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bin" ContentType="application/vnd.openxmlformats-officedocument.oleObject"/>
  <Override PartName="/customXml/itemProps1.xml" ContentType="application/vnd.openxmlformats-officedocument.customXmlProperties+xml"/>
  <Default Extension="jpeg" ContentType="image/jpeg"/>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tbl>
      <w:tblPr>
        <w:tblpPr w:leftFromText="141" w:rightFromText="141" w:bottomFromText="200" w:horzAnchor="margin" w:tblpX="-67" w:tblpY="-271"/>
        <w:tblW w:w="5000" w:type="pct"/>
        <w:shd w:val="clear" w:color="auto" w:fill="F79646" w:themeFill="accent6"/>
        <w:tblLook w:val="04A0"/>
      </w:tblPr>
      <w:tblGrid>
        <w:gridCol w:w="5419"/>
        <w:gridCol w:w="602"/>
        <w:gridCol w:w="4116"/>
      </w:tblGrid>
      <w:tr w:rsidR="007A667F" w:rsidRPr="00A774D6" w:rsidTr="007A667F">
        <w:trPr>
          <w:trHeight w:val="2556"/>
        </w:trPr>
        <w:tc>
          <w:tcPr>
            <w:tcW w:w="2673" w:type="pct"/>
            <w:shd w:val="clear" w:color="auto" w:fill="F79646" w:themeFill="accent6"/>
            <w:hideMark/>
          </w:tcPr>
          <w:p w:rsidR="007A667F" w:rsidRPr="00A774D6" w:rsidRDefault="007A667F" w:rsidP="00A774D6">
            <w:pPr>
              <w:autoSpaceDE w:val="0"/>
              <w:autoSpaceDN w:val="0"/>
              <w:adjustRightInd w:val="0"/>
              <w:spacing w:after="0" w:line="240" w:lineRule="auto"/>
              <w:jc w:val="center"/>
              <w:rPr>
                <w:rFonts w:ascii="Cambria" w:eastAsia="Calibri" w:hAnsi="Cambria" w:cs="Arial"/>
                <w:b/>
                <w:sz w:val="24"/>
                <w:szCs w:val="24"/>
                <w:lang w:eastAsia="en-US" w:bidi="en-US"/>
              </w:rPr>
            </w:pPr>
            <w:r w:rsidRPr="00A774D6">
              <w:rPr>
                <w:rFonts w:ascii="Cambria" w:eastAsia="Calibri" w:hAnsi="Cambria" w:cs="Arial"/>
                <w:b/>
                <w:sz w:val="24"/>
                <w:szCs w:val="24"/>
                <w:lang w:eastAsia="en-US" w:bidi="en-US"/>
              </w:rPr>
              <w:t>MINISTERE DE L’EDUCATION NATIONALE,</w:t>
            </w:r>
          </w:p>
          <w:p w:rsidR="007A667F" w:rsidRPr="00A774D6" w:rsidRDefault="007A667F" w:rsidP="00A774D6">
            <w:pPr>
              <w:autoSpaceDE w:val="0"/>
              <w:autoSpaceDN w:val="0"/>
              <w:adjustRightInd w:val="0"/>
              <w:spacing w:after="0" w:line="240" w:lineRule="auto"/>
              <w:jc w:val="center"/>
              <w:rPr>
                <w:rFonts w:ascii="Cambria" w:eastAsia="Calibri" w:hAnsi="Cambria" w:cs="Arial"/>
                <w:b/>
                <w:sz w:val="24"/>
                <w:szCs w:val="24"/>
                <w:lang w:eastAsia="en-US" w:bidi="en-US"/>
              </w:rPr>
            </w:pPr>
            <w:r w:rsidRPr="00A774D6">
              <w:rPr>
                <w:rFonts w:ascii="Cambria" w:eastAsia="Calibri" w:hAnsi="Cambria" w:cs="Arial"/>
                <w:b/>
                <w:sz w:val="24"/>
                <w:szCs w:val="24"/>
                <w:lang w:eastAsia="en-US" w:bidi="en-US"/>
              </w:rPr>
              <w:t>DE L’ENSEIGNEMENT TECHNIQUE</w:t>
            </w:r>
          </w:p>
          <w:p w:rsidR="007A667F" w:rsidRPr="00A774D6" w:rsidRDefault="007A667F" w:rsidP="00A774D6">
            <w:pPr>
              <w:autoSpaceDE w:val="0"/>
              <w:autoSpaceDN w:val="0"/>
              <w:adjustRightInd w:val="0"/>
              <w:spacing w:after="0" w:line="240" w:lineRule="auto"/>
              <w:jc w:val="center"/>
              <w:rPr>
                <w:rFonts w:ascii="Cambria" w:eastAsia="Calibri" w:hAnsi="Cambria" w:cs="Arial"/>
                <w:b/>
                <w:sz w:val="24"/>
                <w:szCs w:val="24"/>
                <w:lang w:eastAsia="en-US" w:bidi="en-US"/>
              </w:rPr>
            </w:pPr>
            <w:r w:rsidRPr="00A774D6">
              <w:rPr>
                <w:rFonts w:ascii="Cambria" w:eastAsia="Calibri" w:hAnsi="Cambria" w:cs="Arial"/>
                <w:b/>
                <w:sz w:val="24"/>
                <w:szCs w:val="24"/>
                <w:lang w:eastAsia="en-US" w:bidi="en-US"/>
              </w:rPr>
              <w:t>ET DE LA FORMATION PROFESSIONNELLE</w:t>
            </w:r>
          </w:p>
          <w:p w:rsidR="007A667F" w:rsidRPr="00A774D6" w:rsidRDefault="007A667F" w:rsidP="00A774D6">
            <w:pPr>
              <w:autoSpaceDE w:val="0"/>
              <w:autoSpaceDN w:val="0"/>
              <w:adjustRightInd w:val="0"/>
              <w:spacing w:after="0" w:line="240" w:lineRule="auto"/>
              <w:jc w:val="center"/>
              <w:rPr>
                <w:rFonts w:ascii="Cambria" w:eastAsia="Calibri" w:hAnsi="Cambria" w:cs="Arial"/>
                <w:b/>
                <w:sz w:val="24"/>
                <w:szCs w:val="24"/>
                <w:lang w:eastAsia="en-US" w:bidi="en-US"/>
              </w:rPr>
            </w:pPr>
            <w:r w:rsidRPr="00A774D6">
              <w:rPr>
                <w:rFonts w:ascii="Cambria" w:eastAsia="Calibri" w:hAnsi="Cambria" w:cs="Arial"/>
                <w:b/>
                <w:sz w:val="24"/>
                <w:szCs w:val="24"/>
                <w:lang w:eastAsia="en-US" w:bidi="en-US"/>
              </w:rPr>
              <w:t>****************</w:t>
            </w:r>
          </w:p>
          <w:p w:rsidR="007A667F" w:rsidRPr="00A774D6" w:rsidRDefault="007A667F" w:rsidP="00A774D6">
            <w:pPr>
              <w:autoSpaceDE w:val="0"/>
              <w:autoSpaceDN w:val="0"/>
              <w:adjustRightInd w:val="0"/>
              <w:spacing w:after="0" w:line="240" w:lineRule="auto"/>
              <w:jc w:val="center"/>
              <w:rPr>
                <w:rFonts w:ascii="Cambria" w:eastAsia="Calibri" w:hAnsi="Cambria" w:cs="Arial"/>
                <w:b/>
                <w:sz w:val="24"/>
                <w:szCs w:val="24"/>
                <w:lang w:eastAsia="en-US" w:bidi="en-US"/>
              </w:rPr>
            </w:pPr>
            <w:r w:rsidRPr="00A774D6">
              <w:rPr>
                <w:rFonts w:ascii="Cambria" w:eastAsia="Calibri" w:hAnsi="Cambria" w:cs="Arial"/>
                <w:b/>
                <w:sz w:val="24"/>
                <w:szCs w:val="24"/>
                <w:lang w:eastAsia="en-US" w:bidi="en-US"/>
              </w:rPr>
              <w:t>INSPECTION GENERALE</w:t>
            </w:r>
          </w:p>
          <w:p w:rsidR="007A667F" w:rsidRPr="00A774D6" w:rsidRDefault="007A667F" w:rsidP="00A774D6">
            <w:pPr>
              <w:autoSpaceDE w:val="0"/>
              <w:autoSpaceDN w:val="0"/>
              <w:adjustRightInd w:val="0"/>
              <w:spacing w:after="0" w:line="240" w:lineRule="auto"/>
              <w:jc w:val="center"/>
              <w:rPr>
                <w:rFonts w:ascii="Cambria" w:eastAsia="Calibri" w:hAnsi="Cambria" w:cs="Arial"/>
                <w:b/>
                <w:sz w:val="24"/>
                <w:szCs w:val="24"/>
                <w:lang w:eastAsia="en-US" w:bidi="en-US"/>
              </w:rPr>
            </w:pPr>
            <w:r w:rsidRPr="00A774D6">
              <w:rPr>
                <w:rFonts w:ascii="Cambria" w:eastAsia="Calibri" w:hAnsi="Cambria" w:cs="Arial"/>
                <w:b/>
                <w:sz w:val="24"/>
                <w:szCs w:val="24"/>
                <w:lang w:eastAsia="en-US" w:bidi="en-US"/>
              </w:rPr>
              <w:t>********</w:t>
            </w:r>
          </w:p>
          <w:p w:rsidR="007A667F" w:rsidRPr="00A774D6" w:rsidRDefault="007A667F" w:rsidP="00A774D6">
            <w:pPr>
              <w:autoSpaceDE w:val="0"/>
              <w:autoSpaceDN w:val="0"/>
              <w:adjustRightInd w:val="0"/>
              <w:spacing w:after="0" w:line="240" w:lineRule="auto"/>
              <w:jc w:val="center"/>
              <w:rPr>
                <w:rFonts w:ascii="Cambria" w:eastAsia="Calibri" w:hAnsi="Cambria" w:cs="Arial"/>
                <w:b/>
                <w:sz w:val="24"/>
                <w:szCs w:val="24"/>
                <w:lang w:eastAsia="en-US" w:bidi="en-US"/>
              </w:rPr>
            </w:pPr>
            <w:r w:rsidRPr="00A774D6">
              <w:rPr>
                <w:rFonts w:ascii="Cambria" w:eastAsia="Calibri" w:hAnsi="Cambria" w:cs="Arial"/>
                <w:b/>
                <w:sz w:val="24"/>
                <w:szCs w:val="24"/>
                <w:lang w:eastAsia="en-US" w:bidi="en-US"/>
              </w:rPr>
              <w:t>DIRECTION DE LA PEDAGOGIE</w:t>
            </w:r>
          </w:p>
          <w:p w:rsidR="007A667F" w:rsidRPr="00A774D6" w:rsidRDefault="007A667F" w:rsidP="00A774D6">
            <w:pPr>
              <w:autoSpaceDE w:val="0"/>
              <w:autoSpaceDN w:val="0"/>
              <w:adjustRightInd w:val="0"/>
              <w:spacing w:after="0" w:line="240" w:lineRule="auto"/>
              <w:jc w:val="center"/>
              <w:rPr>
                <w:rFonts w:ascii="Cambria" w:eastAsia="Calibri" w:hAnsi="Cambria" w:cs="Arial"/>
                <w:b/>
                <w:sz w:val="24"/>
                <w:szCs w:val="24"/>
                <w:lang w:eastAsia="en-US" w:bidi="en-US"/>
              </w:rPr>
            </w:pPr>
            <w:r w:rsidRPr="00A774D6">
              <w:rPr>
                <w:rFonts w:ascii="Cambria" w:eastAsia="Calibri" w:hAnsi="Cambria" w:cs="Arial"/>
                <w:b/>
                <w:sz w:val="24"/>
                <w:szCs w:val="24"/>
                <w:lang w:eastAsia="en-US" w:bidi="en-US"/>
              </w:rPr>
              <w:t>ET DE LA FORMATION CONTINUE</w:t>
            </w:r>
          </w:p>
        </w:tc>
        <w:tc>
          <w:tcPr>
            <w:tcW w:w="297" w:type="pct"/>
            <w:shd w:val="clear" w:color="auto" w:fill="F79646" w:themeFill="accent6"/>
          </w:tcPr>
          <w:p w:rsidR="007A667F" w:rsidRPr="00A774D6" w:rsidRDefault="007A667F" w:rsidP="00A774D6">
            <w:pPr>
              <w:autoSpaceDE w:val="0"/>
              <w:autoSpaceDN w:val="0"/>
              <w:adjustRightInd w:val="0"/>
              <w:spacing w:after="0" w:line="240" w:lineRule="auto"/>
              <w:ind w:left="2160"/>
              <w:rPr>
                <w:rFonts w:ascii="Cambria" w:eastAsia="Calibri" w:hAnsi="Cambria" w:cs="Arial"/>
                <w:b/>
                <w:sz w:val="24"/>
                <w:szCs w:val="24"/>
                <w:lang w:eastAsia="en-US" w:bidi="en-US"/>
              </w:rPr>
            </w:pPr>
          </w:p>
        </w:tc>
        <w:tc>
          <w:tcPr>
            <w:tcW w:w="2030" w:type="pct"/>
            <w:shd w:val="clear" w:color="auto" w:fill="F79646" w:themeFill="accent6"/>
            <w:hideMark/>
          </w:tcPr>
          <w:p w:rsidR="007A667F" w:rsidRPr="00A774D6" w:rsidRDefault="007A667F" w:rsidP="00A774D6">
            <w:pPr>
              <w:autoSpaceDE w:val="0"/>
              <w:autoSpaceDN w:val="0"/>
              <w:adjustRightInd w:val="0"/>
              <w:spacing w:after="0" w:line="240" w:lineRule="auto"/>
              <w:jc w:val="center"/>
              <w:rPr>
                <w:rFonts w:ascii="Cambria" w:eastAsia="Calibri" w:hAnsi="Cambria" w:cs="Arial"/>
                <w:b/>
                <w:sz w:val="24"/>
                <w:szCs w:val="24"/>
                <w:lang w:eastAsia="en-US" w:bidi="en-US"/>
              </w:rPr>
            </w:pPr>
            <w:r w:rsidRPr="00A774D6">
              <w:rPr>
                <w:rFonts w:ascii="Cambria" w:eastAsia="Calibri" w:hAnsi="Cambria" w:cs="Arial"/>
                <w:b/>
                <w:sz w:val="24"/>
                <w:szCs w:val="24"/>
                <w:lang w:eastAsia="en-US" w:bidi="en-US"/>
              </w:rPr>
              <w:t>REPUBLIQUE DE COTE D’IVOIRE</w:t>
            </w:r>
          </w:p>
          <w:p w:rsidR="007A667F" w:rsidRPr="00A774D6" w:rsidRDefault="007A667F" w:rsidP="00A774D6">
            <w:pPr>
              <w:autoSpaceDE w:val="0"/>
              <w:autoSpaceDN w:val="0"/>
              <w:adjustRightInd w:val="0"/>
              <w:spacing w:after="0" w:line="240" w:lineRule="auto"/>
              <w:jc w:val="center"/>
              <w:rPr>
                <w:rFonts w:ascii="Cambria" w:eastAsia="Calibri" w:hAnsi="Cambria" w:cs="Arial"/>
                <w:b/>
                <w:sz w:val="24"/>
                <w:szCs w:val="24"/>
                <w:lang w:eastAsia="en-US" w:bidi="en-US"/>
              </w:rPr>
            </w:pPr>
            <w:r w:rsidRPr="00A774D6">
              <w:rPr>
                <w:rFonts w:ascii="Cambria" w:eastAsia="Calibri" w:hAnsi="Cambria" w:cs="Arial"/>
                <w:b/>
                <w:sz w:val="24"/>
                <w:szCs w:val="24"/>
                <w:lang w:eastAsia="en-US" w:bidi="en-US"/>
              </w:rPr>
              <w:t>Union-Discipline-Travail</w:t>
            </w:r>
          </w:p>
          <w:p w:rsidR="007A667F" w:rsidRPr="00A774D6" w:rsidRDefault="007A667F" w:rsidP="00A774D6">
            <w:pPr>
              <w:autoSpaceDE w:val="0"/>
              <w:autoSpaceDN w:val="0"/>
              <w:adjustRightInd w:val="0"/>
              <w:spacing w:after="0" w:line="240" w:lineRule="auto"/>
              <w:jc w:val="center"/>
              <w:rPr>
                <w:rFonts w:ascii="Cambria" w:eastAsia="Calibri" w:hAnsi="Cambria" w:cs="Arial"/>
                <w:b/>
                <w:sz w:val="24"/>
                <w:szCs w:val="24"/>
                <w:lang w:val="en-US" w:eastAsia="en-US" w:bidi="en-US"/>
              </w:rPr>
            </w:pPr>
            <w:r w:rsidRPr="00A774D6">
              <w:rPr>
                <w:rFonts w:ascii="Cambria" w:eastAsia="Calibri" w:hAnsi="Cambria" w:cs="Arial"/>
                <w:b/>
                <w:sz w:val="24"/>
                <w:szCs w:val="24"/>
                <w:lang w:val="en-US" w:eastAsia="en-US" w:bidi="en-US"/>
              </w:rPr>
              <w:t>*********</w:t>
            </w:r>
          </w:p>
          <w:p w:rsidR="007A667F" w:rsidRPr="00A774D6" w:rsidRDefault="007A667F" w:rsidP="00A774D6">
            <w:pPr>
              <w:autoSpaceDE w:val="0"/>
              <w:autoSpaceDN w:val="0"/>
              <w:adjustRightInd w:val="0"/>
              <w:spacing w:after="0" w:line="240" w:lineRule="auto"/>
              <w:jc w:val="center"/>
              <w:rPr>
                <w:rFonts w:ascii="Cambria" w:eastAsia="Calibri" w:hAnsi="Cambria" w:cs="Arial"/>
                <w:b/>
                <w:sz w:val="24"/>
                <w:szCs w:val="24"/>
                <w:lang w:val="en-US" w:eastAsia="en-US" w:bidi="en-US"/>
              </w:rPr>
            </w:pPr>
            <w:r w:rsidRPr="00A774D6">
              <w:rPr>
                <w:rFonts w:ascii="Arial" w:hAnsi="Arial" w:cs="Arial"/>
                <w:noProof/>
                <w:sz w:val="20"/>
                <w:szCs w:val="20"/>
              </w:rPr>
              <w:drawing>
                <wp:inline distT="0" distB="0" distL="0" distR="0">
                  <wp:extent cx="1073150" cy="1104900"/>
                  <wp:effectExtent l="0" t="0" r="0" b="0"/>
                  <wp:docPr id="66" name="Image 3"/>
                  <wp:cNvGraphicFramePr/>
                  <a:graphic xmlns:a="http://schemas.openxmlformats.org/drawingml/2006/main">
                    <a:graphicData uri="http://schemas.openxmlformats.org/drawingml/2006/picture">
                      <pic:pic xmlns:pic="http://schemas.openxmlformats.org/drawingml/2006/picture">
                        <pic:nvPicPr>
                          <pic:cNvPr id="3" name="Image 3" descr="Description : ban_2010[1]"/>
                          <pic:cNvPicPr>
                            <a:picLocks noChangeAspect="1" noChangeArrowheads="1"/>
                          </pic:cNvPicPr>
                        </pic:nvPicPr>
                        <pic:blipFill>
                          <a:blip r:embed="rId8" cstate="print">
                            <a:extLst/>
                          </a:blip>
                          <a:srcRect l="2008" r="87451" b="8374"/>
                          <a:stretch>
                            <a:fillRect/>
                          </a:stretch>
                        </pic:blipFill>
                        <pic:spPr bwMode="auto">
                          <a:xfrm>
                            <a:off x="0" y="0"/>
                            <a:ext cx="1052830" cy="848995"/>
                          </a:xfrm>
                          <a:prstGeom prst="roundRect">
                            <a:avLst>
                              <a:gd name="adj" fmla="val 8594"/>
                            </a:avLst>
                          </a:prstGeom>
                          <a:solidFill>
                            <a:srgbClr val="FFFFFF">
                              <a:shade val="85000"/>
                            </a:srgbClr>
                          </a:solidFill>
                          <a:ln>
                            <a:noFill/>
                          </a:ln>
                          <a:effectLst>
                            <a:reflection blurRad="12700" stA="38000" endPos="28000" dist="5000" dir="5400000" sy="-100000" algn="bl" rotWithShape="0"/>
                          </a:effectLst>
                        </pic:spPr>
                      </pic:pic>
                    </a:graphicData>
                  </a:graphic>
                </wp:inline>
              </w:drawing>
            </w:r>
          </w:p>
        </w:tc>
      </w:tr>
      <w:tr w:rsidR="007A667F" w:rsidRPr="00A774D6" w:rsidTr="007A667F">
        <w:trPr>
          <w:trHeight w:val="8567"/>
        </w:trPr>
        <w:tc>
          <w:tcPr>
            <w:tcW w:w="5000" w:type="pct"/>
            <w:gridSpan w:val="3"/>
            <w:shd w:val="clear" w:color="auto" w:fill="F79646" w:themeFill="accent6"/>
          </w:tcPr>
          <w:p w:rsidR="007A667F" w:rsidRPr="00A774D6" w:rsidRDefault="007A667F" w:rsidP="00A774D6">
            <w:pPr>
              <w:autoSpaceDE w:val="0"/>
              <w:autoSpaceDN w:val="0"/>
              <w:adjustRightInd w:val="0"/>
              <w:spacing w:after="0" w:line="240" w:lineRule="auto"/>
              <w:jc w:val="center"/>
              <w:rPr>
                <w:rFonts w:ascii="Cambria" w:eastAsia="Calibri" w:hAnsi="Cambria" w:cs="Arial"/>
                <w:b/>
                <w:sz w:val="72"/>
                <w:szCs w:val="72"/>
                <w:lang w:eastAsia="en-US" w:bidi="en-US"/>
              </w:rPr>
            </w:pPr>
          </w:p>
          <w:p w:rsidR="000658C0" w:rsidRPr="00A774D6" w:rsidRDefault="000658C0" w:rsidP="00A774D6">
            <w:pPr>
              <w:autoSpaceDE w:val="0"/>
              <w:autoSpaceDN w:val="0"/>
              <w:adjustRightInd w:val="0"/>
              <w:spacing w:after="0" w:line="240" w:lineRule="auto"/>
              <w:jc w:val="center"/>
              <w:rPr>
                <w:rFonts w:ascii="Cambria" w:eastAsia="Calibri" w:hAnsi="Cambria" w:cs="Arial"/>
                <w:b/>
                <w:sz w:val="72"/>
                <w:szCs w:val="72"/>
                <w:lang w:eastAsia="en-US" w:bidi="en-US"/>
              </w:rPr>
            </w:pPr>
          </w:p>
          <w:p w:rsidR="007A667F" w:rsidRPr="00A774D6" w:rsidRDefault="007A667F" w:rsidP="00A774D6">
            <w:pPr>
              <w:autoSpaceDE w:val="0"/>
              <w:autoSpaceDN w:val="0"/>
              <w:adjustRightInd w:val="0"/>
              <w:spacing w:after="0" w:line="240" w:lineRule="auto"/>
              <w:jc w:val="center"/>
              <w:rPr>
                <w:rFonts w:ascii="Cambria" w:eastAsia="Calibri" w:hAnsi="Cambria" w:cs="Arial"/>
                <w:b/>
                <w:sz w:val="72"/>
                <w:szCs w:val="72"/>
                <w:lang w:eastAsia="en-US" w:bidi="en-US"/>
              </w:rPr>
            </w:pPr>
            <w:r w:rsidRPr="00A774D6">
              <w:rPr>
                <w:rFonts w:ascii="Cambria" w:eastAsia="Calibri" w:hAnsi="Cambria" w:cs="Arial"/>
                <w:b/>
                <w:sz w:val="72"/>
                <w:szCs w:val="72"/>
                <w:lang w:eastAsia="en-US" w:bidi="en-US"/>
              </w:rPr>
              <w:t>DOMAINES DES SCIENCES</w:t>
            </w:r>
          </w:p>
          <w:p w:rsidR="007A667F" w:rsidRPr="00A774D6" w:rsidRDefault="007A667F" w:rsidP="00A774D6">
            <w:pPr>
              <w:autoSpaceDE w:val="0"/>
              <w:autoSpaceDN w:val="0"/>
              <w:adjustRightInd w:val="0"/>
              <w:spacing w:after="0" w:line="240" w:lineRule="auto"/>
              <w:jc w:val="center"/>
              <w:rPr>
                <w:rFonts w:ascii="Cambria" w:eastAsia="Calibri" w:hAnsi="Cambria" w:cs="Arial"/>
                <w:b/>
                <w:sz w:val="72"/>
                <w:szCs w:val="72"/>
                <w:lang w:eastAsia="en-US" w:bidi="en-US"/>
              </w:rPr>
            </w:pPr>
          </w:p>
          <w:p w:rsidR="000658C0" w:rsidRPr="00A774D6" w:rsidRDefault="000658C0" w:rsidP="00A774D6">
            <w:pPr>
              <w:autoSpaceDE w:val="0"/>
              <w:autoSpaceDN w:val="0"/>
              <w:adjustRightInd w:val="0"/>
              <w:spacing w:after="0" w:line="240" w:lineRule="auto"/>
              <w:jc w:val="center"/>
              <w:rPr>
                <w:rFonts w:ascii="Cambria" w:eastAsia="Calibri" w:hAnsi="Cambria" w:cs="Arial"/>
                <w:b/>
                <w:sz w:val="72"/>
                <w:szCs w:val="72"/>
                <w:lang w:eastAsia="en-US" w:bidi="en-US"/>
              </w:rPr>
            </w:pPr>
          </w:p>
          <w:p w:rsidR="007A667F" w:rsidRPr="00A774D6" w:rsidRDefault="007A667F" w:rsidP="00A774D6">
            <w:pPr>
              <w:autoSpaceDE w:val="0"/>
              <w:autoSpaceDN w:val="0"/>
              <w:adjustRightInd w:val="0"/>
              <w:spacing w:after="0" w:line="240" w:lineRule="auto"/>
              <w:jc w:val="center"/>
              <w:rPr>
                <w:rFonts w:ascii="Cambria" w:eastAsia="Calibri" w:hAnsi="Cambria" w:cs="Arial"/>
                <w:b/>
                <w:sz w:val="72"/>
                <w:szCs w:val="72"/>
                <w:lang w:eastAsia="en-US" w:bidi="en-US"/>
              </w:rPr>
            </w:pPr>
            <w:r w:rsidRPr="00A774D6">
              <w:rPr>
                <w:rFonts w:ascii="Cambria" w:eastAsia="Calibri" w:hAnsi="Cambria" w:cs="Arial"/>
                <w:b/>
                <w:sz w:val="72"/>
                <w:szCs w:val="72"/>
                <w:lang w:eastAsia="en-US" w:bidi="en-US"/>
              </w:rPr>
              <w:t>PROGRAMME EDUCATIFS</w:t>
            </w:r>
          </w:p>
          <w:p w:rsidR="007A667F" w:rsidRPr="00A774D6" w:rsidRDefault="007A667F" w:rsidP="00A774D6">
            <w:pPr>
              <w:autoSpaceDE w:val="0"/>
              <w:autoSpaceDN w:val="0"/>
              <w:adjustRightInd w:val="0"/>
              <w:spacing w:after="0" w:line="240" w:lineRule="auto"/>
              <w:jc w:val="center"/>
              <w:rPr>
                <w:rFonts w:ascii="Cambria" w:eastAsia="Calibri" w:hAnsi="Cambria" w:cs="Arial"/>
                <w:b/>
                <w:sz w:val="72"/>
                <w:szCs w:val="72"/>
                <w:lang w:eastAsia="en-US" w:bidi="en-US"/>
              </w:rPr>
            </w:pPr>
            <w:r w:rsidRPr="00A774D6">
              <w:rPr>
                <w:rFonts w:ascii="Cambria" w:eastAsia="Calibri" w:hAnsi="Cambria" w:cs="Arial"/>
                <w:b/>
                <w:sz w:val="72"/>
                <w:szCs w:val="72"/>
                <w:lang w:eastAsia="en-US" w:bidi="en-US"/>
              </w:rPr>
              <w:t>ET GUIDE D’EXECUTION</w:t>
            </w:r>
          </w:p>
          <w:p w:rsidR="007A667F" w:rsidRPr="00A774D6" w:rsidRDefault="007A667F" w:rsidP="00A774D6">
            <w:pPr>
              <w:autoSpaceDE w:val="0"/>
              <w:autoSpaceDN w:val="0"/>
              <w:adjustRightInd w:val="0"/>
              <w:spacing w:after="0" w:line="240" w:lineRule="auto"/>
              <w:jc w:val="center"/>
              <w:rPr>
                <w:rFonts w:ascii="Cambria" w:eastAsia="Calibri" w:hAnsi="Cambria" w:cs="Arial"/>
                <w:b/>
                <w:sz w:val="72"/>
                <w:szCs w:val="72"/>
                <w:lang w:eastAsia="en-US" w:bidi="en-US"/>
              </w:rPr>
            </w:pPr>
          </w:p>
          <w:p w:rsidR="000658C0" w:rsidRPr="00A774D6" w:rsidRDefault="000658C0" w:rsidP="00A774D6">
            <w:pPr>
              <w:autoSpaceDE w:val="0"/>
              <w:autoSpaceDN w:val="0"/>
              <w:adjustRightInd w:val="0"/>
              <w:spacing w:after="0" w:line="240" w:lineRule="auto"/>
              <w:jc w:val="center"/>
              <w:rPr>
                <w:rFonts w:ascii="Cambria" w:eastAsia="Calibri" w:hAnsi="Cambria" w:cs="Arial"/>
                <w:b/>
                <w:sz w:val="72"/>
                <w:szCs w:val="72"/>
                <w:lang w:eastAsia="en-US" w:bidi="en-US"/>
              </w:rPr>
            </w:pPr>
          </w:p>
          <w:p w:rsidR="007A667F" w:rsidRPr="00A774D6" w:rsidRDefault="007A667F" w:rsidP="00A774D6">
            <w:pPr>
              <w:autoSpaceDE w:val="0"/>
              <w:autoSpaceDN w:val="0"/>
              <w:adjustRightInd w:val="0"/>
              <w:spacing w:after="0" w:line="240" w:lineRule="auto"/>
              <w:jc w:val="center"/>
              <w:rPr>
                <w:rFonts w:ascii="Cambria" w:eastAsia="Calibri" w:hAnsi="Cambria" w:cs="Arial"/>
                <w:b/>
                <w:sz w:val="72"/>
                <w:szCs w:val="72"/>
                <w:lang w:eastAsia="en-US" w:bidi="en-US"/>
              </w:rPr>
            </w:pPr>
            <w:r w:rsidRPr="00A774D6">
              <w:rPr>
                <w:rFonts w:ascii="Cambria" w:eastAsia="Calibri" w:hAnsi="Cambria" w:cs="Arial"/>
                <w:b/>
                <w:sz w:val="72"/>
                <w:szCs w:val="72"/>
                <w:lang w:eastAsia="en-US" w:bidi="en-US"/>
              </w:rPr>
              <w:t>MATHEMATIQUES</w:t>
            </w:r>
          </w:p>
          <w:p w:rsidR="007A667F" w:rsidRPr="00A774D6" w:rsidRDefault="007A667F" w:rsidP="00A774D6">
            <w:pPr>
              <w:autoSpaceDE w:val="0"/>
              <w:autoSpaceDN w:val="0"/>
              <w:adjustRightInd w:val="0"/>
              <w:spacing w:after="0" w:line="240" w:lineRule="auto"/>
              <w:jc w:val="center"/>
              <w:rPr>
                <w:rFonts w:ascii="Cambria" w:eastAsia="Calibri" w:hAnsi="Cambria" w:cs="Arial"/>
                <w:b/>
                <w:sz w:val="72"/>
                <w:szCs w:val="72"/>
                <w:lang w:eastAsia="en-US" w:bidi="en-US"/>
              </w:rPr>
            </w:pPr>
          </w:p>
          <w:p w:rsidR="000658C0" w:rsidRPr="00A774D6" w:rsidRDefault="000658C0" w:rsidP="00A774D6">
            <w:pPr>
              <w:autoSpaceDE w:val="0"/>
              <w:autoSpaceDN w:val="0"/>
              <w:adjustRightInd w:val="0"/>
              <w:spacing w:after="0" w:line="240" w:lineRule="auto"/>
              <w:jc w:val="center"/>
              <w:rPr>
                <w:rFonts w:ascii="Cambria" w:eastAsia="Calibri" w:hAnsi="Cambria" w:cs="Arial"/>
                <w:b/>
                <w:sz w:val="72"/>
                <w:szCs w:val="72"/>
                <w:lang w:eastAsia="en-US" w:bidi="en-US"/>
              </w:rPr>
            </w:pPr>
          </w:p>
          <w:p w:rsidR="007A667F" w:rsidRPr="00A774D6" w:rsidRDefault="007A667F" w:rsidP="00A774D6">
            <w:pPr>
              <w:autoSpaceDE w:val="0"/>
              <w:autoSpaceDN w:val="0"/>
              <w:adjustRightInd w:val="0"/>
              <w:spacing w:after="0" w:line="240" w:lineRule="auto"/>
              <w:jc w:val="center"/>
              <w:rPr>
                <w:rFonts w:ascii="Cambria" w:eastAsia="Calibri" w:hAnsi="Cambria" w:cs="Arial"/>
                <w:b/>
                <w:sz w:val="72"/>
                <w:szCs w:val="72"/>
                <w:lang w:eastAsia="en-US" w:bidi="en-US"/>
              </w:rPr>
            </w:pPr>
            <w:r w:rsidRPr="00A774D6">
              <w:rPr>
                <w:rFonts w:ascii="Cambria" w:eastAsia="Calibri" w:hAnsi="Cambria" w:cs="Arial"/>
                <w:b/>
                <w:sz w:val="72"/>
                <w:szCs w:val="72"/>
                <w:lang w:eastAsia="en-US" w:bidi="en-US"/>
              </w:rPr>
              <w:t>Première D</w:t>
            </w:r>
          </w:p>
        </w:tc>
      </w:tr>
    </w:tbl>
    <w:p w:rsidR="00A302D8" w:rsidRPr="00A774D6" w:rsidRDefault="00A302D8" w:rsidP="00A774D6">
      <w:pPr>
        <w:autoSpaceDE w:val="0"/>
        <w:autoSpaceDN w:val="0"/>
        <w:adjustRightInd w:val="0"/>
        <w:spacing w:after="0" w:line="240" w:lineRule="auto"/>
        <w:ind w:hanging="426"/>
        <w:jc w:val="center"/>
        <w:rPr>
          <w:rFonts w:ascii="Arial Narrow" w:eastAsia="Calibri" w:hAnsi="Arial Narrow" w:cs="Arial"/>
          <w:b/>
          <w:sz w:val="24"/>
          <w:szCs w:val="24"/>
          <w:lang w:eastAsia="en-US"/>
        </w:rPr>
      </w:pPr>
    </w:p>
    <w:p w:rsidR="00A302D8" w:rsidRPr="00A774D6" w:rsidRDefault="00A302D8" w:rsidP="00A774D6">
      <w:pPr>
        <w:spacing w:after="0" w:line="240" w:lineRule="auto"/>
        <w:rPr>
          <w:rFonts w:ascii="Arial Narrow" w:eastAsia="Calibri" w:hAnsi="Arial Narrow" w:cs="Arial"/>
          <w:b/>
          <w:sz w:val="24"/>
          <w:szCs w:val="24"/>
          <w:lang w:eastAsia="en-US"/>
        </w:rPr>
      </w:pPr>
      <w:r w:rsidRPr="00A774D6">
        <w:rPr>
          <w:rFonts w:ascii="Arial Narrow" w:eastAsia="Calibri" w:hAnsi="Arial Narrow" w:cs="Arial"/>
          <w:b/>
          <w:sz w:val="24"/>
          <w:szCs w:val="24"/>
          <w:lang w:eastAsia="en-US"/>
        </w:rPr>
        <w:br w:type="page"/>
      </w:r>
    </w:p>
    <w:p w:rsidR="0050374B" w:rsidRPr="00A774D6" w:rsidRDefault="0050374B" w:rsidP="00A774D6">
      <w:pPr>
        <w:autoSpaceDE w:val="0"/>
        <w:autoSpaceDN w:val="0"/>
        <w:adjustRightInd w:val="0"/>
        <w:spacing w:after="0" w:line="240" w:lineRule="auto"/>
        <w:jc w:val="center"/>
        <w:rPr>
          <w:rFonts w:ascii="Arial Narrow" w:eastAsia="Calibri" w:hAnsi="Arial Narrow" w:cs="Arial"/>
          <w:b/>
          <w:sz w:val="32"/>
          <w:szCs w:val="32"/>
        </w:rPr>
      </w:pPr>
      <w:r w:rsidRPr="00A774D6">
        <w:rPr>
          <w:rFonts w:ascii="Arial Narrow" w:eastAsia="Calibri" w:hAnsi="Arial Narrow" w:cs="Arial"/>
          <w:b/>
          <w:sz w:val="32"/>
          <w:szCs w:val="32"/>
        </w:rPr>
        <w:lastRenderedPageBreak/>
        <w:t>MOT DE MADAME LA MINISTRE DE L'ÉDUCATION NATIONALE</w:t>
      </w:r>
    </w:p>
    <w:p w:rsidR="0050374B" w:rsidRPr="00A774D6" w:rsidRDefault="0050374B" w:rsidP="00A774D6">
      <w:pPr>
        <w:autoSpaceDE w:val="0"/>
        <w:autoSpaceDN w:val="0"/>
        <w:adjustRightInd w:val="0"/>
        <w:spacing w:after="0" w:line="240" w:lineRule="auto"/>
        <w:jc w:val="both"/>
        <w:rPr>
          <w:rFonts w:ascii="Arial Narrow" w:eastAsia="Calibri" w:hAnsi="Arial Narrow" w:cs="Arial"/>
          <w:sz w:val="24"/>
          <w:szCs w:val="24"/>
        </w:rPr>
      </w:pPr>
    </w:p>
    <w:p w:rsidR="0050374B" w:rsidRPr="00A774D6" w:rsidRDefault="0050374B" w:rsidP="00A774D6">
      <w:pPr>
        <w:autoSpaceDE w:val="0"/>
        <w:autoSpaceDN w:val="0"/>
        <w:adjustRightInd w:val="0"/>
        <w:spacing w:after="0" w:line="240" w:lineRule="auto"/>
        <w:jc w:val="both"/>
        <w:rPr>
          <w:rFonts w:ascii="Arial Narrow" w:eastAsia="Calibri" w:hAnsi="Arial Narrow" w:cs="Arial"/>
        </w:rPr>
      </w:pPr>
      <w:r w:rsidRPr="00A774D6">
        <w:rPr>
          <w:rFonts w:ascii="Arial Narrow" w:eastAsia="Calibri" w:hAnsi="Arial Narrow" w:cs="Arial"/>
        </w:rPr>
        <w:t>L’école est le lieu où se forgent les valeurs humaines indispensables pour le développement harmonieux d’une nation. Elle doit être en effet le cadre privilégié où se cultivent la recherche de la vérité, la rigueur intellectuelle, le respect de soi, d’autrui et de la nation, l’amour pour la  nation, l’esprit de solidarité, le sens de l’initiative, de la créativité et de la responsabilité.</w:t>
      </w:r>
    </w:p>
    <w:p w:rsidR="0050374B" w:rsidRPr="00A774D6" w:rsidRDefault="0050374B" w:rsidP="00A774D6">
      <w:pPr>
        <w:autoSpaceDE w:val="0"/>
        <w:autoSpaceDN w:val="0"/>
        <w:adjustRightInd w:val="0"/>
        <w:spacing w:after="0" w:line="240" w:lineRule="auto"/>
        <w:jc w:val="both"/>
        <w:rPr>
          <w:rFonts w:ascii="Arial Narrow" w:eastAsia="Calibri" w:hAnsi="Arial Narrow" w:cs="Arial"/>
        </w:rPr>
      </w:pPr>
    </w:p>
    <w:p w:rsidR="0050374B" w:rsidRPr="00A774D6" w:rsidRDefault="0050374B" w:rsidP="00A774D6">
      <w:pPr>
        <w:autoSpaceDE w:val="0"/>
        <w:autoSpaceDN w:val="0"/>
        <w:adjustRightInd w:val="0"/>
        <w:spacing w:after="0" w:line="240" w:lineRule="auto"/>
        <w:jc w:val="both"/>
        <w:rPr>
          <w:rFonts w:ascii="Arial Narrow" w:eastAsia="Calibri" w:hAnsi="Arial Narrow" w:cs="Arial"/>
        </w:rPr>
      </w:pPr>
      <w:r w:rsidRPr="00A774D6">
        <w:rPr>
          <w:rFonts w:ascii="Arial Narrow" w:eastAsia="Calibri" w:hAnsi="Arial Narrow" w:cs="Arial"/>
        </w:rPr>
        <w:t>La réalisation d’une telle entreprise exige la mise à contribution de tous les facteurs, tant matériels qu’humains. C’est pourquoi, soucieux de garantir la qualité et l’équité de notre enseignement, le Ministère de l’Éducation Nationale s’est toujours préoccupé de doter l’école d’outils performants et adaptés au niveau de compréhension des différents utilisateurs.</w:t>
      </w:r>
    </w:p>
    <w:p w:rsidR="0050374B" w:rsidRPr="00A774D6" w:rsidRDefault="0050374B" w:rsidP="00A774D6">
      <w:pPr>
        <w:autoSpaceDE w:val="0"/>
        <w:autoSpaceDN w:val="0"/>
        <w:adjustRightInd w:val="0"/>
        <w:spacing w:after="0" w:line="240" w:lineRule="auto"/>
        <w:jc w:val="both"/>
        <w:rPr>
          <w:rFonts w:ascii="Arial Narrow" w:eastAsia="Calibri" w:hAnsi="Arial Narrow" w:cs="Arial"/>
        </w:rPr>
      </w:pPr>
    </w:p>
    <w:p w:rsidR="0050374B" w:rsidRPr="00A774D6" w:rsidRDefault="0050374B" w:rsidP="00A774D6">
      <w:pPr>
        <w:autoSpaceDE w:val="0"/>
        <w:autoSpaceDN w:val="0"/>
        <w:adjustRightInd w:val="0"/>
        <w:spacing w:after="0" w:line="240" w:lineRule="auto"/>
        <w:jc w:val="both"/>
        <w:rPr>
          <w:rFonts w:ascii="Arial Narrow" w:eastAsia="Calibri" w:hAnsi="Arial Narrow" w:cs="Arial"/>
        </w:rPr>
      </w:pPr>
      <w:r w:rsidRPr="00A774D6">
        <w:rPr>
          <w:rFonts w:ascii="Arial Narrow" w:eastAsia="Calibri" w:hAnsi="Arial Narrow" w:cs="Arial"/>
        </w:rPr>
        <w:t>Les programmes éducatifs et leurs guides d’exécution que le Ministère de l’Éducation Nationale a le bonheur de mettre aujourd’hui à la disposition de l’enseignement de base est le fruit d’un travail de longue haleine, au cours duquel différentes contributions ont été mises à profit en vue de sa réalisation. Ils présentent une entrée dans les apprentissages par les situations en vue de développer des compétences chez l’apprenant en lui offrant la possibilité de construire le sens de ce qu’il apprend.</w:t>
      </w:r>
    </w:p>
    <w:p w:rsidR="0050374B" w:rsidRPr="00A774D6" w:rsidRDefault="0050374B" w:rsidP="00A774D6">
      <w:pPr>
        <w:autoSpaceDE w:val="0"/>
        <w:autoSpaceDN w:val="0"/>
        <w:adjustRightInd w:val="0"/>
        <w:spacing w:after="0" w:line="240" w:lineRule="auto"/>
        <w:jc w:val="both"/>
        <w:rPr>
          <w:rFonts w:ascii="Arial Narrow" w:eastAsia="Calibri" w:hAnsi="Arial Narrow" w:cs="Arial"/>
        </w:rPr>
      </w:pPr>
    </w:p>
    <w:p w:rsidR="0050374B" w:rsidRPr="00A774D6" w:rsidRDefault="0050374B" w:rsidP="00A774D6">
      <w:pPr>
        <w:autoSpaceDE w:val="0"/>
        <w:autoSpaceDN w:val="0"/>
        <w:adjustRightInd w:val="0"/>
        <w:spacing w:after="0" w:line="240" w:lineRule="auto"/>
        <w:jc w:val="both"/>
        <w:rPr>
          <w:rFonts w:ascii="Arial Narrow" w:eastAsia="Calibri" w:hAnsi="Arial Narrow" w:cs="Arial"/>
        </w:rPr>
      </w:pPr>
      <w:r w:rsidRPr="00A774D6">
        <w:rPr>
          <w:rFonts w:ascii="Arial Narrow" w:eastAsia="Calibri" w:hAnsi="Arial Narrow" w:cs="Arial"/>
        </w:rPr>
        <w:t xml:space="preserve">Nous présentons nos remerciements à tous ceux qui ont apporté leur appui matériel et financier pour la réalisation de ce programme. Nous remercions spécialement Monsieur Philippe JONNAERT, Professeur titulaire de la Chaire UNESCO en Développement Curricula ire de l’Université du Québec à Montréal qui nous a accompagnés dans le recadrage de nos programmes éducatifs. </w:t>
      </w:r>
    </w:p>
    <w:p w:rsidR="0050374B" w:rsidRPr="00A774D6" w:rsidRDefault="0050374B" w:rsidP="00A774D6">
      <w:pPr>
        <w:autoSpaceDE w:val="0"/>
        <w:autoSpaceDN w:val="0"/>
        <w:adjustRightInd w:val="0"/>
        <w:spacing w:after="0" w:line="240" w:lineRule="auto"/>
        <w:jc w:val="both"/>
        <w:rPr>
          <w:rFonts w:ascii="Arial Narrow" w:eastAsia="Calibri" w:hAnsi="Arial Narrow" w:cs="Arial"/>
        </w:rPr>
      </w:pPr>
    </w:p>
    <w:p w:rsidR="0050374B" w:rsidRPr="00A774D6" w:rsidRDefault="0050374B" w:rsidP="00A774D6">
      <w:pPr>
        <w:autoSpaceDE w:val="0"/>
        <w:autoSpaceDN w:val="0"/>
        <w:adjustRightInd w:val="0"/>
        <w:spacing w:after="0" w:line="240" w:lineRule="auto"/>
        <w:jc w:val="both"/>
        <w:rPr>
          <w:rFonts w:ascii="Arial Narrow" w:eastAsia="Calibri" w:hAnsi="Arial Narrow" w:cs="Arial"/>
        </w:rPr>
      </w:pPr>
      <w:r w:rsidRPr="00A774D6">
        <w:rPr>
          <w:rFonts w:ascii="Arial Narrow" w:eastAsia="Calibri" w:hAnsi="Arial Narrow" w:cs="Arial"/>
        </w:rPr>
        <w:t xml:space="preserve">Nous ne saurions oublier tous les Experts nationaux venus de différents horizons et qui se sont acquittés de leur tâche avec compétence et dévouement. </w:t>
      </w:r>
    </w:p>
    <w:p w:rsidR="0050374B" w:rsidRPr="00A774D6" w:rsidRDefault="0050374B" w:rsidP="00A774D6">
      <w:pPr>
        <w:autoSpaceDE w:val="0"/>
        <w:autoSpaceDN w:val="0"/>
        <w:adjustRightInd w:val="0"/>
        <w:spacing w:after="0" w:line="240" w:lineRule="auto"/>
        <w:jc w:val="both"/>
        <w:rPr>
          <w:rFonts w:ascii="Arial Narrow" w:eastAsia="Calibri" w:hAnsi="Arial Narrow" w:cs="Arial"/>
        </w:rPr>
      </w:pPr>
    </w:p>
    <w:p w:rsidR="0050374B" w:rsidRPr="00A774D6" w:rsidRDefault="0050374B" w:rsidP="00A774D6">
      <w:pPr>
        <w:autoSpaceDE w:val="0"/>
        <w:autoSpaceDN w:val="0"/>
        <w:adjustRightInd w:val="0"/>
        <w:spacing w:after="0" w:line="240" w:lineRule="auto"/>
        <w:jc w:val="both"/>
        <w:rPr>
          <w:rFonts w:ascii="Arial Narrow" w:eastAsia="Calibri" w:hAnsi="Arial Narrow" w:cs="Arial"/>
        </w:rPr>
      </w:pPr>
      <w:r w:rsidRPr="00A774D6">
        <w:rPr>
          <w:rFonts w:ascii="Arial Narrow" w:eastAsia="Calibri" w:hAnsi="Arial Narrow" w:cs="Arial"/>
        </w:rPr>
        <w:t>A tous, nous réitérons la reconnaissance du Ministère de l’Éducation Nationale.</w:t>
      </w:r>
    </w:p>
    <w:p w:rsidR="0050374B" w:rsidRPr="00A774D6" w:rsidRDefault="0050374B" w:rsidP="00A774D6">
      <w:pPr>
        <w:autoSpaceDE w:val="0"/>
        <w:autoSpaceDN w:val="0"/>
        <w:adjustRightInd w:val="0"/>
        <w:spacing w:after="0" w:line="240" w:lineRule="auto"/>
        <w:jc w:val="both"/>
        <w:rPr>
          <w:rFonts w:ascii="Arial Narrow" w:eastAsia="Calibri" w:hAnsi="Arial Narrow" w:cs="Arial"/>
        </w:rPr>
      </w:pPr>
    </w:p>
    <w:p w:rsidR="0050374B" w:rsidRPr="00A774D6" w:rsidRDefault="0050374B" w:rsidP="00A774D6">
      <w:pPr>
        <w:autoSpaceDE w:val="0"/>
        <w:autoSpaceDN w:val="0"/>
        <w:adjustRightInd w:val="0"/>
        <w:spacing w:after="0" w:line="240" w:lineRule="auto"/>
        <w:jc w:val="both"/>
        <w:rPr>
          <w:rFonts w:ascii="Arial Narrow" w:eastAsia="Calibri" w:hAnsi="Arial Narrow" w:cs="Arial"/>
        </w:rPr>
      </w:pPr>
      <w:r w:rsidRPr="00A774D6">
        <w:rPr>
          <w:rFonts w:ascii="Arial Narrow" w:eastAsia="Calibri" w:hAnsi="Arial Narrow" w:cs="Arial"/>
        </w:rPr>
        <w:t>Nous terminons en souhaitant que tous les milieux éducatifs fassent une utilisation rationnelle de ces programmes éducatifs pour l’amélioration de la qualité de notre enseignement afin de faire de notre pays, la Côte d’Ivoire un pays émergent à l’horizon 2020, selon la vision du Chef de l’État, SEM Alassane OUATTARA.</w:t>
      </w:r>
    </w:p>
    <w:p w:rsidR="0050374B" w:rsidRPr="00A774D6" w:rsidRDefault="0050374B" w:rsidP="00A774D6">
      <w:pPr>
        <w:spacing w:after="0" w:line="240" w:lineRule="auto"/>
        <w:rPr>
          <w:rFonts w:ascii="Arial Narrow" w:eastAsia="Calibri" w:hAnsi="Arial Narrow" w:cs="Arial"/>
        </w:rPr>
      </w:pPr>
    </w:p>
    <w:p w:rsidR="0050374B" w:rsidRPr="00A774D6" w:rsidRDefault="0050374B" w:rsidP="00A774D6">
      <w:pPr>
        <w:spacing w:after="0" w:line="240" w:lineRule="auto"/>
        <w:rPr>
          <w:rFonts w:ascii="Arial Narrow" w:eastAsia="Calibri" w:hAnsi="Arial Narrow" w:cs="Arial"/>
        </w:rPr>
      </w:pPr>
      <w:r w:rsidRPr="00A774D6">
        <w:rPr>
          <w:rFonts w:ascii="Arial Narrow" w:hAnsi="Arial Narrow"/>
          <w:noProof/>
        </w:rPr>
        <w:drawing>
          <wp:anchor distT="0" distB="0" distL="90170" distR="90170" simplePos="0" relativeHeight="251654144" behindDoc="0" locked="0" layoutInCell="0" allowOverlap="1">
            <wp:simplePos x="0" y="0"/>
            <wp:positionH relativeFrom="page">
              <wp:posOffset>4187190</wp:posOffset>
            </wp:positionH>
            <wp:positionV relativeFrom="page">
              <wp:posOffset>8275320</wp:posOffset>
            </wp:positionV>
            <wp:extent cx="2597150" cy="1549400"/>
            <wp:effectExtent l="19050" t="0" r="0" b="0"/>
            <wp:wrapNone/>
            <wp:docPr id="554" name="Imag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 1"/>
                    <pic:cNvPicPr>
                      <a:picLocks noChangeAspect="1" noChangeArrowheads="1"/>
                    </pic:cNvPicPr>
                  </pic:nvPicPr>
                  <pic:blipFill>
                    <a:blip r:embed="rId9">
                      <a:lum contrast="40000"/>
                    </a:blip>
                    <a:srcRect l="5688" r="22050" b="39119"/>
                    <a:stretch>
                      <a:fillRect/>
                    </a:stretch>
                  </pic:blipFill>
                  <pic:spPr bwMode="auto">
                    <a:xfrm>
                      <a:off x="0" y="0"/>
                      <a:ext cx="2597150" cy="1549400"/>
                    </a:xfrm>
                    <a:prstGeom prst="rect">
                      <a:avLst/>
                    </a:prstGeom>
                    <a:noFill/>
                  </pic:spPr>
                </pic:pic>
              </a:graphicData>
            </a:graphic>
          </wp:anchor>
        </w:drawing>
      </w:r>
      <w:r w:rsidRPr="00A774D6">
        <w:rPr>
          <w:rFonts w:ascii="Arial Narrow" w:eastAsia="Calibri" w:hAnsi="Arial Narrow" w:cs="Arial"/>
        </w:rPr>
        <w:t>Merci à tous et vive l’École Ivoirienne !</w:t>
      </w:r>
    </w:p>
    <w:p w:rsidR="0050374B" w:rsidRPr="00A774D6" w:rsidRDefault="0050374B" w:rsidP="00A774D6">
      <w:pPr>
        <w:spacing w:after="0" w:line="240" w:lineRule="auto"/>
        <w:rPr>
          <w:rFonts w:ascii="Arial Narrow" w:hAnsi="Arial Narrow"/>
        </w:rPr>
      </w:pPr>
      <w:r w:rsidRPr="00A774D6">
        <w:rPr>
          <w:rFonts w:ascii="Arial Narrow" w:hAnsi="Arial Narrow"/>
        </w:rPr>
        <w:br w:type="page"/>
      </w:r>
    </w:p>
    <w:p w:rsidR="0050374B" w:rsidRPr="00A774D6" w:rsidRDefault="0050374B" w:rsidP="00A774D6">
      <w:pPr>
        <w:spacing w:after="0" w:line="240" w:lineRule="auto"/>
        <w:jc w:val="center"/>
        <w:rPr>
          <w:rFonts w:ascii="Arial Narrow" w:hAnsi="Arial Narrow"/>
          <w:b/>
          <w:sz w:val="32"/>
          <w:szCs w:val="32"/>
        </w:rPr>
      </w:pPr>
      <w:r w:rsidRPr="00A774D6">
        <w:rPr>
          <w:rFonts w:ascii="Arial Narrow" w:hAnsi="Arial Narrow"/>
          <w:b/>
          <w:sz w:val="32"/>
          <w:szCs w:val="32"/>
        </w:rPr>
        <w:lastRenderedPageBreak/>
        <w:t>LISTE DES SIGLES</w:t>
      </w:r>
    </w:p>
    <w:p w:rsidR="0050374B" w:rsidRPr="00A774D6" w:rsidRDefault="0050374B" w:rsidP="00A774D6">
      <w:pPr>
        <w:spacing w:after="0" w:line="240" w:lineRule="auto"/>
        <w:jc w:val="center"/>
        <w:rPr>
          <w:rFonts w:ascii="Arial Narrow" w:hAnsi="Arial Narrow"/>
          <w:sz w:val="24"/>
          <w:szCs w:val="24"/>
        </w:rPr>
      </w:pPr>
    </w:p>
    <w:tbl>
      <w:tblPr>
        <w:tblW w:w="960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1951"/>
        <w:gridCol w:w="7655"/>
      </w:tblGrid>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A.P.</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Arts Plastiques</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A.P.C.</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Approche Par Compétence</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A.P.F.C.</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Antenne de la Pédagogie et de la Formation Continue</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All.</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 xml:space="preserve">Allemand </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Angl.</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 xml:space="preserve">Anglais </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C.A. F.O.P</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 xml:space="preserve">Centre d’Animation et de Formation Pédagogique </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C.M.</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 xml:space="preserve">Collège Moderne </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C.N.F.P.M.D.</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 xml:space="preserve">Centre National de Formation et de Production du Matériel Didactique </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C.N.M.S</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Centre National des Matériels Scientifiques</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C.N.R.E</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 xml:space="preserve">Centre National des Ressources Educatives </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C.O.C</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Cadre d’Orientation Curriculaire</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D.D.E.N.</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Direction Départementale de l’Education Nationale</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bCs/>
              </w:rPr>
              <w:t>D.E.U.G.</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Diplôme d’Etude Universitaire Générale</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D.R.E.N.</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Direction Régionale de l’Education Nationale</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D.P.F.C.</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Direction de la Pédagogie et de la Formation Continue</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D.R.H.</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 xml:space="preserve">Direction des Ressources Humaines </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E.D.H.C.</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 xml:space="preserve">Education aux Droits de l’Homme et à la Citoyenneté </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E.P.S.</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 xml:space="preserve">Education Physique et Sportive </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Esp.</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 xml:space="preserve">Espagnol </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Fr</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 xml:space="preserve">Français </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FOAD</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 xml:space="preserve">Formation à Distance </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Hist-Géo</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 xml:space="preserve">Histoire et Géographie </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I.G.E.N.</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Inspection Générale de l’Education Nationale</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I.O.</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Instituteur Ordinaire</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I.A.</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 xml:space="preserve">Instituteur Adjoint </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L.M.</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Lycée Moderne</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L. Mun.</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Lycée Municipal</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M.E.N.</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Ministère de l’Education Nationale</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Math.</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Mathématique</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S.V.T.</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Sciences de la Vie et de la Terre</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rPr>
              <w:t>P.P.O.</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 xml:space="preserve">Pédagogie Par Objectif </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b/>
                <w:bCs/>
              </w:rPr>
              <w:t>PHYS-CHIMIE</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Physique Chimie</w:t>
            </w:r>
          </w:p>
        </w:tc>
      </w:tr>
      <w:tr w:rsidR="0050374B" w:rsidRPr="00A774D6" w:rsidTr="0050374B">
        <w:tc>
          <w:tcPr>
            <w:tcW w:w="1951"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bCs/>
                <w:sz w:val="24"/>
                <w:szCs w:val="24"/>
              </w:rPr>
            </w:pPr>
            <w:r w:rsidRPr="00A774D6">
              <w:rPr>
                <w:rFonts w:ascii="Arial Narrow" w:hAnsi="Arial Narrow"/>
                <w:b/>
                <w:bCs/>
              </w:rPr>
              <w:t>U.P.</w:t>
            </w:r>
          </w:p>
        </w:tc>
        <w:tc>
          <w:tcPr>
            <w:tcW w:w="7655"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Unité Pédagogique</w:t>
            </w:r>
          </w:p>
        </w:tc>
      </w:tr>
    </w:tbl>
    <w:p w:rsidR="0050374B" w:rsidRPr="00A774D6" w:rsidRDefault="0050374B" w:rsidP="00A774D6">
      <w:pPr>
        <w:pStyle w:val="Titre2"/>
        <w:spacing w:before="0" w:line="240" w:lineRule="auto"/>
        <w:jc w:val="center"/>
        <w:rPr>
          <w:rFonts w:ascii="Arial Narrow" w:hAnsi="Arial Narrow"/>
          <w:color w:val="auto"/>
          <w:sz w:val="32"/>
          <w:szCs w:val="32"/>
        </w:rPr>
      </w:pPr>
      <w:r w:rsidRPr="00A774D6">
        <w:rPr>
          <w:rFonts w:ascii="Arial Narrow" w:hAnsi="Arial Narrow" w:cs="Arial"/>
          <w:b w:val="0"/>
          <w:bCs w:val="0"/>
          <w:color w:val="auto"/>
        </w:rPr>
        <w:br w:type="page"/>
      </w:r>
      <w:r w:rsidRPr="00A774D6">
        <w:rPr>
          <w:rFonts w:ascii="Arial Narrow" w:hAnsi="Arial Narrow" w:cs="Arial"/>
          <w:color w:val="auto"/>
          <w:sz w:val="32"/>
          <w:szCs w:val="32"/>
        </w:rPr>
        <w:lastRenderedPageBreak/>
        <w:t xml:space="preserve">TABLE DES MATIERES - </w:t>
      </w:r>
      <w:r w:rsidRPr="00A774D6">
        <w:rPr>
          <w:rFonts w:ascii="Arial Narrow" w:hAnsi="Arial Narrow"/>
          <w:color w:val="auto"/>
          <w:sz w:val="32"/>
          <w:szCs w:val="32"/>
        </w:rPr>
        <w:t xml:space="preserve">MATHEMATIQUES </w:t>
      </w:r>
      <w:r w:rsidR="00E676F1" w:rsidRPr="00A774D6">
        <w:rPr>
          <w:rFonts w:ascii="Arial Narrow" w:hAnsi="Arial Narrow"/>
          <w:color w:val="auto"/>
          <w:sz w:val="32"/>
          <w:szCs w:val="32"/>
        </w:rPr>
        <w:t>PREMIERE</w:t>
      </w:r>
      <w:r w:rsidRPr="00A774D6">
        <w:rPr>
          <w:rFonts w:ascii="Arial Narrow" w:hAnsi="Arial Narrow"/>
          <w:color w:val="auto"/>
          <w:sz w:val="32"/>
          <w:szCs w:val="32"/>
        </w:rPr>
        <w:t xml:space="preserve"> D</w:t>
      </w:r>
    </w:p>
    <w:p w:rsidR="0050374B" w:rsidRPr="00A774D6" w:rsidRDefault="0050374B" w:rsidP="00A774D6">
      <w:pPr>
        <w:spacing w:after="0" w:line="240" w:lineRule="auto"/>
        <w:jc w:val="center"/>
        <w:rPr>
          <w:rFonts w:ascii="Arial Narrow" w:hAnsi="Arial Narrow"/>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959"/>
        <w:gridCol w:w="7087"/>
        <w:gridCol w:w="1166"/>
      </w:tblGrid>
      <w:tr w:rsidR="0050374B" w:rsidRPr="00A774D6" w:rsidTr="0050374B">
        <w:tc>
          <w:tcPr>
            <w:tcW w:w="959" w:type="dxa"/>
            <w:tcBorders>
              <w:top w:val="single" w:sz="4" w:space="0" w:color="auto"/>
              <w:left w:val="single" w:sz="4" w:space="0" w:color="auto"/>
              <w:bottom w:val="single" w:sz="4" w:space="0" w:color="auto"/>
              <w:right w:val="single" w:sz="4" w:space="0" w:color="auto"/>
            </w:tcBorders>
            <w:hideMark/>
          </w:tcPr>
          <w:p w:rsidR="0050374B" w:rsidRPr="00A774D6" w:rsidRDefault="0050374B" w:rsidP="00A774D6">
            <w:pPr>
              <w:spacing w:after="0" w:line="240" w:lineRule="auto"/>
              <w:jc w:val="center"/>
              <w:rPr>
                <w:rFonts w:ascii="Arial Narrow" w:hAnsi="Arial Narrow"/>
                <w:b/>
                <w:sz w:val="24"/>
                <w:szCs w:val="24"/>
              </w:rPr>
            </w:pPr>
            <w:r w:rsidRPr="00A774D6">
              <w:rPr>
                <w:rFonts w:ascii="Arial Narrow" w:hAnsi="Arial Narrow"/>
                <w:b/>
              </w:rPr>
              <w:t>N°</w:t>
            </w:r>
          </w:p>
        </w:tc>
        <w:tc>
          <w:tcPr>
            <w:tcW w:w="7087" w:type="dxa"/>
            <w:tcBorders>
              <w:top w:val="single" w:sz="4" w:space="0" w:color="auto"/>
              <w:left w:val="single" w:sz="4" w:space="0" w:color="auto"/>
              <w:bottom w:val="single" w:sz="4" w:space="0" w:color="auto"/>
              <w:right w:val="single" w:sz="4" w:space="0" w:color="auto"/>
            </w:tcBorders>
            <w:hideMark/>
          </w:tcPr>
          <w:p w:rsidR="0050374B" w:rsidRPr="00A774D6" w:rsidRDefault="0050374B" w:rsidP="00A774D6">
            <w:pPr>
              <w:spacing w:after="0" w:line="240" w:lineRule="auto"/>
              <w:jc w:val="center"/>
              <w:rPr>
                <w:rFonts w:ascii="Arial Narrow" w:hAnsi="Arial Narrow"/>
                <w:b/>
                <w:sz w:val="24"/>
                <w:szCs w:val="24"/>
              </w:rPr>
            </w:pPr>
            <w:r w:rsidRPr="00A774D6">
              <w:rPr>
                <w:rFonts w:ascii="Arial Narrow" w:hAnsi="Arial Narrow"/>
                <w:b/>
              </w:rPr>
              <w:t>RUBRIQUES</w:t>
            </w:r>
          </w:p>
        </w:tc>
        <w:tc>
          <w:tcPr>
            <w:tcW w:w="1166" w:type="dxa"/>
            <w:tcBorders>
              <w:top w:val="single" w:sz="4" w:space="0" w:color="auto"/>
              <w:left w:val="single" w:sz="4" w:space="0" w:color="auto"/>
              <w:bottom w:val="single" w:sz="4" w:space="0" w:color="auto"/>
              <w:right w:val="single" w:sz="4" w:space="0" w:color="auto"/>
            </w:tcBorders>
            <w:hideMark/>
          </w:tcPr>
          <w:p w:rsidR="0050374B" w:rsidRPr="00A774D6" w:rsidRDefault="0050374B" w:rsidP="00A774D6">
            <w:pPr>
              <w:spacing w:after="0" w:line="240" w:lineRule="auto"/>
              <w:jc w:val="center"/>
              <w:rPr>
                <w:rFonts w:ascii="Arial Narrow" w:hAnsi="Arial Narrow"/>
                <w:b/>
                <w:sz w:val="24"/>
                <w:szCs w:val="24"/>
              </w:rPr>
            </w:pPr>
            <w:r w:rsidRPr="00A774D6">
              <w:rPr>
                <w:rFonts w:ascii="Arial Narrow" w:hAnsi="Arial Narrow"/>
                <w:b/>
              </w:rPr>
              <w:t>PAGES</w:t>
            </w:r>
          </w:p>
        </w:tc>
      </w:tr>
      <w:tr w:rsidR="0050374B" w:rsidRPr="00A774D6" w:rsidTr="0050374B">
        <w:trPr>
          <w:trHeight w:val="200"/>
        </w:trPr>
        <w:tc>
          <w:tcPr>
            <w:tcW w:w="959" w:type="dxa"/>
            <w:tcBorders>
              <w:top w:val="single" w:sz="4" w:space="0" w:color="auto"/>
              <w:left w:val="single" w:sz="4" w:space="0" w:color="auto"/>
              <w:bottom w:val="single" w:sz="4" w:space="0" w:color="auto"/>
              <w:right w:val="single" w:sz="4" w:space="0" w:color="auto"/>
            </w:tcBorders>
            <w:vAlign w:val="center"/>
          </w:tcPr>
          <w:p w:rsidR="0050374B" w:rsidRPr="00A774D6" w:rsidRDefault="0050374B" w:rsidP="00A774D6">
            <w:pPr>
              <w:pStyle w:val="Paragraphedeliste"/>
              <w:numPr>
                <w:ilvl w:val="0"/>
                <w:numId w:val="16"/>
              </w:numPr>
              <w:spacing w:after="0" w:line="240" w:lineRule="auto"/>
              <w:ind w:right="57"/>
              <w:rPr>
                <w:rFonts w:ascii="Arial Narrow" w:hAnsi="Arial Narrow"/>
              </w:rPr>
            </w:pPr>
          </w:p>
        </w:tc>
        <w:tc>
          <w:tcPr>
            <w:tcW w:w="7087"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MOT DE MME LA MINISTRE</w:t>
            </w:r>
          </w:p>
        </w:tc>
        <w:tc>
          <w:tcPr>
            <w:tcW w:w="1166"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jc w:val="center"/>
              <w:rPr>
                <w:rFonts w:ascii="Arial Narrow" w:hAnsi="Arial Narrow"/>
                <w:sz w:val="24"/>
                <w:szCs w:val="24"/>
              </w:rPr>
            </w:pPr>
            <w:r w:rsidRPr="00A774D6">
              <w:rPr>
                <w:rFonts w:ascii="Arial Narrow" w:hAnsi="Arial Narrow"/>
              </w:rPr>
              <w:t>2</w:t>
            </w:r>
          </w:p>
        </w:tc>
      </w:tr>
      <w:tr w:rsidR="0050374B" w:rsidRPr="00A774D6" w:rsidTr="0050374B">
        <w:tc>
          <w:tcPr>
            <w:tcW w:w="959" w:type="dxa"/>
            <w:tcBorders>
              <w:top w:val="single" w:sz="4" w:space="0" w:color="auto"/>
              <w:left w:val="single" w:sz="4" w:space="0" w:color="auto"/>
              <w:bottom w:val="single" w:sz="4" w:space="0" w:color="auto"/>
              <w:right w:val="single" w:sz="4" w:space="0" w:color="auto"/>
            </w:tcBorders>
            <w:vAlign w:val="center"/>
          </w:tcPr>
          <w:p w:rsidR="0050374B" w:rsidRPr="00A774D6" w:rsidRDefault="0050374B" w:rsidP="00A774D6">
            <w:pPr>
              <w:pStyle w:val="Paragraphedeliste"/>
              <w:numPr>
                <w:ilvl w:val="0"/>
                <w:numId w:val="16"/>
              </w:numPr>
              <w:spacing w:after="0" w:line="240" w:lineRule="auto"/>
              <w:ind w:right="57"/>
              <w:rPr>
                <w:rFonts w:ascii="Arial Narrow" w:hAnsi="Arial Narrow"/>
              </w:rPr>
            </w:pPr>
          </w:p>
        </w:tc>
        <w:tc>
          <w:tcPr>
            <w:tcW w:w="7087"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LISTE DES SIGLES</w:t>
            </w:r>
          </w:p>
        </w:tc>
        <w:tc>
          <w:tcPr>
            <w:tcW w:w="1166"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jc w:val="center"/>
              <w:rPr>
                <w:rFonts w:ascii="Arial Narrow" w:hAnsi="Arial Narrow"/>
                <w:sz w:val="24"/>
                <w:szCs w:val="24"/>
              </w:rPr>
            </w:pPr>
            <w:r w:rsidRPr="00A774D6">
              <w:rPr>
                <w:rFonts w:ascii="Arial Narrow" w:hAnsi="Arial Narrow"/>
              </w:rPr>
              <w:t>3</w:t>
            </w:r>
          </w:p>
        </w:tc>
      </w:tr>
      <w:tr w:rsidR="0050374B" w:rsidRPr="00A774D6" w:rsidTr="0050374B">
        <w:tc>
          <w:tcPr>
            <w:tcW w:w="959" w:type="dxa"/>
            <w:tcBorders>
              <w:top w:val="single" w:sz="4" w:space="0" w:color="auto"/>
              <w:left w:val="single" w:sz="4" w:space="0" w:color="auto"/>
              <w:bottom w:val="single" w:sz="4" w:space="0" w:color="auto"/>
              <w:right w:val="single" w:sz="4" w:space="0" w:color="auto"/>
            </w:tcBorders>
            <w:vAlign w:val="center"/>
          </w:tcPr>
          <w:p w:rsidR="0050374B" w:rsidRPr="00A774D6" w:rsidRDefault="0050374B" w:rsidP="00A774D6">
            <w:pPr>
              <w:pStyle w:val="Paragraphedeliste"/>
              <w:numPr>
                <w:ilvl w:val="0"/>
                <w:numId w:val="16"/>
              </w:numPr>
              <w:spacing w:after="0" w:line="240" w:lineRule="auto"/>
              <w:ind w:right="57"/>
              <w:rPr>
                <w:rFonts w:ascii="Arial Narrow" w:hAnsi="Arial Narrow"/>
              </w:rPr>
            </w:pPr>
          </w:p>
        </w:tc>
        <w:tc>
          <w:tcPr>
            <w:tcW w:w="7087"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TABLE DES MATIÈRES</w:t>
            </w:r>
          </w:p>
        </w:tc>
        <w:tc>
          <w:tcPr>
            <w:tcW w:w="1166"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jc w:val="center"/>
              <w:rPr>
                <w:rFonts w:ascii="Arial Narrow" w:hAnsi="Arial Narrow"/>
                <w:sz w:val="24"/>
                <w:szCs w:val="24"/>
              </w:rPr>
            </w:pPr>
            <w:r w:rsidRPr="00A774D6">
              <w:rPr>
                <w:rFonts w:ascii="Arial Narrow" w:hAnsi="Arial Narrow"/>
              </w:rPr>
              <w:t>4</w:t>
            </w:r>
          </w:p>
        </w:tc>
      </w:tr>
      <w:tr w:rsidR="0050374B" w:rsidRPr="00A774D6" w:rsidTr="0050374B">
        <w:tc>
          <w:tcPr>
            <w:tcW w:w="959" w:type="dxa"/>
            <w:tcBorders>
              <w:top w:val="single" w:sz="4" w:space="0" w:color="auto"/>
              <w:left w:val="single" w:sz="4" w:space="0" w:color="auto"/>
              <w:bottom w:val="single" w:sz="4" w:space="0" w:color="auto"/>
              <w:right w:val="single" w:sz="4" w:space="0" w:color="auto"/>
            </w:tcBorders>
            <w:vAlign w:val="center"/>
          </w:tcPr>
          <w:p w:rsidR="0050374B" w:rsidRPr="00A774D6" w:rsidRDefault="0050374B" w:rsidP="00A774D6">
            <w:pPr>
              <w:pStyle w:val="Paragraphedeliste"/>
              <w:numPr>
                <w:ilvl w:val="0"/>
                <w:numId w:val="16"/>
              </w:numPr>
              <w:spacing w:after="0" w:line="240" w:lineRule="auto"/>
              <w:ind w:right="57"/>
              <w:rPr>
                <w:rFonts w:ascii="Arial Narrow" w:hAnsi="Arial Narrow"/>
              </w:rPr>
            </w:pPr>
          </w:p>
        </w:tc>
        <w:tc>
          <w:tcPr>
            <w:tcW w:w="7087"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INTRODUCTION</w:t>
            </w:r>
          </w:p>
        </w:tc>
        <w:tc>
          <w:tcPr>
            <w:tcW w:w="1166"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jc w:val="center"/>
              <w:rPr>
                <w:rFonts w:ascii="Arial Narrow" w:hAnsi="Arial Narrow"/>
                <w:sz w:val="24"/>
                <w:szCs w:val="24"/>
              </w:rPr>
            </w:pPr>
            <w:r w:rsidRPr="00A774D6">
              <w:rPr>
                <w:rFonts w:ascii="Arial Narrow" w:hAnsi="Arial Narrow"/>
              </w:rPr>
              <w:t>5</w:t>
            </w:r>
          </w:p>
        </w:tc>
      </w:tr>
      <w:tr w:rsidR="0050374B" w:rsidRPr="00A774D6" w:rsidTr="0050374B">
        <w:tc>
          <w:tcPr>
            <w:tcW w:w="959" w:type="dxa"/>
            <w:tcBorders>
              <w:top w:val="single" w:sz="4" w:space="0" w:color="auto"/>
              <w:left w:val="single" w:sz="4" w:space="0" w:color="auto"/>
              <w:bottom w:val="single" w:sz="4" w:space="0" w:color="auto"/>
              <w:right w:val="single" w:sz="4" w:space="0" w:color="auto"/>
            </w:tcBorders>
            <w:vAlign w:val="center"/>
          </w:tcPr>
          <w:p w:rsidR="0050374B" w:rsidRPr="00A774D6" w:rsidRDefault="0050374B" w:rsidP="00A774D6">
            <w:pPr>
              <w:pStyle w:val="Paragraphedeliste"/>
              <w:numPr>
                <w:ilvl w:val="0"/>
                <w:numId w:val="16"/>
              </w:numPr>
              <w:spacing w:after="0" w:line="240" w:lineRule="auto"/>
              <w:ind w:right="57"/>
              <w:rPr>
                <w:rFonts w:ascii="Arial Narrow" w:hAnsi="Arial Narrow"/>
              </w:rPr>
            </w:pPr>
          </w:p>
        </w:tc>
        <w:tc>
          <w:tcPr>
            <w:tcW w:w="7087"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PROFIL DE SORTIE</w:t>
            </w:r>
          </w:p>
        </w:tc>
        <w:tc>
          <w:tcPr>
            <w:tcW w:w="1166"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jc w:val="center"/>
              <w:rPr>
                <w:rFonts w:ascii="Arial Narrow" w:hAnsi="Arial Narrow"/>
                <w:sz w:val="24"/>
                <w:szCs w:val="24"/>
              </w:rPr>
            </w:pPr>
            <w:r w:rsidRPr="00A774D6">
              <w:rPr>
                <w:rFonts w:ascii="Arial Narrow" w:hAnsi="Arial Narrow"/>
              </w:rPr>
              <w:t>6</w:t>
            </w:r>
          </w:p>
        </w:tc>
      </w:tr>
      <w:tr w:rsidR="0050374B" w:rsidRPr="00A774D6" w:rsidTr="0050374B">
        <w:tc>
          <w:tcPr>
            <w:tcW w:w="959" w:type="dxa"/>
            <w:tcBorders>
              <w:top w:val="single" w:sz="4" w:space="0" w:color="auto"/>
              <w:left w:val="single" w:sz="4" w:space="0" w:color="auto"/>
              <w:bottom w:val="single" w:sz="4" w:space="0" w:color="auto"/>
              <w:right w:val="single" w:sz="4" w:space="0" w:color="auto"/>
            </w:tcBorders>
            <w:vAlign w:val="center"/>
          </w:tcPr>
          <w:p w:rsidR="0050374B" w:rsidRPr="00A774D6" w:rsidRDefault="0050374B" w:rsidP="00A774D6">
            <w:pPr>
              <w:pStyle w:val="Paragraphedeliste"/>
              <w:numPr>
                <w:ilvl w:val="0"/>
                <w:numId w:val="16"/>
              </w:numPr>
              <w:spacing w:after="0" w:line="240" w:lineRule="auto"/>
              <w:ind w:right="57"/>
              <w:rPr>
                <w:rFonts w:ascii="Arial Narrow" w:hAnsi="Arial Narrow"/>
              </w:rPr>
            </w:pPr>
          </w:p>
        </w:tc>
        <w:tc>
          <w:tcPr>
            <w:tcW w:w="7087"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DOMAINE DES SCIENCES</w:t>
            </w:r>
          </w:p>
        </w:tc>
        <w:tc>
          <w:tcPr>
            <w:tcW w:w="1166"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jc w:val="center"/>
              <w:rPr>
                <w:rFonts w:ascii="Arial Narrow" w:hAnsi="Arial Narrow"/>
                <w:sz w:val="24"/>
                <w:szCs w:val="24"/>
              </w:rPr>
            </w:pPr>
            <w:r w:rsidRPr="00A774D6">
              <w:rPr>
                <w:rFonts w:ascii="Arial Narrow" w:hAnsi="Arial Narrow"/>
              </w:rPr>
              <w:t>6</w:t>
            </w:r>
          </w:p>
        </w:tc>
      </w:tr>
      <w:tr w:rsidR="0050374B" w:rsidRPr="00A774D6" w:rsidTr="0050374B">
        <w:tc>
          <w:tcPr>
            <w:tcW w:w="959" w:type="dxa"/>
            <w:tcBorders>
              <w:top w:val="single" w:sz="4" w:space="0" w:color="auto"/>
              <w:left w:val="single" w:sz="4" w:space="0" w:color="auto"/>
              <w:bottom w:val="single" w:sz="4" w:space="0" w:color="auto"/>
              <w:right w:val="single" w:sz="4" w:space="0" w:color="auto"/>
            </w:tcBorders>
            <w:vAlign w:val="center"/>
          </w:tcPr>
          <w:p w:rsidR="0050374B" w:rsidRPr="00A774D6" w:rsidRDefault="0050374B" w:rsidP="00A774D6">
            <w:pPr>
              <w:pStyle w:val="Paragraphedeliste"/>
              <w:numPr>
                <w:ilvl w:val="0"/>
                <w:numId w:val="16"/>
              </w:numPr>
              <w:spacing w:after="0" w:line="240" w:lineRule="auto"/>
              <w:ind w:right="57"/>
              <w:rPr>
                <w:rFonts w:ascii="Arial Narrow" w:hAnsi="Arial Narrow"/>
              </w:rPr>
            </w:pPr>
          </w:p>
        </w:tc>
        <w:tc>
          <w:tcPr>
            <w:tcW w:w="7087"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REGIME PEDAGOGIQUE</w:t>
            </w:r>
          </w:p>
        </w:tc>
        <w:tc>
          <w:tcPr>
            <w:tcW w:w="1166"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jc w:val="center"/>
              <w:rPr>
                <w:rFonts w:ascii="Arial Narrow" w:hAnsi="Arial Narrow"/>
                <w:sz w:val="24"/>
                <w:szCs w:val="24"/>
              </w:rPr>
            </w:pPr>
            <w:r w:rsidRPr="00A774D6">
              <w:rPr>
                <w:rFonts w:ascii="Arial Narrow" w:hAnsi="Arial Narrow"/>
              </w:rPr>
              <w:t>6</w:t>
            </w:r>
          </w:p>
        </w:tc>
      </w:tr>
      <w:tr w:rsidR="0050374B" w:rsidRPr="00A774D6" w:rsidTr="0050374B">
        <w:tc>
          <w:tcPr>
            <w:tcW w:w="959" w:type="dxa"/>
            <w:tcBorders>
              <w:top w:val="single" w:sz="4" w:space="0" w:color="auto"/>
              <w:left w:val="single" w:sz="4" w:space="0" w:color="auto"/>
              <w:bottom w:val="single" w:sz="4" w:space="0" w:color="auto"/>
              <w:right w:val="single" w:sz="4" w:space="0" w:color="auto"/>
            </w:tcBorders>
            <w:vAlign w:val="center"/>
          </w:tcPr>
          <w:p w:rsidR="0050374B" w:rsidRPr="00A774D6" w:rsidRDefault="0050374B" w:rsidP="00A774D6">
            <w:pPr>
              <w:pStyle w:val="Paragraphedeliste"/>
              <w:numPr>
                <w:ilvl w:val="0"/>
                <w:numId w:val="16"/>
              </w:numPr>
              <w:spacing w:after="0" w:line="240" w:lineRule="auto"/>
              <w:ind w:right="57"/>
              <w:rPr>
                <w:rFonts w:ascii="Arial Narrow" w:hAnsi="Arial Narrow"/>
              </w:rPr>
            </w:pPr>
          </w:p>
        </w:tc>
        <w:tc>
          <w:tcPr>
            <w:tcW w:w="7087"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TABLEAU SYNOPTIQUE</w:t>
            </w:r>
          </w:p>
        </w:tc>
        <w:tc>
          <w:tcPr>
            <w:tcW w:w="1166"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jc w:val="center"/>
              <w:rPr>
                <w:rFonts w:ascii="Arial Narrow" w:hAnsi="Arial Narrow"/>
                <w:sz w:val="24"/>
                <w:szCs w:val="24"/>
              </w:rPr>
            </w:pPr>
            <w:r w:rsidRPr="00A774D6">
              <w:rPr>
                <w:rFonts w:ascii="Arial Narrow" w:hAnsi="Arial Narrow"/>
              </w:rPr>
              <w:t>6</w:t>
            </w:r>
          </w:p>
        </w:tc>
      </w:tr>
      <w:tr w:rsidR="0050374B" w:rsidRPr="00A774D6" w:rsidTr="0050374B">
        <w:tc>
          <w:tcPr>
            <w:tcW w:w="959" w:type="dxa"/>
            <w:tcBorders>
              <w:top w:val="single" w:sz="4" w:space="0" w:color="auto"/>
              <w:left w:val="single" w:sz="4" w:space="0" w:color="auto"/>
              <w:bottom w:val="single" w:sz="4" w:space="0" w:color="auto"/>
              <w:right w:val="single" w:sz="4" w:space="0" w:color="auto"/>
            </w:tcBorders>
            <w:vAlign w:val="center"/>
          </w:tcPr>
          <w:p w:rsidR="0050374B" w:rsidRPr="00A774D6" w:rsidRDefault="0050374B" w:rsidP="00A774D6">
            <w:pPr>
              <w:pStyle w:val="Paragraphedeliste"/>
              <w:numPr>
                <w:ilvl w:val="0"/>
                <w:numId w:val="16"/>
              </w:numPr>
              <w:spacing w:after="0" w:line="240" w:lineRule="auto"/>
              <w:ind w:right="57"/>
              <w:rPr>
                <w:rFonts w:ascii="Arial Narrow" w:hAnsi="Arial Narrow"/>
              </w:rPr>
            </w:pPr>
          </w:p>
        </w:tc>
        <w:tc>
          <w:tcPr>
            <w:tcW w:w="7087"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b/>
                <w:sz w:val="24"/>
                <w:szCs w:val="24"/>
              </w:rPr>
            </w:pPr>
            <w:r w:rsidRPr="00A774D6">
              <w:rPr>
                <w:rFonts w:ascii="Arial Narrow" w:hAnsi="Arial Narrow"/>
              </w:rPr>
              <w:t>CORPS DU PROGRAMME EDUCATIF</w:t>
            </w:r>
          </w:p>
        </w:tc>
        <w:tc>
          <w:tcPr>
            <w:tcW w:w="1166"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jc w:val="center"/>
              <w:rPr>
                <w:rFonts w:ascii="Arial Narrow" w:hAnsi="Arial Narrow"/>
                <w:sz w:val="24"/>
                <w:szCs w:val="24"/>
              </w:rPr>
            </w:pPr>
            <w:r w:rsidRPr="00A774D6">
              <w:rPr>
                <w:rFonts w:ascii="Arial Narrow" w:hAnsi="Arial Narrow"/>
              </w:rPr>
              <w:t>8</w:t>
            </w:r>
          </w:p>
        </w:tc>
      </w:tr>
      <w:tr w:rsidR="0050374B" w:rsidRPr="00A774D6" w:rsidTr="0050374B">
        <w:tc>
          <w:tcPr>
            <w:tcW w:w="959" w:type="dxa"/>
            <w:tcBorders>
              <w:top w:val="single" w:sz="4" w:space="0" w:color="auto"/>
              <w:left w:val="single" w:sz="4" w:space="0" w:color="auto"/>
              <w:bottom w:val="single" w:sz="4" w:space="0" w:color="auto"/>
              <w:right w:val="single" w:sz="4" w:space="0" w:color="auto"/>
            </w:tcBorders>
            <w:vAlign w:val="center"/>
          </w:tcPr>
          <w:p w:rsidR="0050374B" w:rsidRPr="00A774D6" w:rsidRDefault="0050374B" w:rsidP="00A774D6">
            <w:pPr>
              <w:pStyle w:val="Paragraphedeliste"/>
              <w:numPr>
                <w:ilvl w:val="0"/>
                <w:numId w:val="16"/>
              </w:numPr>
              <w:spacing w:after="0" w:line="240" w:lineRule="auto"/>
              <w:ind w:right="57"/>
              <w:rPr>
                <w:rFonts w:ascii="Arial Narrow" w:hAnsi="Arial Narrow"/>
              </w:rPr>
            </w:pPr>
          </w:p>
        </w:tc>
        <w:tc>
          <w:tcPr>
            <w:tcW w:w="7087"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GUIDE D’EXÉCUTION</w:t>
            </w:r>
          </w:p>
        </w:tc>
        <w:tc>
          <w:tcPr>
            <w:tcW w:w="1166"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jc w:val="center"/>
              <w:rPr>
                <w:rFonts w:ascii="Arial Narrow" w:hAnsi="Arial Narrow"/>
                <w:sz w:val="24"/>
                <w:szCs w:val="24"/>
              </w:rPr>
            </w:pPr>
            <w:r w:rsidRPr="00A774D6">
              <w:rPr>
                <w:rFonts w:ascii="Arial Narrow" w:hAnsi="Arial Narrow"/>
              </w:rPr>
              <w:t>19</w:t>
            </w:r>
          </w:p>
        </w:tc>
      </w:tr>
      <w:tr w:rsidR="0050374B" w:rsidRPr="00A774D6" w:rsidTr="0050374B">
        <w:tc>
          <w:tcPr>
            <w:tcW w:w="959" w:type="dxa"/>
            <w:tcBorders>
              <w:top w:val="single" w:sz="4" w:space="0" w:color="auto"/>
              <w:left w:val="single" w:sz="4" w:space="0" w:color="auto"/>
              <w:bottom w:val="single" w:sz="4" w:space="0" w:color="auto"/>
              <w:right w:val="single" w:sz="4" w:space="0" w:color="auto"/>
            </w:tcBorders>
            <w:vAlign w:val="center"/>
          </w:tcPr>
          <w:p w:rsidR="0050374B" w:rsidRPr="00A774D6" w:rsidRDefault="0050374B" w:rsidP="00A774D6">
            <w:pPr>
              <w:pStyle w:val="Paragraphedeliste"/>
              <w:numPr>
                <w:ilvl w:val="0"/>
                <w:numId w:val="16"/>
              </w:numPr>
              <w:spacing w:after="0" w:line="240" w:lineRule="auto"/>
              <w:ind w:right="57"/>
              <w:rPr>
                <w:rFonts w:ascii="Arial Narrow" w:hAnsi="Arial Narrow"/>
              </w:rPr>
            </w:pPr>
          </w:p>
        </w:tc>
        <w:tc>
          <w:tcPr>
            <w:tcW w:w="7087"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PROGRESSION</w:t>
            </w:r>
          </w:p>
        </w:tc>
        <w:tc>
          <w:tcPr>
            <w:tcW w:w="1166"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jc w:val="center"/>
              <w:rPr>
                <w:rFonts w:ascii="Arial Narrow" w:hAnsi="Arial Narrow"/>
                <w:sz w:val="24"/>
                <w:szCs w:val="24"/>
              </w:rPr>
            </w:pPr>
            <w:r w:rsidRPr="00A774D6">
              <w:rPr>
                <w:rFonts w:ascii="Arial Narrow" w:hAnsi="Arial Narrow"/>
              </w:rPr>
              <w:t>19</w:t>
            </w:r>
          </w:p>
        </w:tc>
      </w:tr>
      <w:tr w:rsidR="0050374B" w:rsidRPr="00A774D6" w:rsidTr="0050374B">
        <w:tc>
          <w:tcPr>
            <w:tcW w:w="959" w:type="dxa"/>
            <w:tcBorders>
              <w:top w:val="single" w:sz="4" w:space="0" w:color="auto"/>
              <w:left w:val="single" w:sz="4" w:space="0" w:color="auto"/>
              <w:bottom w:val="single" w:sz="4" w:space="0" w:color="auto"/>
              <w:right w:val="single" w:sz="4" w:space="0" w:color="auto"/>
            </w:tcBorders>
            <w:vAlign w:val="center"/>
          </w:tcPr>
          <w:p w:rsidR="0050374B" w:rsidRPr="00A774D6" w:rsidRDefault="0050374B" w:rsidP="00A774D6">
            <w:pPr>
              <w:pStyle w:val="Paragraphedeliste"/>
              <w:numPr>
                <w:ilvl w:val="0"/>
                <w:numId w:val="16"/>
              </w:numPr>
              <w:spacing w:after="0" w:line="240" w:lineRule="auto"/>
              <w:ind w:right="57"/>
              <w:rPr>
                <w:rFonts w:ascii="Arial Narrow" w:hAnsi="Arial Narrow"/>
              </w:rPr>
            </w:pPr>
          </w:p>
        </w:tc>
        <w:tc>
          <w:tcPr>
            <w:tcW w:w="7087"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pStyle w:val="Sansinterligne"/>
              <w:rPr>
                <w:rFonts w:ascii="Arial Narrow" w:hAnsi="Arial Narrow"/>
                <w:sz w:val="24"/>
                <w:szCs w:val="24"/>
              </w:rPr>
            </w:pPr>
            <w:r w:rsidRPr="00A774D6">
              <w:rPr>
                <w:rFonts w:ascii="Arial Narrow" w:hAnsi="Arial Narrow"/>
                <w:sz w:val="24"/>
                <w:szCs w:val="24"/>
              </w:rPr>
              <w:t>PROPOSITIONS DE CONSIGNES, SUGGESTIONS PEDAGOGIQUES ET MOYENS</w:t>
            </w:r>
          </w:p>
        </w:tc>
        <w:tc>
          <w:tcPr>
            <w:tcW w:w="1166"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jc w:val="center"/>
              <w:rPr>
                <w:rFonts w:ascii="Arial Narrow" w:hAnsi="Arial Narrow"/>
                <w:sz w:val="24"/>
                <w:szCs w:val="24"/>
              </w:rPr>
            </w:pPr>
            <w:r w:rsidRPr="00A774D6">
              <w:rPr>
                <w:rFonts w:ascii="Arial Narrow" w:hAnsi="Arial Narrow"/>
              </w:rPr>
              <w:t>20</w:t>
            </w:r>
          </w:p>
        </w:tc>
      </w:tr>
      <w:tr w:rsidR="0050374B" w:rsidRPr="00A774D6" w:rsidTr="0050374B">
        <w:tc>
          <w:tcPr>
            <w:tcW w:w="959" w:type="dxa"/>
            <w:tcBorders>
              <w:top w:val="single" w:sz="4" w:space="0" w:color="auto"/>
              <w:left w:val="single" w:sz="4" w:space="0" w:color="auto"/>
              <w:bottom w:val="single" w:sz="4" w:space="0" w:color="auto"/>
              <w:right w:val="single" w:sz="4" w:space="0" w:color="auto"/>
            </w:tcBorders>
            <w:vAlign w:val="center"/>
          </w:tcPr>
          <w:p w:rsidR="0050374B" w:rsidRPr="00A774D6" w:rsidRDefault="0050374B" w:rsidP="00A774D6">
            <w:pPr>
              <w:pStyle w:val="Paragraphedeliste"/>
              <w:numPr>
                <w:ilvl w:val="0"/>
                <w:numId w:val="16"/>
              </w:numPr>
              <w:spacing w:after="0" w:line="240" w:lineRule="auto"/>
              <w:ind w:right="57"/>
              <w:rPr>
                <w:rFonts w:ascii="Arial Narrow" w:hAnsi="Arial Narrow"/>
              </w:rPr>
            </w:pPr>
          </w:p>
        </w:tc>
        <w:tc>
          <w:tcPr>
            <w:tcW w:w="7087"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SCHEMA DU COURS APC</w:t>
            </w:r>
          </w:p>
        </w:tc>
        <w:tc>
          <w:tcPr>
            <w:tcW w:w="1166"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jc w:val="center"/>
              <w:rPr>
                <w:rFonts w:ascii="Arial Narrow" w:hAnsi="Arial Narrow"/>
                <w:sz w:val="24"/>
                <w:szCs w:val="24"/>
              </w:rPr>
            </w:pPr>
            <w:r w:rsidRPr="00A774D6">
              <w:rPr>
                <w:rFonts w:ascii="Arial Narrow" w:hAnsi="Arial Narrow"/>
              </w:rPr>
              <w:t>31</w:t>
            </w:r>
          </w:p>
        </w:tc>
      </w:tr>
      <w:tr w:rsidR="0050374B" w:rsidRPr="00A774D6" w:rsidTr="0050374B">
        <w:tc>
          <w:tcPr>
            <w:tcW w:w="959" w:type="dxa"/>
            <w:tcBorders>
              <w:top w:val="single" w:sz="4" w:space="0" w:color="auto"/>
              <w:left w:val="single" w:sz="4" w:space="0" w:color="auto"/>
              <w:bottom w:val="single" w:sz="4" w:space="0" w:color="auto"/>
              <w:right w:val="single" w:sz="4" w:space="0" w:color="auto"/>
            </w:tcBorders>
            <w:vAlign w:val="center"/>
          </w:tcPr>
          <w:p w:rsidR="0050374B" w:rsidRPr="00A774D6" w:rsidRDefault="0050374B" w:rsidP="00A774D6">
            <w:pPr>
              <w:pStyle w:val="Paragraphedeliste"/>
              <w:numPr>
                <w:ilvl w:val="0"/>
                <w:numId w:val="16"/>
              </w:numPr>
              <w:spacing w:after="0" w:line="240" w:lineRule="auto"/>
              <w:ind w:right="57"/>
              <w:rPr>
                <w:rFonts w:ascii="Arial Narrow" w:hAnsi="Arial Narrow"/>
              </w:rPr>
            </w:pPr>
          </w:p>
        </w:tc>
        <w:tc>
          <w:tcPr>
            <w:tcW w:w="7087"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rPr>
                <w:rFonts w:ascii="Arial Narrow" w:hAnsi="Arial Narrow"/>
                <w:sz w:val="24"/>
                <w:szCs w:val="24"/>
              </w:rPr>
            </w:pPr>
            <w:r w:rsidRPr="00A774D6">
              <w:rPr>
                <w:rFonts w:ascii="Arial Narrow" w:hAnsi="Arial Narrow"/>
              </w:rPr>
              <w:t>EVALUATION EN APC</w:t>
            </w:r>
          </w:p>
        </w:tc>
        <w:tc>
          <w:tcPr>
            <w:tcW w:w="1166" w:type="dxa"/>
            <w:tcBorders>
              <w:top w:val="single" w:sz="4" w:space="0" w:color="auto"/>
              <w:left w:val="single" w:sz="4" w:space="0" w:color="auto"/>
              <w:bottom w:val="single" w:sz="4" w:space="0" w:color="auto"/>
              <w:right w:val="single" w:sz="4" w:space="0" w:color="auto"/>
            </w:tcBorders>
            <w:vAlign w:val="center"/>
            <w:hideMark/>
          </w:tcPr>
          <w:p w:rsidR="0050374B" w:rsidRPr="00A774D6" w:rsidRDefault="0050374B" w:rsidP="00A774D6">
            <w:pPr>
              <w:spacing w:after="0" w:line="240" w:lineRule="auto"/>
              <w:jc w:val="center"/>
              <w:rPr>
                <w:rFonts w:ascii="Arial Narrow" w:hAnsi="Arial Narrow"/>
                <w:sz w:val="24"/>
                <w:szCs w:val="24"/>
              </w:rPr>
            </w:pPr>
            <w:r w:rsidRPr="00A774D6">
              <w:rPr>
                <w:rFonts w:ascii="Arial Narrow" w:hAnsi="Arial Narrow"/>
              </w:rPr>
              <w:t>32</w:t>
            </w:r>
          </w:p>
        </w:tc>
      </w:tr>
    </w:tbl>
    <w:p w:rsidR="0050374B" w:rsidRPr="00A774D6" w:rsidRDefault="0050374B" w:rsidP="00A774D6">
      <w:pPr>
        <w:spacing w:after="0" w:line="240" w:lineRule="auto"/>
        <w:jc w:val="center"/>
        <w:rPr>
          <w:rFonts w:ascii="Arial Narrow" w:hAnsi="Arial Narrow" w:cs="Arial"/>
          <w:b/>
          <w:sz w:val="32"/>
          <w:szCs w:val="32"/>
        </w:rPr>
      </w:pPr>
      <w:r w:rsidRPr="00A774D6">
        <w:rPr>
          <w:rFonts w:ascii="Arial Narrow" w:hAnsi="Arial Narrow" w:cs="Arial"/>
        </w:rPr>
        <w:br w:type="page"/>
      </w:r>
      <w:r w:rsidRPr="00A774D6">
        <w:rPr>
          <w:rFonts w:ascii="Arial Narrow" w:hAnsi="Arial Narrow" w:cs="Arial"/>
          <w:b/>
          <w:sz w:val="32"/>
          <w:szCs w:val="32"/>
        </w:rPr>
        <w:lastRenderedPageBreak/>
        <w:t>INTRODUCTION</w:t>
      </w:r>
    </w:p>
    <w:p w:rsidR="0050374B" w:rsidRPr="00A774D6" w:rsidRDefault="0050374B" w:rsidP="00A774D6">
      <w:pPr>
        <w:autoSpaceDE w:val="0"/>
        <w:autoSpaceDN w:val="0"/>
        <w:adjustRightInd w:val="0"/>
        <w:spacing w:after="0" w:line="240" w:lineRule="auto"/>
        <w:jc w:val="both"/>
        <w:rPr>
          <w:rFonts w:ascii="Arial Narrow" w:hAnsi="Arial Narrow" w:cs="Arial"/>
          <w:sz w:val="24"/>
          <w:szCs w:val="24"/>
        </w:rPr>
      </w:pPr>
    </w:p>
    <w:p w:rsidR="0050374B" w:rsidRPr="00A774D6" w:rsidRDefault="0050374B" w:rsidP="00A774D6">
      <w:pPr>
        <w:spacing w:after="0" w:line="240" w:lineRule="auto"/>
        <w:jc w:val="both"/>
        <w:rPr>
          <w:rFonts w:ascii="Arial Narrow" w:hAnsi="Arial Narrow" w:cs="Arial"/>
        </w:rPr>
      </w:pPr>
      <w:r w:rsidRPr="00A774D6">
        <w:rPr>
          <w:rFonts w:ascii="Arial Narrow" w:hAnsi="Arial Narrow" w:cs="Arial"/>
        </w:rPr>
        <w:t>Dans son souci constant de mettre à la disposition des établissements scolaires des outils pédagogiques de qualité appréciable et accessibles à tous les enseignants, le Ministère de l’Éducation nationale vient de procéder au toilettage des Programmes d’Enseignement.</w:t>
      </w:r>
    </w:p>
    <w:p w:rsidR="0050374B" w:rsidRPr="00A774D6" w:rsidRDefault="0050374B" w:rsidP="00A774D6">
      <w:pPr>
        <w:spacing w:after="0" w:line="240" w:lineRule="auto"/>
        <w:jc w:val="both"/>
        <w:rPr>
          <w:rFonts w:ascii="Arial Narrow" w:hAnsi="Arial Narrow" w:cs="Arial"/>
        </w:rPr>
      </w:pPr>
    </w:p>
    <w:p w:rsidR="0050374B" w:rsidRPr="00A774D6" w:rsidRDefault="0050374B" w:rsidP="00A774D6">
      <w:pPr>
        <w:spacing w:after="0" w:line="240" w:lineRule="auto"/>
        <w:jc w:val="both"/>
        <w:rPr>
          <w:rFonts w:ascii="Arial Narrow" w:hAnsi="Arial Narrow" w:cs="Arial"/>
        </w:rPr>
      </w:pPr>
      <w:r w:rsidRPr="00A774D6">
        <w:rPr>
          <w:rFonts w:ascii="Arial Narrow" w:hAnsi="Arial Narrow" w:cs="Arial"/>
        </w:rPr>
        <w:t>Cette mise à jour a été dictée par :</w:t>
      </w:r>
    </w:p>
    <w:p w:rsidR="0050374B" w:rsidRPr="00A774D6" w:rsidRDefault="0050374B" w:rsidP="00A774D6">
      <w:pPr>
        <w:pStyle w:val="Paragraphedeliste"/>
        <w:numPr>
          <w:ilvl w:val="0"/>
          <w:numId w:val="18"/>
        </w:numPr>
        <w:spacing w:after="0" w:line="240" w:lineRule="auto"/>
        <w:ind w:left="283" w:right="57" w:hanging="283"/>
        <w:jc w:val="both"/>
        <w:rPr>
          <w:rFonts w:ascii="Arial Narrow" w:hAnsi="Arial Narrow" w:cs="Arial"/>
        </w:rPr>
      </w:pPr>
      <w:r w:rsidRPr="00A774D6">
        <w:rPr>
          <w:rFonts w:ascii="Arial Narrow" w:hAnsi="Arial Narrow" w:cs="Arial"/>
        </w:rPr>
        <w:t>La lutte contre l’échec scolaire ;</w:t>
      </w:r>
    </w:p>
    <w:p w:rsidR="0050374B" w:rsidRPr="00A774D6" w:rsidRDefault="0050374B" w:rsidP="00A774D6">
      <w:pPr>
        <w:pStyle w:val="Paragraphedeliste"/>
        <w:numPr>
          <w:ilvl w:val="0"/>
          <w:numId w:val="18"/>
        </w:numPr>
        <w:spacing w:after="0" w:line="240" w:lineRule="auto"/>
        <w:ind w:left="283" w:right="57" w:hanging="283"/>
        <w:jc w:val="both"/>
        <w:rPr>
          <w:rFonts w:ascii="Arial Narrow" w:hAnsi="Arial Narrow" w:cs="Arial"/>
        </w:rPr>
      </w:pPr>
      <w:r w:rsidRPr="00A774D6">
        <w:rPr>
          <w:rFonts w:ascii="Arial Narrow" w:hAnsi="Arial Narrow" w:cs="Arial"/>
        </w:rPr>
        <w:t>La nécessité de cadrage pour répondre efficacement aux nouvelles réalités de l’école ivoirienne ;</w:t>
      </w:r>
    </w:p>
    <w:p w:rsidR="0050374B" w:rsidRPr="00A774D6" w:rsidRDefault="0050374B" w:rsidP="00A774D6">
      <w:pPr>
        <w:pStyle w:val="Paragraphedeliste"/>
        <w:numPr>
          <w:ilvl w:val="0"/>
          <w:numId w:val="18"/>
        </w:numPr>
        <w:spacing w:after="0" w:line="240" w:lineRule="auto"/>
        <w:ind w:left="283" w:right="57" w:hanging="283"/>
        <w:jc w:val="both"/>
        <w:rPr>
          <w:rFonts w:ascii="Arial Narrow" w:hAnsi="Arial Narrow" w:cs="Arial"/>
        </w:rPr>
      </w:pPr>
      <w:r w:rsidRPr="00A774D6">
        <w:rPr>
          <w:rFonts w:ascii="Arial Narrow" w:hAnsi="Arial Narrow" w:cs="Arial"/>
        </w:rPr>
        <w:t>Le souci de garantir la qualité scientifique de notre enseignement et son intégration dans l’environnement ;</w:t>
      </w:r>
    </w:p>
    <w:p w:rsidR="0050374B" w:rsidRPr="00A774D6" w:rsidRDefault="0050374B" w:rsidP="00A774D6">
      <w:pPr>
        <w:pStyle w:val="Paragraphedeliste"/>
        <w:numPr>
          <w:ilvl w:val="0"/>
          <w:numId w:val="18"/>
        </w:numPr>
        <w:spacing w:after="0" w:line="240" w:lineRule="auto"/>
        <w:ind w:left="283" w:right="57" w:hanging="283"/>
        <w:jc w:val="both"/>
        <w:rPr>
          <w:rFonts w:ascii="Arial Narrow" w:hAnsi="Arial Narrow" w:cs="Arial"/>
        </w:rPr>
      </w:pPr>
      <w:r w:rsidRPr="00A774D6">
        <w:rPr>
          <w:rFonts w:ascii="Arial Narrow" w:hAnsi="Arial Narrow" w:cs="Arial"/>
        </w:rPr>
        <w:t>L’harmonisation des objectifs et des contenus d’enseignement sur tout le territoire national.</w:t>
      </w:r>
    </w:p>
    <w:p w:rsidR="0050374B" w:rsidRPr="00A774D6" w:rsidRDefault="0050374B" w:rsidP="00A774D6">
      <w:pPr>
        <w:spacing w:after="0" w:line="240" w:lineRule="auto"/>
        <w:ind w:left="708"/>
        <w:jc w:val="both"/>
        <w:rPr>
          <w:rFonts w:ascii="Arial Narrow" w:hAnsi="Arial Narrow" w:cs="Arial"/>
        </w:rPr>
      </w:pPr>
    </w:p>
    <w:p w:rsidR="0050374B" w:rsidRPr="00A774D6" w:rsidRDefault="0050374B" w:rsidP="00A774D6">
      <w:pPr>
        <w:autoSpaceDE w:val="0"/>
        <w:autoSpaceDN w:val="0"/>
        <w:adjustRightInd w:val="0"/>
        <w:spacing w:after="0" w:line="240" w:lineRule="auto"/>
        <w:jc w:val="both"/>
        <w:rPr>
          <w:rFonts w:ascii="Arial Narrow" w:hAnsi="Arial Narrow" w:cs="Arial"/>
        </w:rPr>
      </w:pPr>
      <w:r w:rsidRPr="00A774D6">
        <w:rPr>
          <w:rFonts w:ascii="Arial Narrow" w:hAnsi="Arial Narrow" w:cs="Arial"/>
        </w:rPr>
        <w:t>Ces programmes éducatifs se trouvent enrichis des situations. Une situation est un ensemble de circonstances contextualisées dans lesquelles peut se retrouver une personne. Lorsque cette personne a traité avec succès la situation en mobilisant diverses ressources ou habilités, elle a développé des compétences : on dira alors qu’elle est compétente.</w:t>
      </w:r>
    </w:p>
    <w:p w:rsidR="0050374B" w:rsidRPr="00A774D6" w:rsidRDefault="0050374B" w:rsidP="00A774D6">
      <w:pPr>
        <w:autoSpaceDE w:val="0"/>
        <w:autoSpaceDN w:val="0"/>
        <w:adjustRightInd w:val="0"/>
        <w:spacing w:after="0" w:line="240" w:lineRule="auto"/>
        <w:jc w:val="both"/>
        <w:rPr>
          <w:rFonts w:ascii="Arial Narrow" w:hAnsi="Arial Narrow" w:cs="Arial"/>
        </w:rPr>
      </w:pPr>
    </w:p>
    <w:p w:rsidR="0050374B" w:rsidRPr="00A774D6" w:rsidRDefault="0050374B" w:rsidP="00A774D6">
      <w:pPr>
        <w:autoSpaceDE w:val="0"/>
        <w:autoSpaceDN w:val="0"/>
        <w:adjustRightInd w:val="0"/>
        <w:spacing w:after="0" w:line="240" w:lineRule="auto"/>
        <w:jc w:val="both"/>
        <w:rPr>
          <w:rFonts w:ascii="Arial Narrow" w:hAnsi="Arial Narrow" w:cs="Arial"/>
        </w:rPr>
      </w:pPr>
      <w:r w:rsidRPr="00A774D6">
        <w:rPr>
          <w:rFonts w:ascii="Arial Narrow" w:hAnsi="Arial Narrow" w:cs="Arial"/>
        </w:rPr>
        <w:t>La situation n’est donc pas une fin en soi, mais plutôt un moyen qui permet de développer des compétences ; ainsi une personne ne peut être décrétée compétente à priori.</w:t>
      </w:r>
    </w:p>
    <w:p w:rsidR="0050374B" w:rsidRPr="00A774D6" w:rsidRDefault="0050374B" w:rsidP="00A774D6">
      <w:pPr>
        <w:autoSpaceDE w:val="0"/>
        <w:autoSpaceDN w:val="0"/>
        <w:adjustRightInd w:val="0"/>
        <w:spacing w:after="0" w:line="240" w:lineRule="auto"/>
        <w:jc w:val="both"/>
        <w:rPr>
          <w:rFonts w:ascii="Arial Narrow" w:hAnsi="Arial Narrow" w:cs="Arial"/>
        </w:rPr>
      </w:pPr>
    </w:p>
    <w:p w:rsidR="0050374B" w:rsidRPr="00A774D6" w:rsidRDefault="0050374B" w:rsidP="00A774D6">
      <w:pPr>
        <w:autoSpaceDE w:val="0"/>
        <w:autoSpaceDN w:val="0"/>
        <w:adjustRightInd w:val="0"/>
        <w:spacing w:after="0" w:line="240" w:lineRule="auto"/>
        <w:jc w:val="both"/>
        <w:rPr>
          <w:rFonts w:ascii="Arial Narrow" w:hAnsi="Arial Narrow" w:cs="Arial"/>
        </w:rPr>
      </w:pPr>
      <w:r w:rsidRPr="00A774D6">
        <w:rPr>
          <w:rFonts w:ascii="Arial Narrow" w:hAnsi="Arial Narrow" w:cs="Arial"/>
        </w:rPr>
        <w:t>Chaque programme définit pour tous les ordres d’enseignement, le profil de sortie, le domaine disciplinaire, le régime pédagogique et il présente le corps du programme de la discipline.</w:t>
      </w:r>
    </w:p>
    <w:p w:rsidR="0050374B" w:rsidRPr="00A774D6" w:rsidRDefault="0050374B" w:rsidP="00A774D6">
      <w:pPr>
        <w:spacing w:after="0" w:line="240" w:lineRule="auto"/>
        <w:jc w:val="both"/>
        <w:rPr>
          <w:rFonts w:ascii="Arial Narrow" w:hAnsi="Arial Narrow" w:cs="Arial"/>
        </w:rPr>
      </w:pPr>
      <w:r w:rsidRPr="00A774D6">
        <w:rPr>
          <w:rFonts w:ascii="Arial Narrow" w:hAnsi="Arial Narrow" w:cs="Arial"/>
        </w:rPr>
        <w:t>Le corps du programme est décliné en plusieurs éléments qui sont :</w:t>
      </w:r>
    </w:p>
    <w:p w:rsidR="0050374B" w:rsidRPr="00A774D6" w:rsidRDefault="0050374B" w:rsidP="00A774D6">
      <w:pPr>
        <w:pStyle w:val="Paragraphedeliste"/>
        <w:numPr>
          <w:ilvl w:val="0"/>
          <w:numId w:val="18"/>
        </w:numPr>
        <w:spacing w:after="0" w:line="240" w:lineRule="auto"/>
        <w:ind w:left="283" w:right="57" w:hanging="283"/>
        <w:jc w:val="both"/>
        <w:rPr>
          <w:rFonts w:ascii="Arial Narrow" w:hAnsi="Arial Narrow" w:cs="Arial"/>
        </w:rPr>
      </w:pPr>
      <w:r w:rsidRPr="00A774D6">
        <w:rPr>
          <w:rFonts w:ascii="Arial Narrow" w:hAnsi="Arial Narrow" w:cs="Arial"/>
        </w:rPr>
        <w:t>La compétence ;</w:t>
      </w:r>
    </w:p>
    <w:p w:rsidR="0050374B" w:rsidRPr="00A774D6" w:rsidRDefault="0050374B" w:rsidP="00A774D6">
      <w:pPr>
        <w:pStyle w:val="Paragraphedeliste"/>
        <w:numPr>
          <w:ilvl w:val="0"/>
          <w:numId w:val="18"/>
        </w:numPr>
        <w:spacing w:after="0" w:line="240" w:lineRule="auto"/>
        <w:ind w:left="283" w:right="57" w:hanging="283"/>
        <w:jc w:val="both"/>
        <w:rPr>
          <w:rFonts w:ascii="Arial Narrow" w:hAnsi="Arial Narrow" w:cs="Arial"/>
        </w:rPr>
      </w:pPr>
      <w:r w:rsidRPr="00A774D6">
        <w:rPr>
          <w:rFonts w:ascii="Arial Narrow" w:hAnsi="Arial Narrow" w:cs="Arial"/>
        </w:rPr>
        <w:t>Le thème ;</w:t>
      </w:r>
    </w:p>
    <w:p w:rsidR="0050374B" w:rsidRPr="00A774D6" w:rsidRDefault="0050374B" w:rsidP="00A774D6">
      <w:pPr>
        <w:pStyle w:val="Paragraphedeliste"/>
        <w:numPr>
          <w:ilvl w:val="0"/>
          <w:numId w:val="18"/>
        </w:numPr>
        <w:spacing w:after="0" w:line="240" w:lineRule="auto"/>
        <w:ind w:left="283" w:right="57" w:hanging="283"/>
        <w:jc w:val="both"/>
        <w:rPr>
          <w:rFonts w:ascii="Arial Narrow" w:hAnsi="Arial Narrow" w:cs="Arial"/>
        </w:rPr>
      </w:pPr>
      <w:r w:rsidRPr="00A774D6">
        <w:rPr>
          <w:rFonts w:ascii="Arial Narrow" w:hAnsi="Arial Narrow" w:cs="Arial"/>
        </w:rPr>
        <w:t>La leçon ;</w:t>
      </w:r>
    </w:p>
    <w:p w:rsidR="0050374B" w:rsidRPr="00A774D6" w:rsidRDefault="0050374B" w:rsidP="00A774D6">
      <w:pPr>
        <w:pStyle w:val="Paragraphedeliste"/>
        <w:numPr>
          <w:ilvl w:val="0"/>
          <w:numId w:val="18"/>
        </w:numPr>
        <w:spacing w:after="0" w:line="240" w:lineRule="auto"/>
        <w:ind w:left="283" w:right="57" w:hanging="283"/>
        <w:jc w:val="both"/>
        <w:rPr>
          <w:rFonts w:ascii="Arial Narrow" w:hAnsi="Arial Narrow" w:cs="Arial"/>
        </w:rPr>
      </w:pPr>
      <w:r w:rsidRPr="00A774D6">
        <w:rPr>
          <w:rFonts w:ascii="Arial Narrow" w:hAnsi="Arial Narrow" w:cs="Arial"/>
        </w:rPr>
        <w:t>Un exemple de situation ;</w:t>
      </w:r>
    </w:p>
    <w:p w:rsidR="0050374B" w:rsidRPr="00A774D6" w:rsidRDefault="0050374B" w:rsidP="00A774D6">
      <w:pPr>
        <w:pStyle w:val="Paragraphedeliste"/>
        <w:numPr>
          <w:ilvl w:val="0"/>
          <w:numId w:val="18"/>
        </w:numPr>
        <w:spacing w:after="0" w:line="240" w:lineRule="auto"/>
        <w:ind w:left="283" w:right="57" w:hanging="283"/>
        <w:jc w:val="both"/>
        <w:rPr>
          <w:rFonts w:ascii="Arial Narrow" w:hAnsi="Arial Narrow" w:cs="Arial"/>
          <w:b/>
        </w:rPr>
      </w:pPr>
      <w:r w:rsidRPr="00A774D6">
        <w:rPr>
          <w:rFonts w:ascii="Arial Narrow" w:hAnsi="Arial Narrow" w:cs="Arial"/>
        </w:rPr>
        <w:t>Un tableau à deux colonnes comportant respectivement</w:t>
      </w:r>
      <w:r w:rsidRPr="00A774D6">
        <w:rPr>
          <w:rFonts w:ascii="Arial Narrow" w:hAnsi="Arial Narrow" w:cs="Arial"/>
          <w:b/>
        </w:rPr>
        <w:t> :</w:t>
      </w:r>
    </w:p>
    <w:p w:rsidR="0050374B" w:rsidRPr="00A774D6" w:rsidRDefault="0050374B" w:rsidP="00A774D6">
      <w:pPr>
        <w:pStyle w:val="Paragraphedeliste"/>
        <w:numPr>
          <w:ilvl w:val="0"/>
          <w:numId w:val="19"/>
        </w:numPr>
        <w:spacing w:after="0" w:line="240" w:lineRule="auto"/>
        <w:ind w:left="567" w:right="57" w:hanging="283"/>
        <w:jc w:val="both"/>
        <w:rPr>
          <w:rFonts w:ascii="Arial Narrow" w:hAnsi="Arial Narrow" w:cs="Arial"/>
        </w:rPr>
      </w:pPr>
      <w:r w:rsidRPr="00A774D6">
        <w:rPr>
          <w:rFonts w:ascii="Arial Narrow" w:hAnsi="Arial Narrow" w:cs="Arial"/>
          <w:b/>
        </w:rPr>
        <w:t xml:space="preserve">Les habiletés : </w:t>
      </w:r>
      <w:r w:rsidRPr="00A774D6">
        <w:rPr>
          <w:rFonts w:ascii="Arial Narrow" w:hAnsi="Arial Narrow" w:cs="Arial"/>
        </w:rPr>
        <w:t>elles correspondent aux plus petites unités cognitives attendues de l’élève au terme d’un apprentissage ;</w:t>
      </w:r>
    </w:p>
    <w:p w:rsidR="0050374B" w:rsidRPr="00A774D6" w:rsidRDefault="0050374B" w:rsidP="00A774D6">
      <w:pPr>
        <w:pStyle w:val="Paragraphedeliste"/>
        <w:numPr>
          <w:ilvl w:val="0"/>
          <w:numId w:val="19"/>
        </w:numPr>
        <w:spacing w:after="0" w:line="240" w:lineRule="auto"/>
        <w:ind w:left="567" w:right="57" w:hanging="283"/>
        <w:jc w:val="both"/>
        <w:rPr>
          <w:rFonts w:ascii="Arial Narrow" w:hAnsi="Arial Narrow" w:cs="Arial"/>
        </w:rPr>
      </w:pPr>
      <w:r w:rsidRPr="00A774D6">
        <w:rPr>
          <w:rFonts w:ascii="Arial Narrow" w:hAnsi="Arial Narrow" w:cs="Arial"/>
          <w:b/>
        </w:rPr>
        <w:t xml:space="preserve">Les contenus d’enseignement : </w:t>
      </w:r>
      <w:r w:rsidRPr="00A774D6">
        <w:rPr>
          <w:rFonts w:ascii="Arial Narrow" w:hAnsi="Arial Narrow" w:cs="Arial"/>
        </w:rPr>
        <w:t>ce sont les notions à faire acquérir aux élèves</w:t>
      </w:r>
    </w:p>
    <w:p w:rsidR="0050374B" w:rsidRPr="00A774D6" w:rsidRDefault="0050374B" w:rsidP="00A774D6">
      <w:pPr>
        <w:autoSpaceDE w:val="0"/>
        <w:autoSpaceDN w:val="0"/>
        <w:adjustRightInd w:val="0"/>
        <w:spacing w:after="0" w:line="240" w:lineRule="auto"/>
        <w:ind w:left="283" w:hanging="283"/>
        <w:jc w:val="both"/>
        <w:rPr>
          <w:rFonts w:ascii="Arial Narrow" w:hAnsi="Arial Narrow" w:cs="Arial"/>
        </w:rPr>
      </w:pPr>
    </w:p>
    <w:p w:rsidR="0050374B" w:rsidRPr="00A774D6" w:rsidRDefault="0050374B" w:rsidP="00A774D6">
      <w:pPr>
        <w:autoSpaceDE w:val="0"/>
        <w:autoSpaceDN w:val="0"/>
        <w:adjustRightInd w:val="0"/>
        <w:spacing w:after="0" w:line="240" w:lineRule="auto"/>
        <w:ind w:left="283" w:hanging="283"/>
        <w:jc w:val="both"/>
        <w:rPr>
          <w:rFonts w:ascii="Arial Narrow" w:hAnsi="Arial Narrow" w:cs="Arial"/>
        </w:rPr>
      </w:pPr>
      <w:r w:rsidRPr="00A774D6">
        <w:rPr>
          <w:rFonts w:ascii="Arial Narrow" w:hAnsi="Arial Narrow" w:cs="Arial"/>
        </w:rPr>
        <w:t>Par ailleurs, les disciplines du programme sont regroupées en cinq domaines :</w:t>
      </w:r>
    </w:p>
    <w:p w:rsidR="0050374B" w:rsidRPr="00A774D6" w:rsidRDefault="0050374B" w:rsidP="00A774D6">
      <w:pPr>
        <w:pStyle w:val="Paragraphedeliste"/>
        <w:numPr>
          <w:ilvl w:val="0"/>
          <w:numId w:val="20"/>
        </w:numPr>
        <w:autoSpaceDE w:val="0"/>
        <w:autoSpaceDN w:val="0"/>
        <w:adjustRightInd w:val="0"/>
        <w:spacing w:after="0" w:line="240" w:lineRule="auto"/>
        <w:ind w:left="283" w:right="57" w:hanging="283"/>
        <w:jc w:val="both"/>
        <w:rPr>
          <w:rFonts w:ascii="Arial Narrow" w:hAnsi="Arial Narrow" w:cs="Arial"/>
        </w:rPr>
      </w:pPr>
      <w:r w:rsidRPr="00A774D6">
        <w:rPr>
          <w:rFonts w:ascii="Arial Narrow" w:hAnsi="Arial Narrow" w:cs="Arial"/>
        </w:rPr>
        <w:t xml:space="preserve">le </w:t>
      </w:r>
      <w:r w:rsidRPr="00A774D6">
        <w:rPr>
          <w:rFonts w:ascii="Arial Narrow" w:hAnsi="Arial Narrow" w:cs="Arial"/>
          <w:b/>
        </w:rPr>
        <w:t xml:space="preserve">Domaine des langues </w:t>
      </w:r>
      <w:r w:rsidRPr="00A774D6">
        <w:rPr>
          <w:rFonts w:ascii="Arial Narrow" w:hAnsi="Arial Narrow" w:cs="Arial"/>
        </w:rPr>
        <w:t>comprenant le Français, l’Anglais, l’Espagnol et l’Allemand ;</w:t>
      </w:r>
    </w:p>
    <w:p w:rsidR="0050374B" w:rsidRPr="00A774D6" w:rsidRDefault="0050374B" w:rsidP="00A774D6">
      <w:pPr>
        <w:pStyle w:val="Paragraphedeliste"/>
        <w:numPr>
          <w:ilvl w:val="0"/>
          <w:numId w:val="20"/>
        </w:numPr>
        <w:autoSpaceDE w:val="0"/>
        <w:autoSpaceDN w:val="0"/>
        <w:adjustRightInd w:val="0"/>
        <w:spacing w:after="0" w:line="240" w:lineRule="auto"/>
        <w:ind w:left="283" w:right="57" w:hanging="283"/>
        <w:jc w:val="both"/>
        <w:rPr>
          <w:rFonts w:ascii="Arial Narrow" w:hAnsi="Arial Narrow" w:cs="Arial"/>
        </w:rPr>
      </w:pPr>
      <w:r w:rsidRPr="00A774D6">
        <w:rPr>
          <w:rFonts w:ascii="Arial Narrow" w:hAnsi="Arial Narrow" w:cs="Arial"/>
        </w:rPr>
        <w:t xml:space="preserve">le </w:t>
      </w:r>
      <w:r w:rsidRPr="00A774D6">
        <w:rPr>
          <w:rFonts w:ascii="Arial Narrow" w:hAnsi="Arial Narrow" w:cs="Arial"/>
          <w:b/>
        </w:rPr>
        <w:t>Domaine des sciences et technologie</w:t>
      </w:r>
      <w:r w:rsidRPr="00A774D6">
        <w:rPr>
          <w:rFonts w:ascii="Arial Narrow" w:hAnsi="Arial Narrow" w:cs="Arial"/>
        </w:rPr>
        <w:t xml:space="preserve"> regroupant les Mathématiques, la Physique-Chimie, les Sciences de la Vie et de la Terre et les TICE ;</w:t>
      </w:r>
    </w:p>
    <w:p w:rsidR="0050374B" w:rsidRPr="00A774D6" w:rsidRDefault="0050374B" w:rsidP="00A774D6">
      <w:pPr>
        <w:pStyle w:val="Paragraphedeliste"/>
        <w:numPr>
          <w:ilvl w:val="0"/>
          <w:numId w:val="20"/>
        </w:numPr>
        <w:autoSpaceDE w:val="0"/>
        <w:autoSpaceDN w:val="0"/>
        <w:adjustRightInd w:val="0"/>
        <w:spacing w:after="0" w:line="240" w:lineRule="auto"/>
        <w:ind w:left="283" w:right="57"/>
        <w:jc w:val="both"/>
        <w:rPr>
          <w:rFonts w:ascii="Arial Narrow" w:hAnsi="Arial Narrow" w:cs="Arial"/>
        </w:rPr>
      </w:pPr>
      <w:r w:rsidRPr="00A774D6">
        <w:rPr>
          <w:rFonts w:ascii="Arial Narrow" w:hAnsi="Arial Narrow" w:cs="Arial"/>
        </w:rPr>
        <w:t xml:space="preserve">le </w:t>
      </w:r>
      <w:r w:rsidRPr="00A774D6">
        <w:rPr>
          <w:rFonts w:ascii="Arial Narrow" w:hAnsi="Arial Narrow" w:cs="Arial"/>
          <w:b/>
        </w:rPr>
        <w:t>Domaine de l’univers social</w:t>
      </w:r>
      <w:r w:rsidRPr="00A774D6">
        <w:rPr>
          <w:rFonts w:ascii="Arial Narrow" w:hAnsi="Arial Narrow" w:cs="Arial"/>
        </w:rPr>
        <w:t xml:space="preserve"> concernant l’Histoire-Géographie, l’Éducation aux Droits de l’Homme et à la Citoyenneté et la Philosophie ;</w:t>
      </w:r>
    </w:p>
    <w:p w:rsidR="0050374B" w:rsidRPr="00A774D6" w:rsidRDefault="0050374B" w:rsidP="00A774D6">
      <w:pPr>
        <w:pStyle w:val="Paragraphedeliste"/>
        <w:numPr>
          <w:ilvl w:val="0"/>
          <w:numId w:val="20"/>
        </w:numPr>
        <w:autoSpaceDE w:val="0"/>
        <w:autoSpaceDN w:val="0"/>
        <w:adjustRightInd w:val="0"/>
        <w:spacing w:after="0" w:line="240" w:lineRule="auto"/>
        <w:ind w:left="283" w:right="57"/>
        <w:jc w:val="both"/>
        <w:rPr>
          <w:rFonts w:ascii="Arial Narrow" w:hAnsi="Arial Narrow" w:cs="Arial"/>
        </w:rPr>
      </w:pPr>
      <w:r w:rsidRPr="00A774D6">
        <w:rPr>
          <w:rFonts w:ascii="Arial Narrow" w:hAnsi="Arial Narrow" w:cs="Arial"/>
        </w:rPr>
        <w:t>le</w:t>
      </w:r>
      <w:r w:rsidRPr="00A774D6">
        <w:rPr>
          <w:rFonts w:ascii="Arial Narrow" w:hAnsi="Arial Narrow" w:cs="Arial"/>
          <w:b/>
        </w:rPr>
        <w:t xml:space="preserve"> Domaine des arts</w:t>
      </w:r>
      <w:r w:rsidRPr="00A774D6">
        <w:rPr>
          <w:rFonts w:ascii="Arial Narrow" w:hAnsi="Arial Narrow" w:cs="Arial"/>
        </w:rPr>
        <w:t xml:space="preserve"> comportant les Arts Plastiques et l’Éducation Musicale ;</w:t>
      </w:r>
    </w:p>
    <w:p w:rsidR="0050374B" w:rsidRPr="00A774D6" w:rsidRDefault="0050374B" w:rsidP="00A774D6">
      <w:pPr>
        <w:pStyle w:val="Paragraphedeliste"/>
        <w:numPr>
          <w:ilvl w:val="0"/>
          <w:numId w:val="20"/>
        </w:numPr>
        <w:autoSpaceDE w:val="0"/>
        <w:autoSpaceDN w:val="0"/>
        <w:adjustRightInd w:val="0"/>
        <w:spacing w:after="0" w:line="240" w:lineRule="auto"/>
        <w:ind w:left="283" w:right="57"/>
        <w:jc w:val="both"/>
        <w:rPr>
          <w:rFonts w:ascii="Arial Narrow" w:hAnsi="Arial Narrow" w:cs="Arial"/>
        </w:rPr>
      </w:pPr>
      <w:r w:rsidRPr="00A774D6">
        <w:rPr>
          <w:rFonts w:ascii="Arial Narrow" w:hAnsi="Arial Narrow" w:cs="Arial"/>
        </w:rPr>
        <w:t xml:space="preserve">le </w:t>
      </w:r>
      <w:r w:rsidRPr="00A774D6">
        <w:rPr>
          <w:rFonts w:ascii="Arial Narrow" w:hAnsi="Arial Narrow" w:cs="Arial"/>
          <w:b/>
        </w:rPr>
        <w:t xml:space="preserve">Domaine du développement éducatif, physique et sportif </w:t>
      </w:r>
      <w:r w:rsidRPr="00A774D6">
        <w:rPr>
          <w:rFonts w:ascii="Arial Narrow" w:hAnsi="Arial Narrow" w:cs="Arial"/>
        </w:rPr>
        <w:t>prenant en compte l’Éducation Physique et Sportive.</w:t>
      </w:r>
    </w:p>
    <w:p w:rsidR="0050374B" w:rsidRPr="00A774D6" w:rsidRDefault="0050374B" w:rsidP="00A774D6">
      <w:pPr>
        <w:autoSpaceDE w:val="0"/>
        <w:autoSpaceDN w:val="0"/>
        <w:adjustRightInd w:val="0"/>
        <w:spacing w:after="0" w:line="240" w:lineRule="auto"/>
        <w:jc w:val="both"/>
        <w:rPr>
          <w:rFonts w:ascii="Arial Narrow" w:hAnsi="Arial Narrow" w:cs="Arial"/>
        </w:rPr>
      </w:pPr>
    </w:p>
    <w:p w:rsidR="0050374B" w:rsidRPr="00A774D6" w:rsidRDefault="0050374B" w:rsidP="00A774D6">
      <w:pPr>
        <w:autoSpaceDE w:val="0"/>
        <w:autoSpaceDN w:val="0"/>
        <w:adjustRightInd w:val="0"/>
        <w:spacing w:after="0" w:line="240" w:lineRule="auto"/>
        <w:jc w:val="both"/>
        <w:rPr>
          <w:rFonts w:ascii="Arial Narrow" w:hAnsi="Arial Narrow" w:cs="Arial"/>
        </w:rPr>
      </w:pPr>
      <w:r w:rsidRPr="00A774D6">
        <w:rPr>
          <w:rFonts w:ascii="Arial Narrow" w:hAnsi="Arial Narrow" w:cs="Arial"/>
        </w:rPr>
        <w:t>Toutes ces disciplines concourent à la réalisation d’un seul objectif final, celui de la formation intégrale de la personnalité de l’enfant. Toute idée de cloisonner les disciplines doit, de ce fait, être abandonnée.</w:t>
      </w:r>
    </w:p>
    <w:p w:rsidR="0050374B" w:rsidRPr="00A774D6" w:rsidRDefault="0050374B" w:rsidP="00A774D6">
      <w:pPr>
        <w:autoSpaceDE w:val="0"/>
        <w:autoSpaceDN w:val="0"/>
        <w:adjustRightInd w:val="0"/>
        <w:spacing w:after="0" w:line="240" w:lineRule="auto"/>
        <w:jc w:val="both"/>
        <w:rPr>
          <w:rFonts w:ascii="Arial Narrow" w:hAnsi="Arial Narrow" w:cs="Arial"/>
        </w:rPr>
      </w:pPr>
    </w:p>
    <w:p w:rsidR="0050374B" w:rsidRPr="00A774D6" w:rsidRDefault="0050374B" w:rsidP="00A774D6">
      <w:pPr>
        <w:autoSpaceDE w:val="0"/>
        <w:autoSpaceDN w:val="0"/>
        <w:adjustRightInd w:val="0"/>
        <w:spacing w:after="0" w:line="240" w:lineRule="auto"/>
        <w:jc w:val="both"/>
        <w:rPr>
          <w:rFonts w:ascii="Arial Narrow" w:hAnsi="Arial Narrow" w:cs="Arial"/>
        </w:rPr>
      </w:pPr>
      <w:r w:rsidRPr="00A774D6">
        <w:rPr>
          <w:rFonts w:ascii="Arial Narrow" w:hAnsi="Arial Narrow" w:cs="Arial"/>
        </w:rPr>
        <w:t>L’exploitation optimale des programmes recadrés nécessite le recours à une pédagogie fondée sur la participation active de l’élève, le passage du rôle de l’enseignant, de celui de dispensateur des connaissances vers celui d’accompagnateur de l’élève.</w:t>
      </w:r>
    </w:p>
    <w:p w:rsidR="0050374B" w:rsidRPr="00A774D6" w:rsidRDefault="0050374B" w:rsidP="00A774D6">
      <w:pPr>
        <w:pStyle w:val="Sansinterligne"/>
        <w:rPr>
          <w:rFonts w:ascii="Arial Narrow" w:hAnsi="Arial Narrow"/>
          <w:b/>
          <w:sz w:val="24"/>
          <w:szCs w:val="24"/>
        </w:rPr>
      </w:pPr>
      <w:r w:rsidRPr="00A774D6">
        <w:rPr>
          <w:rFonts w:ascii="Arial Narrow" w:hAnsi="Arial Narrow"/>
          <w:b/>
          <w:lang w:eastAsia="en-US"/>
        </w:rPr>
        <w:br w:type="page"/>
      </w:r>
    </w:p>
    <w:p w:rsidR="0050374B" w:rsidRPr="00A774D6" w:rsidRDefault="0050374B" w:rsidP="00A774D6">
      <w:pPr>
        <w:pStyle w:val="Sansinterligne"/>
        <w:rPr>
          <w:rFonts w:ascii="Arial Narrow" w:hAnsi="Arial Narrow"/>
          <w:b/>
          <w:sz w:val="32"/>
          <w:szCs w:val="32"/>
        </w:rPr>
      </w:pPr>
      <w:r w:rsidRPr="00A774D6">
        <w:rPr>
          <w:rFonts w:ascii="Arial Narrow" w:hAnsi="Arial Narrow"/>
          <w:b/>
          <w:sz w:val="32"/>
          <w:szCs w:val="32"/>
        </w:rPr>
        <w:lastRenderedPageBreak/>
        <w:t>I. PROFIL DE SORTIE</w:t>
      </w:r>
    </w:p>
    <w:p w:rsidR="00DB294C" w:rsidRPr="00A774D6" w:rsidRDefault="00DB294C" w:rsidP="00A774D6">
      <w:pPr>
        <w:pStyle w:val="Sansinterligne"/>
        <w:rPr>
          <w:rFonts w:ascii="Arial Narrow" w:hAnsi="Arial Narrow" w:cs="Arial"/>
        </w:rPr>
      </w:pPr>
      <w:r w:rsidRPr="00A774D6">
        <w:rPr>
          <w:rFonts w:ascii="Arial Narrow" w:hAnsi="Arial Narrow" w:cs="Arial"/>
        </w:rPr>
        <w:t>A la fin du second cycle de l’enseignement secondaire général de la série D (sciences expérimentales), l’élève doit avoir acquis des compétences lui permettant de traiter une situation relative :</w:t>
      </w:r>
    </w:p>
    <w:p w:rsidR="00DB294C" w:rsidRPr="00A774D6" w:rsidRDefault="00DB294C" w:rsidP="00A774D6">
      <w:pPr>
        <w:numPr>
          <w:ilvl w:val="0"/>
          <w:numId w:val="17"/>
        </w:numPr>
        <w:spacing w:after="0" w:line="240" w:lineRule="auto"/>
        <w:rPr>
          <w:rFonts w:ascii="Arial Narrow" w:hAnsi="Arial Narrow" w:cs="Arial"/>
        </w:rPr>
      </w:pPr>
      <w:r w:rsidRPr="00A774D6">
        <w:rPr>
          <w:rFonts w:ascii="Arial Narrow" w:hAnsi="Arial Narrow" w:cs="Arial"/>
        </w:rPr>
        <w:t>à</w:t>
      </w:r>
      <w:r w:rsidRPr="00A774D6">
        <w:rPr>
          <w:rFonts w:ascii="Arial Narrow" w:hAnsi="Arial Narrow" w:cs="Arial"/>
          <w:b/>
        </w:rPr>
        <w:t xml:space="preserve"> la géométrie du plan</w:t>
      </w:r>
      <w:r w:rsidRPr="00A774D6">
        <w:rPr>
          <w:rFonts w:ascii="Arial Narrow" w:hAnsi="Arial Narrow" w:cs="Arial"/>
        </w:rPr>
        <w:t xml:space="preserve"> (Vecteurs et points du plan, Produit scalaire, Droites et cercles dans le plan, Angles inscrits, Angles orientés et trigonométrie, Barycentre);</w:t>
      </w:r>
    </w:p>
    <w:p w:rsidR="00DB294C" w:rsidRPr="00A774D6" w:rsidRDefault="00DB294C" w:rsidP="00A774D6">
      <w:pPr>
        <w:numPr>
          <w:ilvl w:val="0"/>
          <w:numId w:val="17"/>
        </w:numPr>
        <w:spacing w:after="0" w:line="240" w:lineRule="auto"/>
        <w:rPr>
          <w:rFonts w:ascii="Arial Narrow" w:hAnsi="Arial Narrow" w:cs="Arial"/>
          <w:lang w:eastAsia="en-US"/>
        </w:rPr>
      </w:pPr>
      <w:r w:rsidRPr="00A774D6">
        <w:rPr>
          <w:rFonts w:ascii="Arial Narrow" w:hAnsi="Arial Narrow" w:cs="Arial"/>
          <w:b/>
        </w:rPr>
        <w:t>à la géométrie de l’espace</w:t>
      </w:r>
      <w:r w:rsidRPr="00A774D6">
        <w:rPr>
          <w:rFonts w:ascii="Arial Narrow" w:hAnsi="Arial Narrow" w:cs="Arial"/>
        </w:rPr>
        <w:t xml:space="preserve"> (Droites et plan de l’espace, Orthogonalité dans l’espace);</w:t>
      </w:r>
    </w:p>
    <w:p w:rsidR="00DB294C" w:rsidRPr="00A774D6" w:rsidRDefault="00DB294C" w:rsidP="00A774D6">
      <w:pPr>
        <w:numPr>
          <w:ilvl w:val="0"/>
          <w:numId w:val="17"/>
        </w:numPr>
        <w:spacing w:after="0" w:line="240" w:lineRule="auto"/>
        <w:rPr>
          <w:rFonts w:ascii="Arial Narrow" w:hAnsi="Arial Narrow" w:cs="Arial"/>
        </w:rPr>
      </w:pPr>
      <w:r w:rsidRPr="00A774D6">
        <w:rPr>
          <w:rFonts w:ascii="Arial Narrow" w:hAnsi="Arial Narrow" w:cs="Arial"/>
          <w:b/>
        </w:rPr>
        <w:t>aux transformations du plan</w:t>
      </w:r>
      <w:r w:rsidRPr="00A774D6">
        <w:rPr>
          <w:rFonts w:ascii="Arial Narrow" w:hAnsi="Arial Narrow" w:cs="Arial"/>
        </w:rPr>
        <w:t xml:space="preserve"> (Utilisation des symétries et translations, Homothéties  et Rotations, Composées d’homothéties de même centre et composées de rotations de même centre, Nombres complexes et transformations du plan);</w:t>
      </w:r>
    </w:p>
    <w:p w:rsidR="00DB294C" w:rsidRPr="00A774D6" w:rsidRDefault="00DB294C" w:rsidP="00A774D6">
      <w:pPr>
        <w:pStyle w:val="Sansinterligne1"/>
        <w:numPr>
          <w:ilvl w:val="0"/>
          <w:numId w:val="23"/>
        </w:numPr>
        <w:rPr>
          <w:rFonts w:ascii="Arial Narrow" w:hAnsi="Arial Narrow" w:cs="Arial"/>
        </w:rPr>
      </w:pPr>
      <w:r w:rsidRPr="00A774D6">
        <w:rPr>
          <w:rFonts w:ascii="Arial Narrow" w:hAnsi="Arial Narrow" w:cs="Arial"/>
        </w:rPr>
        <w:t xml:space="preserve">aux </w:t>
      </w:r>
      <w:r w:rsidRPr="00A774D6">
        <w:rPr>
          <w:rFonts w:ascii="Arial Narrow" w:hAnsi="Arial Narrow" w:cs="Arial"/>
          <w:b/>
        </w:rPr>
        <w:t>calculs algébriques</w:t>
      </w:r>
      <w:r w:rsidRPr="00A774D6">
        <w:rPr>
          <w:rFonts w:ascii="Arial Narrow" w:hAnsi="Arial Narrow" w:cs="Arial"/>
        </w:rPr>
        <w:t xml:space="preserve"> (Ensemble de nombres réels, Polynômes et fractions rationnelles, Equations et inéquations dans </w:t>
      </w:r>
      <w:r w:rsidR="00AF5E11" w:rsidRPr="00434EEA">
        <w:rPr>
          <w:rFonts w:ascii="Arial Narrow" w:hAnsi="Arial Narrow" w:cs="Arial"/>
          <w:position w:val="-6"/>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7.5pt;height:14.25pt" equationxml="&lt;">
            <v:imagedata r:id="rId10" o:title="" chromakey="white"/>
          </v:shape>
        </w:pict>
      </w:r>
      <w:r w:rsidRPr="00A774D6">
        <w:rPr>
          <w:rFonts w:ascii="Arial Narrow" w:hAnsi="Arial Narrow" w:cs="Arial"/>
          <w:position w:val="-6"/>
        </w:rPr>
        <w:t xml:space="preserve">,  </w:t>
      </w:r>
      <w:r w:rsidRPr="00A774D6">
        <w:rPr>
          <w:rFonts w:ascii="Arial Narrow" w:hAnsi="Arial Narrow" w:cs="Arial"/>
        </w:rPr>
        <w:t xml:space="preserve">Equations et inéquations dans </w:t>
      </w:r>
      <w:r w:rsidR="00434EEA" w:rsidRPr="00A774D6">
        <w:rPr>
          <w:rFonts w:ascii="Arial Narrow" w:hAnsi="Arial Narrow" w:cs="Arial"/>
        </w:rPr>
        <w:fldChar w:fldCharType="begin"/>
      </w:r>
      <w:r w:rsidRPr="00A774D6">
        <w:rPr>
          <w:rFonts w:ascii="Arial Narrow" w:hAnsi="Arial Narrow" w:cs="Arial"/>
        </w:rPr>
        <w:instrText xml:space="preserve"> QUOTE </w:instrText>
      </w:r>
      <w:r w:rsidR="00AF5E11" w:rsidRPr="00434EEA">
        <w:rPr>
          <w:rFonts w:ascii="Arial Narrow" w:hAnsi="Arial Narrow" w:cs="Arial"/>
          <w:position w:val="-6"/>
        </w:rPr>
        <w:pict>
          <v:shape id="_x0000_i1026" type="#_x0000_t75" style="width:28.5pt;height:14.25pt" equationxml="&lt;">
            <v:imagedata r:id="rId11" o:title="" chromakey="white"/>
          </v:shape>
        </w:pict>
      </w:r>
      <w:r w:rsidR="00434EEA" w:rsidRPr="00A774D6">
        <w:rPr>
          <w:rFonts w:ascii="Arial Narrow" w:hAnsi="Arial Narrow" w:cs="Arial"/>
        </w:rPr>
        <w:fldChar w:fldCharType="separate"/>
      </w:r>
      <w:r w:rsidR="00AF5E11" w:rsidRPr="00434EEA">
        <w:rPr>
          <w:rFonts w:ascii="Arial Narrow" w:hAnsi="Arial Narrow" w:cs="Arial"/>
          <w:position w:val="-6"/>
        </w:rPr>
        <w:pict>
          <v:shape id="_x0000_i1027" type="#_x0000_t75" style="width:28.5pt;height:14.25pt" equationxml="&lt;">
            <v:imagedata r:id="rId11" o:title="" chromakey="white"/>
          </v:shape>
        </w:pict>
      </w:r>
      <w:r w:rsidR="00434EEA" w:rsidRPr="00A774D6">
        <w:rPr>
          <w:rFonts w:ascii="Arial Narrow" w:hAnsi="Arial Narrow" w:cs="Arial"/>
        </w:rPr>
        <w:fldChar w:fldCharType="end"/>
      </w:r>
      <w:r w:rsidRPr="00A774D6">
        <w:rPr>
          <w:rFonts w:ascii="Arial Narrow" w:hAnsi="Arial Narrow" w:cs="Arial"/>
        </w:rPr>
        <w:t>, Systèmes linéaires, Nombres complexes);</w:t>
      </w:r>
    </w:p>
    <w:p w:rsidR="00DB294C" w:rsidRPr="00A774D6" w:rsidRDefault="00DB294C" w:rsidP="00A774D6">
      <w:pPr>
        <w:pStyle w:val="Sansinterligne1"/>
        <w:numPr>
          <w:ilvl w:val="0"/>
          <w:numId w:val="23"/>
        </w:numPr>
        <w:rPr>
          <w:rFonts w:ascii="Arial Narrow" w:hAnsi="Arial Narrow" w:cs="Arial"/>
        </w:rPr>
      </w:pPr>
      <w:r w:rsidRPr="00A774D6">
        <w:rPr>
          <w:rFonts w:ascii="Arial Narrow" w:hAnsi="Arial Narrow" w:cs="Arial"/>
        </w:rPr>
        <w:t xml:space="preserve">aux </w:t>
      </w:r>
      <w:r w:rsidRPr="00A774D6">
        <w:rPr>
          <w:rFonts w:ascii="Arial Narrow" w:hAnsi="Arial Narrow" w:cs="Arial"/>
          <w:b/>
        </w:rPr>
        <w:t>fonctions</w:t>
      </w:r>
      <w:r w:rsidRPr="00A774D6">
        <w:rPr>
          <w:rFonts w:ascii="Arial Narrow" w:hAnsi="Arial Narrow" w:cs="Arial"/>
        </w:rPr>
        <w:t xml:space="preserve"> (Généralités sur les fonctions, Etude de fonctions élémentaires, Fonctions et applications, Fonctions et Transformations du plan, Limites et continuité, Dérivation, Etude et représentation graphique de fonction, Suites numériques, Primitives, Fonctions logarithmes et étude de fonctions faisant intervenir la fonction logarithme népérien, Fonction exponentielle népérienne et étude de fonctions faisant intervenir la fonction exponentielle népérienne, Fonctions exponentielles et fonctions puissances, Calcul intégral, Équations différentielles);</w:t>
      </w:r>
    </w:p>
    <w:p w:rsidR="00DB294C" w:rsidRPr="00A774D6" w:rsidRDefault="00DB294C" w:rsidP="00A774D6">
      <w:pPr>
        <w:pStyle w:val="Sansinterligne1"/>
        <w:numPr>
          <w:ilvl w:val="0"/>
          <w:numId w:val="23"/>
        </w:numPr>
        <w:rPr>
          <w:rFonts w:ascii="Arial Narrow" w:hAnsi="Arial Narrow" w:cs="Arial"/>
        </w:rPr>
      </w:pPr>
      <w:r w:rsidRPr="00A774D6">
        <w:rPr>
          <w:rFonts w:ascii="Arial Narrow" w:hAnsi="Arial Narrow" w:cs="Arial"/>
          <w:b/>
        </w:rPr>
        <w:t>à la modélisation d’un phénomène aléatoire</w:t>
      </w:r>
      <w:r w:rsidRPr="00A774D6">
        <w:rPr>
          <w:rFonts w:ascii="Arial Narrow" w:hAnsi="Arial Narrow" w:cs="Arial"/>
        </w:rPr>
        <w:t xml:space="preserve"> (Dénombrement,  Probabilités);</w:t>
      </w:r>
    </w:p>
    <w:p w:rsidR="0050374B" w:rsidRPr="00A774D6" w:rsidRDefault="00DB294C" w:rsidP="00A774D6">
      <w:pPr>
        <w:pStyle w:val="Sansinterligne"/>
        <w:rPr>
          <w:rFonts w:ascii="Arial Narrow" w:hAnsi="Arial Narrow"/>
          <w:sz w:val="24"/>
          <w:szCs w:val="24"/>
        </w:rPr>
      </w:pPr>
      <w:r w:rsidRPr="00A774D6">
        <w:rPr>
          <w:rFonts w:ascii="Arial Narrow" w:hAnsi="Arial Narrow" w:cs="Arial"/>
          <w:b/>
        </w:rPr>
        <w:t>à l’organisation et au traitement de données</w:t>
      </w:r>
      <w:r w:rsidRPr="00A774D6">
        <w:rPr>
          <w:rFonts w:ascii="Arial Narrow" w:hAnsi="Arial Narrow" w:cs="Arial"/>
        </w:rPr>
        <w:t xml:space="preserve"> (Statistique à une variable, Statistique à deux variables).</w:t>
      </w:r>
    </w:p>
    <w:p w:rsidR="007973CA" w:rsidRPr="00A774D6" w:rsidRDefault="007973CA" w:rsidP="00A774D6">
      <w:pPr>
        <w:spacing w:after="0" w:line="240" w:lineRule="auto"/>
        <w:jc w:val="both"/>
        <w:rPr>
          <w:rFonts w:ascii="Arial" w:hAnsi="Arial" w:cs="Arial"/>
          <w:sz w:val="24"/>
          <w:szCs w:val="24"/>
        </w:rPr>
      </w:pPr>
    </w:p>
    <w:p w:rsidR="0050374B" w:rsidRPr="00A774D6" w:rsidRDefault="0050374B" w:rsidP="00A774D6">
      <w:pPr>
        <w:spacing w:after="0" w:line="240" w:lineRule="auto"/>
        <w:rPr>
          <w:rFonts w:ascii="Arial Narrow" w:hAnsi="Arial Narrow"/>
          <w:sz w:val="32"/>
          <w:szCs w:val="32"/>
        </w:rPr>
      </w:pPr>
      <w:r w:rsidRPr="00A774D6">
        <w:rPr>
          <w:rFonts w:ascii="Arial Narrow" w:hAnsi="Arial Narrow"/>
          <w:b/>
          <w:sz w:val="32"/>
          <w:szCs w:val="32"/>
        </w:rPr>
        <w:t>II. DOMAINE DES SCIENCES</w:t>
      </w:r>
    </w:p>
    <w:p w:rsidR="0050374B" w:rsidRPr="00A774D6" w:rsidRDefault="0050374B" w:rsidP="00A774D6">
      <w:pPr>
        <w:tabs>
          <w:tab w:val="right" w:pos="9072"/>
        </w:tabs>
        <w:spacing w:after="0" w:line="240" w:lineRule="auto"/>
        <w:rPr>
          <w:rFonts w:ascii="Arial Narrow" w:hAnsi="Arial Narrow"/>
          <w:sz w:val="24"/>
          <w:szCs w:val="24"/>
        </w:rPr>
      </w:pPr>
    </w:p>
    <w:p w:rsidR="0050374B" w:rsidRPr="00A774D6" w:rsidRDefault="0050374B" w:rsidP="00A774D6">
      <w:pPr>
        <w:tabs>
          <w:tab w:val="right" w:pos="9072"/>
        </w:tabs>
        <w:spacing w:after="0" w:line="240" w:lineRule="auto"/>
        <w:rPr>
          <w:rFonts w:ascii="Arial Narrow" w:hAnsi="Arial Narrow"/>
        </w:rPr>
      </w:pPr>
      <w:r w:rsidRPr="00A774D6">
        <w:rPr>
          <w:rFonts w:ascii="Arial Narrow" w:hAnsi="Arial Narrow"/>
        </w:rPr>
        <w:t>Le domaine des sciences et technologie est composé de quatre disciplines :</w:t>
      </w:r>
    </w:p>
    <w:p w:rsidR="0050374B" w:rsidRPr="00A774D6" w:rsidRDefault="0050374B" w:rsidP="00A774D6">
      <w:pPr>
        <w:pStyle w:val="Paragraphedeliste"/>
        <w:numPr>
          <w:ilvl w:val="0"/>
          <w:numId w:val="21"/>
        </w:numPr>
        <w:spacing w:after="0" w:line="240" w:lineRule="auto"/>
        <w:rPr>
          <w:rFonts w:ascii="Arial Narrow" w:hAnsi="Arial Narrow"/>
        </w:rPr>
      </w:pPr>
      <w:r w:rsidRPr="00A774D6">
        <w:rPr>
          <w:rFonts w:ascii="Arial Narrow" w:hAnsi="Arial Narrow"/>
        </w:rPr>
        <w:t>les mathématiques</w:t>
      </w:r>
    </w:p>
    <w:p w:rsidR="0050374B" w:rsidRPr="00A774D6" w:rsidRDefault="0050374B" w:rsidP="00A774D6">
      <w:pPr>
        <w:pStyle w:val="Paragraphedeliste"/>
        <w:numPr>
          <w:ilvl w:val="0"/>
          <w:numId w:val="21"/>
        </w:numPr>
        <w:spacing w:after="0" w:line="240" w:lineRule="auto"/>
        <w:rPr>
          <w:rFonts w:ascii="Arial Narrow" w:hAnsi="Arial Narrow"/>
        </w:rPr>
      </w:pPr>
      <w:r w:rsidRPr="00A774D6">
        <w:rPr>
          <w:rFonts w:ascii="Arial Narrow" w:hAnsi="Arial Narrow"/>
        </w:rPr>
        <w:t>la physique-chimie</w:t>
      </w:r>
    </w:p>
    <w:p w:rsidR="0050374B" w:rsidRPr="00A774D6" w:rsidRDefault="0050374B" w:rsidP="00A774D6">
      <w:pPr>
        <w:pStyle w:val="Paragraphedeliste"/>
        <w:numPr>
          <w:ilvl w:val="0"/>
          <w:numId w:val="21"/>
        </w:numPr>
        <w:spacing w:after="0" w:line="240" w:lineRule="auto"/>
        <w:rPr>
          <w:rFonts w:ascii="Arial Narrow" w:hAnsi="Arial Narrow"/>
        </w:rPr>
      </w:pPr>
      <w:r w:rsidRPr="00A774D6">
        <w:rPr>
          <w:rFonts w:ascii="Arial Narrow" w:hAnsi="Arial Narrow"/>
        </w:rPr>
        <w:t>les sciences de la vie et de la terre</w:t>
      </w:r>
    </w:p>
    <w:p w:rsidR="0050374B" w:rsidRPr="00A774D6" w:rsidRDefault="0050374B" w:rsidP="00A774D6">
      <w:pPr>
        <w:pStyle w:val="Paragraphedeliste"/>
        <w:numPr>
          <w:ilvl w:val="0"/>
          <w:numId w:val="21"/>
        </w:numPr>
        <w:spacing w:after="0" w:line="240" w:lineRule="auto"/>
        <w:rPr>
          <w:rFonts w:ascii="Arial Narrow" w:hAnsi="Arial Narrow"/>
        </w:rPr>
      </w:pPr>
      <w:r w:rsidRPr="00A774D6">
        <w:rPr>
          <w:rFonts w:ascii="Arial Narrow" w:hAnsi="Arial Narrow"/>
        </w:rPr>
        <w:t>les technologies de l’information et de la communication à l’école (TICE).</w:t>
      </w:r>
    </w:p>
    <w:p w:rsidR="0050374B" w:rsidRPr="00A774D6" w:rsidRDefault="0050374B" w:rsidP="00A774D6">
      <w:pPr>
        <w:spacing w:after="0" w:line="240" w:lineRule="auto"/>
        <w:rPr>
          <w:rFonts w:ascii="Arial Narrow" w:hAnsi="Arial Narrow"/>
        </w:rPr>
      </w:pPr>
    </w:p>
    <w:p w:rsidR="0050374B" w:rsidRPr="00A774D6" w:rsidRDefault="0050374B" w:rsidP="00A774D6">
      <w:pPr>
        <w:spacing w:after="0" w:line="240" w:lineRule="auto"/>
        <w:rPr>
          <w:rFonts w:ascii="Arial Narrow" w:hAnsi="Arial Narrow"/>
        </w:rPr>
      </w:pPr>
      <w:r w:rsidRPr="00A774D6">
        <w:rPr>
          <w:rFonts w:ascii="Arial Narrow" w:hAnsi="Arial Narrow"/>
        </w:rPr>
        <w:t xml:space="preserve">Les mathématiques fournissent les outils indispensables à l’étude des autres disciplines du  domaine. En effet, les biologistes par exemple  étudient l’évolution de certains micro-organismes qui se multiplient rapidement en ayant recourt à des modèles mathématiques. </w:t>
      </w:r>
    </w:p>
    <w:p w:rsidR="0050374B" w:rsidRPr="00A774D6" w:rsidRDefault="0050374B" w:rsidP="00A774D6">
      <w:pPr>
        <w:spacing w:after="0" w:line="240" w:lineRule="auto"/>
        <w:rPr>
          <w:rFonts w:ascii="Arial Narrow" w:hAnsi="Arial Narrow"/>
        </w:rPr>
      </w:pPr>
      <w:r w:rsidRPr="00A774D6">
        <w:rPr>
          <w:rFonts w:ascii="Arial Narrow" w:hAnsi="Arial Narrow"/>
        </w:rPr>
        <w:t xml:space="preserve">Les mathématiques sont utilisées en physique, notamment en électricité et en mécanique. </w:t>
      </w:r>
    </w:p>
    <w:p w:rsidR="00A302D8" w:rsidRPr="00A774D6" w:rsidRDefault="00A302D8" w:rsidP="00A774D6">
      <w:pPr>
        <w:spacing w:after="0" w:line="240" w:lineRule="auto"/>
        <w:rPr>
          <w:rFonts w:ascii="Arial Narrow" w:hAnsi="Arial Narrow"/>
          <w:b/>
          <w:sz w:val="24"/>
          <w:szCs w:val="24"/>
        </w:rPr>
      </w:pPr>
    </w:p>
    <w:p w:rsidR="00075778" w:rsidRPr="00A774D6" w:rsidRDefault="00075778" w:rsidP="00A774D6">
      <w:pPr>
        <w:spacing w:after="0" w:line="240" w:lineRule="auto"/>
        <w:rPr>
          <w:rFonts w:ascii="Arial Narrow" w:hAnsi="Arial Narrow" w:cs="Cambria"/>
          <w:b/>
          <w:sz w:val="24"/>
          <w:szCs w:val="24"/>
          <w:u w:val="single"/>
        </w:rPr>
      </w:pPr>
      <w:r w:rsidRPr="00A774D6">
        <w:rPr>
          <w:rFonts w:ascii="Arial Narrow" w:hAnsi="Arial Narrow" w:cs="Cambria"/>
          <w:b/>
          <w:sz w:val="24"/>
          <w:szCs w:val="24"/>
        </w:rPr>
        <w:t>III.</w:t>
      </w:r>
      <w:r w:rsidRPr="00A774D6">
        <w:rPr>
          <w:rFonts w:ascii="Arial Narrow" w:hAnsi="Arial Narrow" w:cs="Cambria"/>
          <w:b/>
          <w:sz w:val="24"/>
          <w:szCs w:val="24"/>
          <w:u w:val="single"/>
        </w:rPr>
        <w:t>REGIME PEDAGOGIQUE</w:t>
      </w:r>
    </w:p>
    <w:p w:rsidR="00075778" w:rsidRPr="00A774D6" w:rsidRDefault="00075778" w:rsidP="00A774D6">
      <w:pPr>
        <w:spacing w:after="0" w:line="240" w:lineRule="auto"/>
        <w:rPr>
          <w:rFonts w:ascii="Arial Narrow" w:hAnsi="Arial Narrow" w:cs="Cambria"/>
          <w:sz w:val="24"/>
          <w:szCs w:val="24"/>
        </w:rPr>
      </w:pPr>
    </w:p>
    <w:p w:rsidR="00075778" w:rsidRPr="00A774D6" w:rsidRDefault="00075778" w:rsidP="00A774D6">
      <w:pPr>
        <w:spacing w:after="0" w:line="240" w:lineRule="auto"/>
        <w:rPr>
          <w:rFonts w:ascii="Arial Narrow" w:hAnsi="Arial Narrow" w:cs="Cambria"/>
          <w:sz w:val="24"/>
          <w:szCs w:val="24"/>
        </w:rPr>
      </w:pPr>
      <w:r w:rsidRPr="00A774D6">
        <w:rPr>
          <w:rFonts w:ascii="Arial Narrow" w:hAnsi="Arial Narrow" w:cs="Cambria"/>
          <w:sz w:val="24"/>
          <w:szCs w:val="24"/>
        </w:rPr>
        <w:t>En Côte d’Ivoi</w:t>
      </w:r>
      <w:r w:rsidR="005F7597" w:rsidRPr="00A774D6">
        <w:rPr>
          <w:rFonts w:ascii="Arial Narrow" w:hAnsi="Arial Narrow" w:cs="Cambria"/>
          <w:sz w:val="24"/>
          <w:szCs w:val="24"/>
        </w:rPr>
        <w:t>re, l’année scolaire comporte 3</w:t>
      </w:r>
      <w:r w:rsidR="00B2654B" w:rsidRPr="00A774D6">
        <w:rPr>
          <w:rFonts w:ascii="Arial Narrow" w:hAnsi="Arial Narrow" w:cs="Cambria"/>
          <w:sz w:val="24"/>
          <w:szCs w:val="24"/>
        </w:rPr>
        <w:t>4</w:t>
      </w:r>
      <w:r w:rsidRPr="00A774D6">
        <w:rPr>
          <w:rFonts w:ascii="Arial Narrow" w:hAnsi="Arial Narrow" w:cs="Cambria"/>
          <w:sz w:val="24"/>
          <w:szCs w:val="24"/>
        </w:rPr>
        <w:t xml:space="preserve"> semaines.</w:t>
      </w:r>
    </w:p>
    <w:p w:rsidR="00075778" w:rsidRPr="00A774D6" w:rsidRDefault="00075778" w:rsidP="00A774D6">
      <w:pPr>
        <w:spacing w:after="0" w:line="240" w:lineRule="auto"/>
        <w:rPr>
          <w:rFonts w:ascii="Arial Narrow" w:hAnsi="Arial Narrow" w:cs="Cambria"/>
          <w:sz w:val="24"/>
          <w:szCs w:val="24"/>
        </w:rPr>
      </w:pPr>
    </w:p>
    <w:tbl>
      <w:tblPr>
        <w:tblW w:w="9358" w:type="dxa"/>
        <w:tblInd w:w="-35" w:type="dxa"/>
        <w:tblLayout w:type="fixed"/>
        <w:tblLook w:val="0000"/>
      </w:tblPr>
      <w:tblGrid>
        <w:gridCol w:w="1872"/>
        <w:gridCol w:w="2363"/>
        <w:gridCol w:w="2130"/>
        <w:gridCol w:w="2993"/>
      </w:tblGrid>
      <w:tr w:rsidR="00075778" w:rsidRPr="00A774D6" w:rsidTr="00075778">
        <w:tc>
          <w:tcPr>
            <w:tcW w:w="1872" w:type="dxa"/>
            <w:tcBorders>
              <w:top w:val="single" w:sz="4" w:space="0" w:color="000000"/>
              <w:left w:val="single" w:sz="4" w:space="0" w:color="000000"/>
              <w:bottom w:val="single" w:sz="4" w:space="0" w:color="000000"/>
            </w:tcBorders>
            <w:shd w:val="clear" w:color="auto" w:fill="auto"/>
            <w:vAlign w:val="center"/>
          </w:tcPr>
          <w:p w:rsidR="00075778" w:rsidRPr="00A774D6" w:rsidRDefault="00075778" w:rsidP="00A774D6">
            <w:pPr>
              <w:snapToGrid w:val="0"/>
              <w:spacing w:after="0" w:line="240" w:lineRule="auto"/>
              <w:jc w:val="center"/>
              <w:rPr>
                <w:rFonts w:ascii="Arial Narrow" w:hAnsi="Arial Narrow" w:cs="Cambria"/>
                <w:b/>
                <w:sz w:val="24"/>
                <w:szCs w:val="24"/>
              </w:rPr>
            </w:pPr>
            <w:r w:rsidRPr="00A774D6">
              <w:rPr>
                <w:rFonts w:ascii="Arial Narrow" w:hAnsi="Arial Narrow" w:cs="Cambria"/>
                <w:b/>
                <w:sz w:val="24"/>
                <w:szCs w:val="24"/>
              </w:rPr>
              <w:t>Discipline</w:t>
            </w:r>
          </w:p>
        </w:tc>
        <w:tc>
          <w:tcPr>
            <w:tcW w:w="2363" w:type="dxa"/>
            <w:tcBorders>
              <w:top w:val="single" w:sz="4" w:space="0" w:color="000000"/>
              <w:left w:val="single" w:sz="4" w:space="0" w:color="000000"/>
              <w:bottom w:val="single" w:sz="4" w:space="0" w:color="000000"/>
            </w:tcBorders>
            <w:shd w:val="clear" w:color="auto" w:fill="auto"/>
            <w:vAlign w:val="center"/>
          </w:tcPr>
          <w:p w:rsidR="00075778" w:rsidRPr="00A774D6" w:rsidRDefault="00075778" w:rsidP="00A774D6">
            <w:pPr>
              <w:snapToGrid w:val="0"/>
              <w:spacing w:after="0" w:line="240" w:lineRule="auto"/>
              <w:jc w:val="center"/>
              <w:rPr>
                <w:rFonts w:ascii="Arial Narrow" w:hAnsi="Arial Narrow" w:cs="Cambria"/>
                <w:b/>
                <w:sz w:val="24"/>
                <w:szCs w:val="24"/>
              </w:rPr>
            </w:pPr>
            <w:r w:rsidRPr="00A774D6">
              <w:rPr>
                <w:rFonts w:ascii="Arial Narrow" w:hAnsi="Arial Narrow" w:cs="Cambria"/>
                <w:b/>
                <w:sz w:val="24"/>
                <w:szCs w:val="24"/>
              </w:rPr>
              <w:t>Nombre d’heures/semaine</w:t>
            </w:r>
          </w:p>
        </w:tc>
        <w:tc>
          <w:tcPr>
            <w:tcW w:w="2130" w:type="dxa"/>
            <w:tcBorders>
              <w:top w:val="single" w:sz="4" w:space="0" w:color="000000"/>
              <w:left w:val="single" w:sz="4" w:space="0" w:color="000000"/>
              <w:bottom w:val="single" w:sz="4" w:space="0" w:color="000000"/>
            </w:tcBorders>
            <w:shd w:val="clear" w:color="auto" w:fill="auto"/>
            <w:vAlign w:val="center"/>
          </w:tcPr>
          <w:p w:rsidR="00075778" w:rsidRPr="00A774D6" w:rsidRDefault="00075778" w:rsidP="00A774D6">
            <w:pPr>
              <w:snapToGrid w:val="0"/>
              <w:spacing w:after="0" w:line="240" w:lineRule="auto"/>
              <w:jc w:val="center"/>
              <w:rPr>
                <w:rFonts w:ascii="Arial Narrow" w:hAnsi="Arial Narrow" w:cs="Cambria"/>
                <w:b/>
                <w:sz w:val="24"/>
                <w:szCs w:val="24"/>
              </w:rPr>
            </w:pPr>
            <w:r w:rsidRPr="00A774D6">
              <w:rPr>
                <w:rFonts w:ascii="Arial Narrow" w:hAnsi="Arial Narrow" w:cs="Cambria"/>
                <w:b/>
                <w:sz w:val="24"/>
                <w:szCs w:val="24"/>
              </w:rPr>
              <w:t>Nombre d’heures/année</w:t>
            </w:r>
          </w:p>
        </w:tc>
        <w:tc>
          <w:tcPr>
            <w:tcW w:w="2993" w:type="dxa"/>
            <w:tcBorders>
              <w:top w:val="single" w:sz="4" w:space="0" w:color="000000"/>
              <w:left w:val="single" w:sz="4" w:space="0" w:color="000000"/>
              <w:bottom w:val="single" w:sz="4" w:space="0" w:color="000000"/>
              <w:right w:val="single" w:sz="4" w:space="0" w:color="000000"/>
            </w:tcBorders>
            <w:shd w:val="clear" w:color="auto" w:fill="auto"/>
            <w:vAlign w:val="center"/>
          </w:tcPr>
          <w:p w:rsidR="00075778" w:rsidRPr="00A774D6" w:rsidRDefault="00075778" w:rsidP="00A774D6">
            <w:pPr>
              <w:snapToGrid w:val="0"/>
              <w:spacing w:after="0" w:line="240" w:lineRule="auto"/>
              <w:jc w:val="center"/>
              <w:rPr>
                <w:rFonts w:ascii="Arial Narrow" w:hAnsi="Arial Narrow" w:cs="Cambria"/>
                <w:b/>
                <w:sz w:val="24"/>
                <w:szCs w:val="24"/>
              </w:rPr>
            </w:pPr>
            <w:r w:rsidRPr="00A774D6">
              <w:rPr>
                <w:rFonts w:ascii="Arial Narrow" w:hAnsi="Arial Narrow" w:cs="Cambria"/>
                <w:b/>
                <w:sz w:val="24"/>
                <w:szCs w:val="24"/>
              </w:rPr>
              <w:t>Pourcentage par rapport à l’ensemble des disciplines</w:t>
            </w:r>
          </w:p>
        </w:tc>
      </w:tr>
      <w:tr w:rsidR="00075778" w:rsidRPr="00A774D6" w:rsidTr="00075778">
        <w:trPr>
          <w:trHeight w:val="329"/>
        </w:trPr>
        <w:tc>
          <w:tcPr>
            <w:tcW w:w="1872" w:type="dxa"/>
            <w:tcBorders>
              <w:top w:val="single" w:sz="4" w:space="0" w:color="000000"/>
              <w:left w:val="single" w:sz="4" w:space="0" w:color="000000"/>
              <w:bottom w:val="single" w:sz="4" w:space="0" w:color="000000"/>
            </w:tcBorders>
            <w:shd w:val="clear" w:color="auto" w:fill="auto"/>
          </w:tcPr>
          <w:p w:rsidR="00075778" w:rsidRPr="00A774D6" w:rsidRDefault="00075778" w:rsidP="00A774D6">
            <w:pPr>
              <w:snapToGrid w:val="0"/>
              <w:spacing w:after="0" w:line="240" w:lineRule="auto"/>
              <w:rPr>
                <w:rFonts w:ascii="Arial Narrow" w:hAnsi="Arial Narrow" w:cs="Cambria"/>
                <w:sz w:val="24"/>
                <w:szCs w:val="24"/>
              </w:rPr>
            </w:pPr>
            <w:r w:rsidRPr="00A774D6">
              <w:rPr>
                <w:rFonts w:ascii="Arial Narrow" w:hAnsi="Arial Narrow" w:cs="Cambria"/>
                <w:sz w:val="24"/>
                <w:szCs w:val="24"/>
              </w:rPr>
              <w:t xml:space="preserve">MATHEMATIQUE  </w:t>
            </w:r>
          </w:p>
        </w:tc>
        <w:tc>
          <w:tcPr>
            <w:tcW w:w="2363" w:type="dxa"/>
            <w:tcBorders>
              <w:top w:val="single" w:sz="4" w:space="0" w:color="000000"/>
              <w:left w:val="single" w:sz="4" w:space="0" w:color="000000"/>
              <w:bottom w:val="single" w:sz="4" w:space="0" w:color="000000"/>
            </w:tcBorders>
            <w:shd w:val="clear" w:color="auto" w:fill="auto"/>
          </w:tcPr>
          <w:p w:rsidR="00075778" w:rsidRPr="00A774D6" w:rsidRDefault="00E13440" w:rsidP="00A774D6">
            <w:pPr>
              <w:snapToGrid w:val="0"/>
              <w:spacing w:after="0" w:line="240" w:lineRule="auto"/>
              <w:jc w:val="center"/>
              <w:rPr>
                <w:rFonts w:ascii="Arial Narrow" w:hAnsi="Arial Narrow" w:cs="Cambria"/>
                <w:sz w:val="24"/>
                <w:szCs w:val="24"/>
              </w:rPr>
            </w:pPr>
            <w:r w:rsidRPr="00A774D6">
              <w:rPr>
                <w:rFonts w:ascii="Arial Narrow" w:hAnsi="Arial Narrow" w:cs="Cambria"/>
                <w:sz w:val="24"/>
                <w:szCs w:val="24"/>
              </w:rPr>
              <w:t>5</w:t>
            </w:r>
          </w:p>
        </w:tc>
        <w:tc>
          <w:tcPr>
            <w:tcW w:w="2130" w:type="dxa"/>
            <w:tcBorders>
              <w:top w:val="single" w:sz="4" w:space="0" w:color="000000"/>
              <w:left w:val="single" w:sz="4" w:space="0" w:color="000000"/>
              <w:bottom w:val="single" w:sz="4" w:space="0" w:color="000000"/>
            </w:tcBorders>
            <w:shd w:val="clear" w:color="auto" w:fill="auto"/>
          </w:tcPr>
          <w:p w:rsidR="00075778" w:rsidRPr="00A774D6" w:rsidRDefault="00075778" w:rsidP="00A774D6">
            <w:pPr>
              <w:snapToGrid w:val="0"/>
              <w:spacing w:after="0" w:line="240" w:lineRule="auto"/>
              <w:jc w:val="center"/>
              <w:rPr>
                <w:rFonts w:ascii="Arial Narrow" w:hAnsi="Arial Narrow" w:cs="Cambria"/>
                <w:sz w:val="24"/>
                <w:szCs w:val="24"/>
              </w:rPr>
            </w:pPr>
            <w:r w:rsidRPr="00A774D6">
              <w:rPr>
                <w:rFonts w:ascii="Arial Narrow" w:hAnsi="Arial Narrow" w:cs="Cambria"/>
                <w:sz w:val="24"/>
                <w:szCs w:val="24"/>
              </w:rPr>
              <w:t>1</w:t>
            </w:r>
            <w:r w:rsidR="00B2654B" w:rsidRPr="00A774D6">
              <w:rPr>
                <w:rFonts w:ascii="Arial Narrow" w:hAnsi="Arial Narrow" w:cs="Cambria"/>
                <w:sz w:val="24"/>
                <w:szCs w:val="24"/>
              </w:rPr>
              <w:t>7</w:t>
            </w:r>
            <w:r w:rsidRPr="00A774D6">
              <w:rPr>
                <w:rFonts w:ascii="Arial Narrow" w:hAnsi="Arial Narrow" w:cs="Cambria"/>
                <w:sz w:val="24"/>
                <w:szCs w:val="24"/>
              </w:rPr>
              <w:t>0</w:t>
            </w:r>
          </w:p>
        </w:tc>
        <w:tc>
          <w:tcPr>
            <w:tcW w:w="2993" w:type="dxa"/>
            <w:tcBorders>
              <w:top w:val="single" w:sz="4" w:space="0" w:color="000000"/>
              <w:left w:val="single" w:sz="4" w:space="0" w:color="000000"/>
              <w:bottom w:val="single" w:sz="4" w:space="0" w:color="000000"/>
              <w:right w:val="single" w:sz="4" w:space="0" w:color="000000"/>
            </w:tcBorders>
            <w:shd w:val="clear" w:color="auto" w:fill="auto"/>
          </w:tcPr>
          <w:p w:rsidR="00075778" w:rsidRPr="00A774D6" w:rsidRDefault="00075778" w:rsidP="00A774D6">
            <w:pPr>
              <w:snapToGrid w:val="0"/>
              <w:spacing w:after="0" w:line="240" w:lineRule="auto"/>
              <w:jc w:val="center"/>
              <w:rPr>
                <w:rFonts w:ascii="Arial Narrow" w:hAnsi="Arial Narrow" w:cs="Cambria"/>
                <w:sz w:val="24"/>
                <w:szCs w:val="24"/>
              </w:rPr>
            </w:pPr>
            <w:r w:rsidRPr="00A774D6">
              <w:rPr>
                <w:rFonts w:ascii="Arial Narrow" w:hAnsi="Arial Narrow" w:cs="Cambria"/>
                <w:sz w:val="24"/>
                <w:szCs w:val="24"/>
              </w:rPr>
              <w:t>16,94%</w:t>
            </w:r>
          </w:p>
        </w:tc>
      </w:tr>
    </w:tbl>
    <w:p w:rsidR="00075778" w:rsidRPr="00A774D6" w:rsidRDefault="00075778" w:rsidP="00A774D6">
      <w:pPr>
        <w:pStyle w:val="Sansinterligne"/>
        <w:rPr>
          <w:rFonts w:ascii="Arial Narrow" w:hAnsi="Arial Narrow"/>
          <w:sz w:val="24"/>
          <w:szCs w:val="24"/>
        </w:rPr>
      </w:pPr>
    </w:p>
    <w:p w:rsidR="005F7597" w:rsidRPr="00A774D6" w:rsidRDefault="002E2193" w:rsidP="00A774D6">
      <w:pPr>
        <w:spacing w:after="0" w:line="240" w:lineRule="auto"/>
        <w:outlineLvl w:val="0"/>
        <w:rPr>
          <w:rFonts w:ascii="Arial Narrow" w:hAnsi="Arial Narrow"/>
          <w:b/>
          <w:sz w:val="24"/>
          <w:szCs w:val="24"/>
        </w:rPr>
      </w:pPr>
      <w:r w:rsidRPr="00A774D6">
        <w:rPr>
          <w:rFonts w:ascii="Arial Narrow" w:hAnsi="Arial Narrow"/>
          <w:b/>
          <w:sz w:val="24"/>
          <w:szCs w:val="24"/>
        </w:rPr>
        <w:t>IV. TABLEAU SYNOPTIQUE DES PROGRAMMES DE MATHS DE LA SERIE D</w:t>
      </w:r>
    </w:p>
    <w:p w:rsidR="004742FF" w:rsidRPr="00A774D6" w:rsidRDefault="004742FF" w:rsidP="00A774D6">
      <w:pPr>
        <w:spacing w:after="0" w:line="240" w:lineRule="auto"/>
        <w:outlineLvl w:val="0"/>
        <w:rPr>
          <w:rFonts w:ascii="Arial Narrow" w:hAnsi="Arial Narrow"/>
          <w:b/>
          <w:sz w:val="24"/>
          <w:szCs w:val="24"/>
        </w:rPr>
      </w:pPr>
    </w:p>
    <w:p w:rsidR="005F7597" w:rsidRPr="00A774D6" w:rsidRDefault="004742FF" w:rsidP="00A774D6">
      <w:pPr>
        <w:shd w:val="clear" w:color="auto" w:fill="BFBFBF"/>
        <w:spacing w:after="0" w:line="240" w:lineRule="auto"/>
        <w:jc w:val="center"/>
        <w:outlineLvl w:val="0"/>
        <w:rPr>
          <w:rFonts w:ascii="Arial Narrow" w:hAnsi="Arial Narrow"/>
          <w:b/>
          <w:sz w:val="24"/>
          <w:szCs w:val="24"/>
        </w:rPr>
      </w:pPr>
      <w:r w:rsidRPr="00A774D6">
        <w:rPr>
          <w:rFonts w:ascii="Arial Narrow" w:hAnsi="Arial Narrow"/>
          <w:b/>
          <w:sz w:val="24"/>
          <w:szCs w:val="24"/>
        </w:rPr>
        <w:t>COMPETENCE 1</w:t>
      </w:r>
    </w:p>
    <w:p w:rsidR="005F7597" w:rsidRPr="00A774D6" w:rsidRDefault="005F7597" w:rsidP="00A774D6">
      <w:pPr>
        <w:spacing w:after="0" w:line="240" w:lineRule="auto"/>
        <w:rPr>
          <w:rFonts w:ascii="Arial Narrow" w:hAnsi="Arial Narrow"/>
          <w:sz w:val="24"/>
          <w:szCs w:val="24"/>
        </w:rPr>
      </w:pPr>
    </w:p>
    <w:tbl>
      <w:tblPr>
        <w:tblW w:w="9923"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57"/>
        <w:gridCol w:w="2366"/>
        <w:gridCol w:w="2367"/>
        <w:gridCol w:w="2366"/>
        <w:gridCol w:w="2367"/>
      </w:tblGrid>
      <w:tr w:rsidR="005F7597" w:rsidRPr="00A774D6" w:rsidTr="00A774D6">
        <w:tc>
          <w:tcPr>
            <w:tcW w:w="457" w:type="dxa"/>
            <w:tcBorders>
              <w:top w:val="single" w:sz="4" w:space="0" w:color="000000"/>
              <w:left w:val="single" w:sz="4" w:space="0" w:color="000000"/>
              <w:bottom w:val="single" w:sz="4" w:space="0" w:color="000000"/>
              <w:right w:val="single" w:sz="4" w:space="0" w:color="000000"/>
            </w:tcBorders>
            <w:hideMark/>
          </w:tcPr>
          <w:p w:rsidR="005F7597" w:rsidRPr="00A774D6" w:rsidRDefault="005F7597" w:rsidP="00A774D6">
            <w:pPr>
              <w:spacing w:after="0" w:line="240" w:lineRule="auto"/>
              <w:rPr>
                <w:rFonts w:ascii="Arial Narrow" w:hAnsi="Arial Narrow"/>
                <w:b/>
                <w:sz w:val="24"/>
                <w:szCs w:val="24"/>
                <w:lang w:eastAsia="en-US"/>
              </w:rPr>
            </w:pPr>
            <w:r w:rsidRPr="00A774D6">
              <w:rPr>
                <w:rFonts w:ascii="Arial Narrow" w:hAnsi="Arial Narrow"/>
                <w:b/>
                <w:sz w:val="24"/>
                <w:szCs w:val="24"/>
              </w:rPr>
              <w:t>N°</w:t>
            </w:r>
          </w:p>
        </w:tc>
        <w:tc>
          <w:tcPr>
            <w:tcW w:w="2366" w:type="dxa"/>
            <w:tcBorders>
              <w:top w:val="single" w:sz="4" w:space="0" w:color="000000"/>
              <w:left w:val="single" w:sz="4" w:space="0" w:color="000000"/>
              <w:bottom w:val="single" w:sz="4" w:space="0" w:color="000000"/>
              <w:right w:val="single" w:sz="4" w:space="0" w:color="000000"/>
            </w:tcBorders>
            <w:hideMark/>
          </w:tcPr>
          <w:p w:rsidR="005F7597" w:rsidRPr="00A774D6" w:rsidRDefault="005F7597" w:rsidP="00A774D6">
            <w:pPr>
              <w:spacing w:after="0" w:line="240" w:lineRule="auto"/>
              <w:rPr>
                <w:rFonts w:ascii="Arial Narrow" w:hAnsi="Arial Narrow" w:cs="Calibri"/>
                <w:b/>
                <w:sz w:val="24"/>
                <w:szCs w:val="24"/>
                <w:lang w:eastAsia="en-US"/>
              </w:rPr>
            </w:pPr>
            <w:r w:rsidRPr="00A774D6">
              <w:rPr>
                <w:rFonts w:ascii="Arial Narrow" w:hAnsi="Arial Narrow" w:cs="Calibri"/>
                <w:b/>
                <w:sz w:val="24"/>
                <w:szCs w:val="24"/>
              </w:rPr>
              <w:t>THEME</w:t>
            </w:r>
          </w:p>
        </w:tc>
        <w:tc>
          <w:tcPr>
            <w:tcW w:w="2367" w:type="dxa"/>
            <w:tcBorders>
              <w:top w:val="single" w:sz="4" w:space="0" w:color="000000"/>
              <w:left w:val="single" w:sz="4" w:space="0" w:color="000000"/>
              <w:bottom w:val="single" w:sz="4" w:space="0" w:color="000000"/>
              <w:right w:val="single" w:sz="4" w:space="0" w:color="000000"/>
            </w:tcBorders>
            <w:hideMark/>
          </w:tcPr>
          <w:p w:rsidR="005F7597" w:rsidRPr="00A774D6" w:rsidRDefault="005F7597" w:rsidP="00A774D6">
            <w:pPr>
              <w:spacing w:after="0" w:line="240" w:lineRule="auto"/>
              <w:rPr>
                <w:rFonts w:ascii="Arial Narrow" w:hAnsi="Arial Narrow" w:cs="Calibri"/>
                <w:b/>
                <w:sz w:val="24"/>
                <w:szCs w:val="24"/>
                <w:lang w:eastAsia="en-US"/>
              </w:rPr>
            </w:pPr>
            <w:r w:rsidRPr="00A774D6">
              <w:rPr>
                <w:rFonts w:ascii="Arial Narrow" w:hAnsi="Arial Narrow" w:cs="Calibri"/>
                <w:b/>
                <w:sz w:val="24"/>
                <w:szCs w:val="24"/>
              </w:rPr>
              <w:t>SECONDE C</w:t>
            </w:r>
          </w:p>
        </w:tc>
        <w:tc>
          <w:tcPr>
            <w:tcW w:w="2366" w:type="dxa"/>
            <w:tcBorders>
              <w:top w:val="single" w:sz="4" w:space="0" w:color="000000"/>
              <w:left w:val="single" w:sz="4" w:space="0" w:color="000000"/>
              <w:bottom w:val="single" w:sz="4" w:space="0" w:color="000000"/>
              <w:right w:val="single" w:sz="4" w:space="0" w:color="000000"/>
            </w:tcBorders>
            <w:hideMark/>
          </w:tcPr>
          <w:p w:rsidR="005F7597" w:rsidRPr="00A774D6" w:rsidRDefault="005F7597" w:rsidP="00A774D6">
            <w:pPr>
              <w:spacing w:after="0" w:line="240" w:lineRule="auto"/>
              <w:rPr>
                <w:rFonts w:ascii="Arial Narrow" w:hAnsi="Arial Narrow" w:cs="Calibri"/>
                <w:b/>
                <w:sz w:val="24"/>
                <w:szCs w:val="24"/>
                <w:lang w:eastAsia="en-US"/>
              </w:rPr>
            </w:pPr>
            <w:r w:rsidRPr="00A774D6">
              <w:rPr>
                <w:rFonts w:ascii="Arial Narrow" w:hAnsi="Arial Narrow" w:cs="Calibri"/>
                <w:b/>
                <w:sz w:val="24"/>
                <w:szCs w:val="24"/>
              </w:rPr>
              <w:t>PREMIERE D</w:t>
            </w:r>
          </w:p>
        </w:tc>
        <w:tc>
          <w:tcPr>
            <w:tcW w:w="2367" w:type="dxa"/>
            <w:tcBorders>
              <w:top w:val="single" w:sz="4" w:space="0" w:color="000000"/>
              <w:left w:val="single" w:sz="4" w:space="0" w:color="000000"/>
              <w:bottom w:val="single" w:sz="4" w:space="0" w:color="000000"/>
              <w:right w:val="single" w:sz="4" w:space="0" w:color="000000"/>
            </w:tcBorders>
            <w:hideMark/>
          </w:tcPr>
          <w:p w:rsidR="005F7597" w:rsidRPr="00A774D6" w:rsidRDefault="005F7597" w:rsidP="00A774D6">
            <w:pPr>
              <w:spacing w:after="0" w:line="240" w:lineRule="auto"/>
              <w:rPr>
                <w:rFonts w:ascii="Arial Narrow" w:hAnsi="Arial Narrow" w:cs="Calibri"/>
                <w:b/>
                <w:sz w:val="24"/>
                <w:szCs w:val="24"/>
                <w:lang w:eastAsia="en-US"/>
              </w:rPr>
            </w:pPr>
            <w:r w:rsidRPr="00A774D6">
              <w:rPr>
                <w:rFonts w:ascii="Arial Narrow" w:hAnsi="Arial Narrow" w:cs="Calibri"/>
                <w:b/>
                <w:sz w:val="24"/>
                <w:szCs w:val="24"/>
              </w:rPr>
              <w:t>TERMINALE D</w:t>
            </w:r>
          </w:p>
        </w:tc>
      </w:tr>
      <w:tr w:rsidR="005F7597" w:rsidRPr="00A774D6" w:rsidTr="00A774D6">
        <w:tc>
          <w:tcPr>
            <w:tcW w:w="457" w:type="dxa"/>
            <w:tcBorders>
              <w:top w:val="single" w:sz="4" w:space="0" w:color="000000"/>
              <w:left w:val="single" w:sz="4" w:space="0" w:color="000000"/>
              <w:bottom w:val="single" w:sz="4" w:space="0" w:color="000000"/>
              <w:right w:val="single" w:sz="4" w:space="0" w:color="000000"/>
            </w:tcBorders>
          </w:tcPr>
          <w:p w:rsidR="005F7597" w:rsidRPr="00A774D6" w:rsidRDefault="005F7597" w:rsidP="00A774D6">
            <w:pPr>
              <w:numPr>
                <w:ilvl w:val="0"/>
                <w:numId w:val="15"/>
              </w:numPr>
              <w:spacing w:after="0" w:line="240" w:lineRule="auto"/>
              <w:rPr>
                <w:rFonts w:ascii="Arial Narrow" w:hAnsi="Arial Narrow"/>
                <w:sz w:val="24"/>
                <w:szCs w:val="24"/>
                <w:lang w:eastAsia="en-US"/>
              </w:rPr>
            </w:pPr>
          </w:p>
        </w:tc>
        <w:tc>
          <w:tcPr>
            <w:tcW w:w="2366" w:type="dxa"/>
            <w:tcBorders>
              <w:top w:val="single" w:sz="4" w:space="0" w:color="000000"/>
              <w:left w:val="single" w:sz="4" w:space="0" w:color="000000"/>
              <w:bottom w:val="single" w:sz="4" w:space="0" w:color="000000"/>
              <w:right w:val="single" w:sz="4" w:space="0" w:color="000000"/>
            </w:tcBorders>
            <w:hideMark/>
          </w:tcPr>
          <w:p w:rsidR="005F7597" w:rsidRPr="00A774D6" w:rsidRDefault="005F7597" w:rsidP="00A774D6">
            <w:pPr>
              <w:pStyle w:val="Sansinterligne1"/>
              <w:rPr>
                <w:rFonts w:ascii="Arial Narrow" w:hAnsi="Arial Narrow" w:cs="Calibri"/>
                <w:sz w:val="24"/>
                <w:szCs w:val="24"/>
              </w:rPr>
            </w:pPr>
            <w:r w:rsidRPr="00A774D6">
              <w:rPr>
                <w:rFonts w:ascii="Arial Narrow" w:hAnsi="Arial Narrow" w:cs="Calibri"/>
                <w:sz w:val="24"/>
                <w:szCs w:val="24"/>
              </w:rPr>
              <w:t>Thème 1 : Calculs algébriques</w:t>
            </w:r>
          </w:p>
        </w:tc>
        <w:tc>
          <w:tcPr>
            <w:tcW w:w="2367" w:type="dxa"/>
            <w:tcBorders>
              <w:top w:val="single" w:sz="4" w:space="0" w:color="000000"/>
              <w:left w:val="single" w:sz="4" w:space="0" w:color="000000"/>
              <w:bottom w:val="single" w:sz="4" w:space="0" w:color="000000"/>
              <w:right w:val="single" w:sz="4" w:space="0" w:color="000000"/>
            </w:tcBorders>
            <w:hideMark/>
          </w:tcPr>
          <w:p w:rsidR="005F7597" w:rsidRPr="00A774D6" w:rsidRDefault="005F7597" w:rsidP="00A774D6">
            <w:pPr>
              <w:spacing w:after="0" w:line="240" w:lineRule="auto"/>
              <w:rPr>
                <w:rFonts w:ascii="Arial Narrow" w:hAnsi="Arial Narrow"/>
                <w:sz w:val="24"/>
                <w:szCs w:val="24"/>
                <w:lang w:eastAsia="en-US"/>
              </w:rPr>
            </w:pPr>
            <w:r w:rsidRPr="00A774D6">
              <w:rPr>
                <w:rFonts w:ascii="Arial Narrow" w:hAnsi="Arial Narrow"/>
                <w:sz w:val="24"/>
                <w:szCs w:val="24"/>
              </w:rPr>
              <w:t>Leçon 1 : Ensemble de nombres réels</w:t>
            </w:r>
          </w:p>
          <w:p w:rsidR="005F7597" w:rsidRPr="00A774D6" w:rsidRDefault="005F7597" w:rsidP="00A774D6">
            <w:pPr>
              <w:spacing w:after="0" w:line="240" w:lineRule="auto"/>
              <w:rPr>
                <w:rFonts w:ascii="Arial Narrow" w:hAnsi="Arial Narrow"/>
                <w:sz w:val="24"/>
                <w:szCs w:val="24"/>
              </w:rPr>
            </w:pPr>
            <w:r w:rsidRPr="00A774D6">
              <w:rPr>
                <w:rFonts w:ascii="Arial Narrow" w:hAnsi="Arial Narrow"/>
                <w:sz w:val="24"/>
                <w:szCs w:val="24"/>
              </w:rPr>
              <w:t>Leçon 2 : polynômes et fractions rationnelles</w:t>
            </w:r>
          </w:p>
          <w:p w:rsidR="005F7597" w:rsidRPr="00A774D6" w:rsidRDefault="005F7597" w:rsidP="00A774D6">
            <w:pPr>
              <w:spacing w:after="0" w:line="240" w:lineRule="auto"/>
              <w:rPr>
                <w:rFonts w:ascii="Arial Narrow" w:hAnsi="Arial Narrow"/>
                <w:sz w:val="24"/>
                <w:szCs w:val="24"/>
              </w:rPr>
            </w:pPr>
            <w:r w:rsidRPr="00A774D6">
              <w:rPr>
                <w:rFonts w:ascii="Arial Narrow" w:hAnsi="Arial Narrow"/>
                <w:sz w:val="24"/>
                <w:szCs w:val="24"/>
              </w:rPr>
              <w:t xml:space="preserve">Leçon 3 : Equations et inéquations dans </w:t>
            </w:r>
            <w:r w:rsidR="00AF5E11" w:rsidRPr="00434EEA">
              <w:rPr>
                <w:rFonts w:ascii="Arial Narrow" w:hAnsi="Arial Narrow"/>
                <w:position w:val="-6"/>
                <w:sz w:val="24"/>
                <w:szCs w:val="24"/>
              </w:rPr>
              <w:pict>
                <v:shape id="_x0000_i1028" type="#_x0000_t75" style="width:7.5pt;height:14.25pt" equationxml="&lt;">
                  <v:imagedata r:id="rId10" o:title="" chromakey="white"/>
                </v:shape>
              </w:pict>
            </w:r>
          </w:p>
          <w:p w:rsidR="005F7597" w:rsidRPr="00A774D6" w:rsidRDefault="005F7597" w:rsidP="00A774D6">
            <w:pPr>
              <w:spacing w:after="0" w:line="240" w:lineRule="auto"/>
              <w:rPr>
                <w:rFonts w:ascii="Arial Narrow" w:hAnsi="Arial Narrow"/>
                <w:sz w:val="24"/>
                <w:szCs w:val="24"/>
                <w:lang w:eastAsia="en-US"/>
              </w:rPr>
            </w:pPr>
            <w:r w:rsidRPr="00A774D6">
              <w:rPr>
                <w:rFonts w:ascii="Arial Narrow" w:hAnsi="Arial Narrow"/>
                <w:sz w:val="24"/>
                <w:szCs w:val="24"/>
              </w:rPr>
              <w:t xml:space="preserve">Leçon 4 : Equations et inéquations dans </w:t>
            </w:r>
            <w:r w:rsidR="00434EEA" w:rsidRPr="00A774D6">
              <w:rPr>
                <w:rFonts w:ascii="Arial Narrow" w:hAnsi="Arial Narrow"/>
                <w:sz w:val="24"/>
                <w:szCs w:val="24"/>
              </w:rPr>
              <w:fldChar w:fldCharType="begin"/>
            </w:r>
            <w:r w:rsidRPr="00A774D6">
              <w:rPr>
                <w:rFonts w:ascii="Arial Narrow" w:hAnsi="Arial Narrow"/>
                <w:sz w:val="24"/>
                <w:szCs w:val="24"/>
              </w:rPr>
              <w:instrText xml:space="preserve"> QUOTE </w:instrText>
            </w:r>
            <w:r w:rsidR="00AF5E11" w:rsidRPr="00434EEA">
              <w:rPr>
                <w:rFonts w:ascii="Arial Narrow" w:hAnsi="Arial Narrow"/>
                <w:position w:val="-6"/>
                <w:sz w:val="24"/>
                <w:szCs w:val="24"/>
              </w:rPr>
              <w:pict>
                <v:shape id="_x0000_i1029" type="#_x0000_t75" style="width:28.5pt;height:14.25pt" equationxml="&lt;">
                  <v:imagedata r:id="rId11" o:title="" chromakey="white"/>
                </v:shape>
              </w:pict>
            </w:r>
            <w:r w:rsidR="00434EEA" w:rsidRPr="00A774D6">
              <w:rPr>
                <w:rFonts w:ascii="Arial Narrow" w:hAnsi="Arial Narrow"/>
                <w:sz w:val="24"/>
                <w:szCs w:val="24"/>
              </w:rPr>
              <w:fldChar w:fldCharType="separate"/>
            </w:r>
            <w:r w:rsidR="00AF5E11" w:rsidRPr="00434EEA">
              <w:rPr>
                <w:rFonts w:ascii="Arial Narrow" w:hAnsi="Arial Narrow"/>
                <w:position w:val="-6"/>
                <w:sz w:val="24"/>
                <w:szCs w:val="24"/>
              </w:rPr>
              <w:pict>
                <v:shape id="_x0000_i1030" type="#_x0000_t75" style="width:28.5pt;height:14.25pt" equationxml="&lt;">
                  <v:imagedata r:id="rId11" o:title="" chromakey="white"/>
                </v:shape>
              </w:pict>
            </w:r>
            <w:r w:rsidR="00434EEA" w:rsidRPr="00A774D6">
              <w:rPr>
                <w:rFonts w:ascii="Arial Narrow" w:hAnsi="Arial Narrow"/>
                <w:sz w:val="24"/>
                <w:szCs w:val="24"/>
              </w:rPr>
              <w:fldChar w:fldCharType="end"/>
            </w:r>
          </w:p>
        </w:tc>
        <w:tc>
          <w:tcPr>
            <w:tcW w:w="2366" w:type="dxa"/>
            <w:tcBorders>
              <w:top w:val="single" w:sz="4" w:space="0" w:color="000000"/>
              <w:left w:val="single" w:sz="4" w:space="0" w:color="000000"/>
              <w:bottom w:val="single" w:sz="4" w:space="0" w:color="000000"/>
              <w:right w:val="single" w:sz="4" w:space="0" w:color="000000"/>
            </w:tcBorders>
            <w:hideMark/>
          </w:tcPr>
          <w:p w:rsidR="005F7597" w:rsidRPr="00A774D6" w:rsidRDefault="005F7597" w:rsidP="00A774D6">
            <w:pPr>
              <w:spacing w:after="0" w:line="240" w:lineRule="auto"/>
              <w:rPr>
                <w:rFonts w:ascii="Arial Narrow" w:hAnsi="Arial Narrow" w:cs="Calibri"/>
                <w:sz w:val="24"/>
                <w:szCs w:val="24"/>
              </w:rPr>
            </w:pPr>
            <w:r w:rsidRPr="00A774D6">
              <w:rPr>
                <w:rFonts w:ascii="Arial Narrow" w:hAnsi="Arial Narrow" w:cs="Calibri"/>
                <w:sz w:val="24"/>
                <w:szCs w:val="24"/>
              </w:rPr>
              <w:t>leçon 1 : Equations et inéquations du second degré</w:t>
            </w:r>
            <w:r w:rsidR="002713BF" w:rsidRPr="00A774D6">
              <w:rPr>
                <w:rFonts w:ascii="Arial Narrow" w:hAnsi="Arial Narrow" w:cs="Calibri"/>
                <w:sz w:val="24"/>
                <w:szCs w:val="24"/>
              </w:rPr>
              <w:t xml:space="preserve"> dans </w:t>
            </w:r>
            <w:r w:rsidR="00AF5E11" w:rsidRPr="00434EEA">
              <w:rPr>
                <w:rFonts w:ascii="Arial Narrow" w:hAnsi="Arial Narrow"/>
                <w:position w:val="-6"/>
                <w:sz w:val="24"/>
                <w:szCs w:val="24"/>
              </w:rPr>
              <w:pict>
                <v:shape id="_x0000_i1031" type="#_x0000_t75" style="width:7.5pt;height:14.25pt" equationxml="&lt;">
                  <v:imagedata r:id="rId10" o:title="" chromakey="white"/>
                </v:shape>
              </w:pict>
            </w:r>
          </w:p>
          <w:p w:rsidR="00BE766D" w:rsidRPr="00A774D6" w:rsidRDefault="00BE766D" w:rsidP="00A774D6">
            <w:pPr>
              <w:spacing w:after="0" w:line="240" w:lineRule="auto"/>
              <w:rPr>
                <w:rFonts w:ascii="Arial Narrow" w:hAnsi="Arial Narrow" w:cs="Calibri"/>
                <w:sz w:val="24"/>
                <w:szCs w:val="24"/>
                <w:lang w:eastAsia="en-US"/>
              </w:rPr>
            </w:pPr>
            <w:r w:rsidRPr="00A774D6">
              <w:rPr>
                <w:rFonts w:ascii="Arial Narrow" w:hAnsi="Arial Narrow" w:cs="Calibri"/>
                <w:sz w:val="24"/>
                <w:szCs w:val="24"/>
              </w:rPr>
              <w:t xml:space="preserve">leçon 2 : </w:t>
            </w:r>
            <w:r w:rsidR="000864C3" w:rsidRPr="00A774D6">
              <w:rPr>
                <w:rFonts w:ascii="Arial Narrow" w:hAnsi="Arial Narrow" w:cs="Calibri"/>
                <w:sz w:val="24"/>
                <w:szCs w:val="24"/>
              </w:rPr>
              <w:t>E</w:t>
            </w:r>
            <w:r w:rsidRPr="00A774D6">
              <w:rPr>
                <w:rFonts w:ascii="Arial Narrow" w:hAnsi="Arial Narrow" w:cs="Calibri"/>
                <w:sz w:val="24"/>
                <w:szCs w:val="24"/>
              </w:rPr>
              <w:t>quations dans IR² et dans IR</w:t>
            </w:r>
            <w:r w:rsidR="000864C3" w:rsidRPr="00A774D6">
              <w:rPr>
                <w:rFonts w:ascii="Arial Narrow" w:hAnsi="Arial Narrow" w:cs="Calibri"/>
                <w:sz w:val="24"/>
                <w:szCs w:val="24"/>
                <w:vertAlign w:val="superscript"/>
              </w:rPr>
              <w:t>3</w:t>
            </w:r>
          </w:p>
        </w:tc>
        <w:tc>
          <w:tcPr>
            <w:tcW w:w="2367" w:type="dxa"/>
            <w:tcBorders>
              <w:top w:val="single" w:sz="4" w:space="0" w:color="000000"/>
              <w:left w:val="single" w:sz="4" w:space="0" w:color="000000"/>
              <w:bottom w:val="single" w:sz="4" w:space="0" w:color="000000"/>
              <w:right w:val="single" w:sz="4" w:space="0" w:color="000000"/>
            </w:tcBorders>
            <w:hideMark/>
          </w:tcPr>
          <w:p w:rsidR="005F7597" w:rsidRPr="00A774D6" w:rsidRDefault="005F7597" w:rsidP="00A774D6">
            <w:pPr>
              <w:pStyle w:val="Sansinterligne"/>
              <w:rPr>
                <w:rFonts w:ascii="Arial Narrow" w:hAnsi="Arial Narrow" w:cs="Calibri"/>
                <w:sz w:val="24"/>
                <w:szCs w:val="24"/>
              </w:rPr>
            </w:pPr>
            <w:r w:rsidRPr="00A774D6">
              <w:rPr>
                <w:rFonts w:ascii="Arial Narrow" w:hAnsi="Arial Narrow" w:cs="Calibri"/>
                <w:sz w:val="24"/>
                <w:szCs w:val="24"/>
              </w:rPr>
              <w:t>Leçon 1 : Nombres complexes</w:t>
            </w:r>
          </w:p>
        </w:tc>
      </w:tr>
      <w:tr w:rsidR="005F7597" w:rsidRPr="00A774D6" w:rsidTr="00A774D6">
        <w:tc>
          <w:tcPr>
            <w:tcW w:w="457" w:type="dxa"/>
            <w:tcBorders>
              <w:top w:val="single" w:sz="4" w:space="0" w:color="000000"/>
              <w:left w:val="single" w:sz="4" w:space="0" w:color="000000"/>
              <w:bottom w:val="single" w:sz="4" w:space="0" w:color="000000"/>
              <w:right w:val="single" w:sz="4" w:space="0" w:color="000000"/>
            </w:tcBorders>
          </w:tcPr>
          <w:p w:rsidR="005F7597" w:rsidRPr="00A774D6" w:rsidRDefault="005F7597" w:rsidP="00A774D6">
            <w:pPr>
              <w:numPr>
                <w:ilvl w:val="0"/>
                <w:numId w:val="15"/>
              </w:numPr>
              <w:spacing w:after="0" w:line="240" w:lineRule="auto"/>
              <w:rPr>
                <w:rFonts w:ascii="Arial Narrow" w:hAnsi="Arial Narrow"/>
                <w:sz w:val="24"/>
                <w:szCs w:val="24"/>
                <w:lang w:eastAsia="en-US"/>
              </w:rPr>
            </w:pPr>
          </w:p>
        </w:tc>
        <w:tc>
          <w:tcPr>
            <w:tcW w:w="2366" w:type="dxa"/>
            <w:tcBorders>
              <w:top w:val="single" w:sz="4" w:space="0" w:color="000000"/>
              <w:left w:val="single" w:sz="4" w:space="0" w:color="000000"/>
              <w:bottom w:val="single" w:sz="4" w:space="0" w:color="000000"/>
              <w:right w:val="single" w:sz="4" w:space="0" w:color="000000"/>
            </w:tcBorders>
            <w:hideMark/>
          </w:tcPr>
          <w:p w:rsidR="005F7597" w:rsidRPr="00A774D6" w:rsidRDefault="005F7597" w:rsidP="00A774D6">
            <w:pPr>
              <w:spacing w:after="0" w:line="240" w:lineRule="auto"/>
              <w:rPr>
                <w:rFonts w:ascii="Arial Narrow" w:hAnsi="Arial Narrow" w:cs="Calibri"/>
                <w:sz w:val="24"/>
                <w:szCs w:val="24"/>
                <w:lang w:eastAsia="en-US"/>
              </w:rPr>
            </w:pPr>
            <w:r w:rsidRPr="00A774D6">
              <w:rPr>
                <w:rFonts w:ascii="Arial Narrow" w:hAnsi="Arial Narrow" w:cs="Calibri"/>
                <w:sz w:val="24"/>
                <w:szCs w:val="24"/>
              </w:rPr>
              <w:t>Thème 2 : Fonctions</w:t>
            </w:r>
          </w:p>
        </w:tc>
        <w:tc>
          <w:tcPr>
            <w:tcW w:w="2367" w:type="dxa"/>
            <w:tcBorders>
              <w:top w:val="single" w:sz="4" w:space="0" w:color="000000"/>
              <w:left w:val="single" w:sz="4" w:space="0" w:color="000000"/>
              <w:bottom w:val="single" w:sz="4" w:space="0" w:color="000000"/>
              <w:right w:val="single" w:sz="4" w:space="0" w:color="000000"/>
            </w:tcBorders>
            <w:hideMark/>
          </w:tcPr>
          <w:p w:rsidR="005F7597" w:rsidRPr="00A774D6" w:rsidRDefault="005F7597" w:rsidP="00A774D6">
            <w:pPr>
              <w:spacing w:after="0" w:line="240" w:lineRule="auto"/>
              <w:rPr>
                <w:rFonts w:ascii="Arial Narrow" w:hAnsi="Arial Narrow"/>
                <w:sz w:val="24"/>
                <w:szCs w:val="24"/>
                <w:lang w:eastAsia="en-US"/>
              </w:rPr>
            </w:pPr>
            <w:r w:rsidRPr="00A774D6">
              <w:rPr>
                <w:rFonts w:ascii="Arial Narrow" w:hAnsi="Arial Narrow"/>
                <w:sz w:val="24"/>
                <w:szCs w:val="24"/>
              </w:rPr>
              <w:t xml:space="preserve">Leçon 1 : Généralités </w:t>
            </w:r>
            <w:r w:rsidRPr="00A774D6">
              <w:rPr>
                <w:rFonts w:ascii="Arial Narrow" w:hAnsi="Arial Narrow"/>
                <w:sz w:val="24"/>
                <w:szCs w:val="24"/>
              </w:rPr>
              <w:lastRenderedPageBreak/>
              <w:t>sur les fonctions</w:t>
            </w:r>
          </w:p>
          <w:p w:rsidR="005F7597" w:rsidRPr="00A774D6" w:rsidRDefault="005F7597" w:rsidP="00A774D6">
            <w:pPr>
              <w:spacing w:after="0" w:line="240" w:lineRule="auto"/>
              <w:rPr>
                <w:rFonts w:ascii="Arial Narrow" w:hAnsi="Arial Narrow"/>
                <w:sz w:val="24"/>
                <w:szCs w:val="24"/>
                <w:lang w:eastAsia="en-US"/>
              </w:rPr>
            </w:pPr>
            <w:r w:rsidRPr="00A774D6">
              <w:rPr>
                <w:rFonts w:ascii="Arial Narrow" w:hAnsi="Arial Narrow"/>
                <w:sz w:val="24"/>
                <w:szCs w:val="24"/>
              </w:rPr>
              <w:t>Leçon 2: Etude des fonctions élémentaires</w:t>
            </w:r>
          </w:p>
        </w:tc>
        <w:tc>
          <w:tcPr>
            <w:tcW w:w="2366" w:type="dxa"/>
            <w:tcBorders>
              <w:top w:val="single" w:sz="4" w:space="0" w:color="000000"/>
              <w:left w:val="single" w:sz="4" w:space="0" w:color="000000"/>
              <w:bottom w:val="single" w:sz="4" w:space="0" w:color="000000"/>
              <w:right w:val="single" w:sz="4" w:space="0" w:color="000000"/>
            </w:tcBorders>
            <w:hideMark/>
          </w:tcPr>
          <w:p w:rsidR="005F7597" w:rsidRPr="00A774D6" w:rsidRDefault="005F7597" w:rsidP="00A774D6">
            <w:pPr>
              <w:spacing w:after="0" w:line="240" w:lineRule="auto"/>
              <w:jc w:val="both"/>
              <w:rPr>
                <w:rFonts w:ascii="Arial Narrow" w:hAnsi="Arial Narrow" w:cs="Calibri"/>
                <w:sz w:val="24"/>
                <w:szCs w:val="24"/>
                <w:lang w:eastAsia="en-US"/>
              </w:rPr>
            </w:pPr>
            <w:r w:rsidRPr="00A774D6">
              <w:rPr>
                <w:rFonts w:ascii="Arial Narrow" w:hAnsi="Arial Narrow" w:cs="Calibri"/>
                <w:sz w:val="24"/>
                <w:szCs w:val="24"/>
              </w:rPr>
              <w:lastRenderedPageBreak/>
              <w:t xml:space="preserve">leçon 1: Généralités sur </w:t>
            </w:r>
            <w:r w:rsidRPr="00A774D6">
              <w:rPr>
                <w:rFonts w:ascii="Arial Narrow" w:hAnsi="Arial Narrow" w:cs="Calibri"/>
                <w:sz w:val="24"/>
                <w:szCs w:val="24"/>
              </w:rPr>
              <w:lastRenderedPageBreak/>
              <w:t>les fonctions</w:t>
            </w:r>
          </w:p>
          <w:p w:rsidR="005F7597" w:rsidRPr="00A774D6" w:rsidRDefault="005F7597" w:rsidP="00A774D6">
            <w:pPr>
              <w:spacing w:after="0" w:line="240" w:lineRule="auto"/>
              <w:rPr>
                <w:rFonts w:ascii="Arial Narrow" w:hAnsi="Arial Narrow" w:cs="Calibri"/>
                <w:sz w:val="24"/>
                <w:szCs w:val="24"/>
              </w:rPr>
            </w:pPr>
            <w:r w:rsidRPr="00A774D6">
              <w:rPr>
                <w:rFonts w:ascii="Arial Narrow" w:hAnsi="Arial Narrow" w:cs="Calibri"/>
                <w:sz w:val="24"/>
                <w:szCs w:val="24"/>
              </w:rPr>
              <w:t>leçon 2 : Limite et continuité</w:t>
            </w:r>
          </w:p>
          <w:p w:rsidR="005F7597" w:rsidRPr="00A774D6" w:rsidRDefault="005F7597" w:rsidP="00A774D6">
            <w:pPr>
              <w:spacing w:after="0" w:line="240" w:lineRule="auto"/>
              <w:rPr>
                <w:rFonts w:ascii="Arial Narrow" w:hAnsi="Arial Narrow" w:cs="Calibri"/>
                <w:sz w:val="24"/>
                <w:szCs w:val="24"/>
              </w:rPr>
            </w:pPr>
            <w:r w:rsidRPr="00A774D6">
              <w:rPr>
                <w:rFonts w:ascii="Arial Narrow" w:hAnsi="Arial Narrow" w:cs="Calibri"/>
                <w:sz w:val="24"/>
                <w:szCs w:val="24"/>
              </w:rPr>
              <w:t xml:space="preserve">leçon 3: </w:t>
            </w:r>
            <w:r w:rsidR="003C436E" w:rsidRPr="00A774D6">
              <w:rPr>
                <w:rFonts w:ascii="Arial Narrow" w:hAnsi="Arial Narrow"/>
                <w:sz w:val="24"/>
                <w:szCs w:val="24"/>
              </w:rPr>
              <w:t>Dérivabilité</w:t>
            </w:r>
          </w:p>
          <w:p w:rsidR="005F7597" w:rsidRPr="00A774D6" w:rsidRDefault="005F7597" w:rsidP="00A774D6">
            <w:pPr>
              <w:spacing w:after="0" w:line="240" w:lineRule="auto"/>
              <w:rPr>
                <w:rFonts w:ascii="Arial Narrow" w:hAnsi="Arial Narrow" w:cs="Calibri"/>
                <w:sz w:val="24"/>
                <w:szCs w:val="24"/>
              </w:rPr>
            </w:pPr>
            <w:r w:rsidRPr="00A774D6">
              <w:rPr>
                <w:rFonts w:ascii="Arial Narrow" w:hAnsi="Arial Narrow" w:cs="Calibri"/>
                <w:sz w:val="24"/>
                <w:szCs w:val="24"/>
              </w:rPr>
              <w:t>leçon 4: Extension de la notion de la limite</w:t>
            </w:r>
          </w:p>
          <w:p w:rsidR="005F7597" w:rsidRPr="00A774D6" w:rsidRDefault="005F7597" w:rsidP="00A774D6">
            <w:pPr>
              <w:spacing w:after="0" w:line="240" w:lineRule="auto"/>
              <w:rPr>
                <w:rFonts w:ascii="Arial Narrow" w:hAnsi="Arial Narrow" w:cs="Calibri"/>
                <w:sz w:val="24"/>
                <w:szCs w:val="24"/>
              </w:rPr>
            </w:pPr>
            <w:r w:rsidRPr="00A774D6">
              <w:rPr>
                <w:rFonts w:ascii="Arial Narrow" w:hAnsi="Arial Narrow" w:cs="Calibri"/>
                <w:sz w:val="24"/>
                <w:szCs w:val="24"/>
              </w:rPr>
              <w:t>leçon 5: Etude et représentation graphique d’une fonction</w:t>
            </w:r>
          </w:p>
          <w:p w:rsidR="005F7597" w:rsidRPr="00A774D6" w:rsidRDefault="005F7597" w:rsidP="00A774D6">
            <w:pPr>
              <w:spacing w:after="0" w:line="240" w:lineRule="auto"/>
              <w:rPr>
                <w:rFonts w:ascii="Arial Narrow" w:hAnsi="Arial Narrow" w:cs="Calibri"/>
                <w:sz w:val="24"/>
                <w:szCs w:val="24"/>
                <w:lang w:eastAsia="en-US"/>
              </w:rPr>
            </w:pPr>
            <w:r w:rsidRPr="00A774D6">
              <w:rPr>
                <w:rFonts w:ascii="Arial Narrow" w:hAnsi="Arial Narrow" w:cs="Calibri"/>
                <w:sz w:val="24"/>
                <w:szCs w:val="24"/>
              </w:rPr>
              <w:t>leçon 6 : suites numériques</w:t>
            </w:r>
          </w:p>
        </w:tc>
        <w:tc>
          <w:tcPr>
            <w:tcW w:w="2367" w:type="dxa"/>
            <w:tcBorders>
              <w:top w:val="single" w:sz="4" w:space="0" w:color="000000"/>
              <w:left w:val="single" w:sz="4" w:space="0" w:color="000000"/>
              <w:bottom w:val="single" w:sz="4" w:space="0" w:color="000000"/>
              <w:right w:val="single" w:sz="4" w:space="0" w:color="000000"/>
            </w:tcBorders>
            <w:hideMark/>
          </w:tcPr>
          <w:p w:rsidR="005F7597" w:rsidRPr="00A774D6" w:rsidRDefault="005F7597" w:rsidP="00A774D6">
            <w:pPr>
              <w:spacing w:after="0" w:line="240" w:lineRule="auto"/>
              <w:rPr>
                <w:rFonts w:ascii="Arial Narrow" w:hAnsi="Arial Narrow" w:cs="Calibri"/>
                <w:sz w:val="24"/>
                <w:szCs w:val="24"/>
                <w:lang w:eastAsia="en-US"/>
              </w:rPr>
            </w:pPr>
            <w:r w:rsidRPr="00A774D6">
              <w:rPr>
                <w:rFonts w:ascii="Arial Narrow" w:hAnsi="Arial Narrow" w:cs="Calibri"/>
                <w:sz w:val="24"/>
                <w:szCs w:val="24"/>
              </w:rPr>
              <w:lastRenderedPageBreak/>
              <w:t xml:space="preserve">Leçon 1 : Limite et </w:t>
            </w:r>
            <w:r w:rsidRPr="00A774D6">
              <w:rPr>
                <w:rFonts w:ascii="Arial Narrow" w:hAnsi="Arial Narrow" w:cs="Calibri"/>
                <w:sz w:val="24"/>
                <w:szCs w:val="24"/>
              </w:rPr>
              <w:lastRenderedPageBreak/>
              <w:t>continuité</w:t>
            </w:r>
          </w:p>
          <w:p w:rsidR="005F7597" w:rsidRPr="00A774D6" w:rsidRDefault="005F7597" w:rsidP="00A774D6">
            <w:pPr>
              <w:spacing w:after="0" w:line="240" w:lineRule="auto"/>
              <w:rPr>
                <w:rFonts w:ascii="Arial Narrow" w:hAnsi="Arial Narrow" w:cs="Calibri"/>
                <w:sz w:val="24"/>
                <w:szCs w:val="24"/>
              </w:rPr>
            </w:pPr>
            <w:r w:rsidRPr="00A774D6">
              <w:rPr>
                <w:rFonts w:ascii="Arial Narrow" w:hAnsi="Arial Narrow" w:cs="Calibri"/>
                <w:sz w:val="24"/>
                <w:szCs w:val="24"/>
              </w:rPr>
              <w:t>Leçon 2 : Dérivabilité et étude de fonctions</w:t>
            </w:r>
          </w:p>
          <w:p w:rsidR="005F7597" w:rsidRPr="00A774D6" w:rsidRDefault="005F7597" w:rsidP="00A774D6">
            <w:pPr>
              <w:spacing w:after="0" w:line="240" w:lineRule="auto"/>
              <w:rPr>
                <w:rFonts w:ascii="Arial Narrow" w:hAnsi="Arial Narrow" w:cs="Calibri"/>
                <w:sz w:val="24"/>
                <w:szCs w:val="24"/>
              </w:rPr>
            </w:pPr>
            <w:r w:rsidRPr="00A774D6">
              <w:rPr>
                <w:rFonts w:ascii="Arial Narrow" w:hAnsi="Arial Narrow" w:cs="Calibri"/>
                <w:sz w:val="24"/>
                <w:szCs w:val="24"/>
              </w:rPr>
              <w:t>Leçon 3 : Primitives</w:t>
            </w:r>
          </w:p>
          <w:p w:rsidR="005F7597" w:rsidRPr="00A774D6" w:rsidRDefault="005F7597" w:rsidP="00A774D6">
            <w:pPr>
              <w:spacing w:after="0" w:line="240" w:lineRule="auto"/>
              <w:rPr>
                <w:rFonts w:ascii="Arial Narrow" w:hAnsi="Arial Narrow" w:cs="Calibri"/>
                <w:sz w:val="24"/>
                <w:szCs w:val="24"/>
              </w:rPr>
            </w:pPr>
            <w:r w:rsidRPr="00A774D6">
              <w:rPr>
                <w:rFonts w:ascii="Arial Narrow" w:hAnsi="Arial Narrow" w:cs="Calibri"/>
                <w:sz w:val="24"/>
                <w:szCs w:val="24"/>
              </w:rPr>
              <w:t>Leçon 4: Fonction logarithme népérien et étude de fonctions faisant intervenir la fonction ln</w:t>
            </w:r>
          </w:p>
          <w:p w:rsidR="005F7597" w:rsidRPr="00A774D6" w:rsidRDefault="005F7597" w:rsidP="00A774D6">
            <w:pPr>
              <w:spacing w:after="0" w:line="240" w:lineRule="auto"/>
              <w:rPr>
                <w:rFonts w:ascii="Arial Narrow" w:hAnsi="Arial Narrow" w:cs="Calibri"/>
                <w:sz w:val="24"/>
                <w:szCs w:val="24"/>
              </w:rPr>
            </w:pPr>
            <w:r w:rsidRPr="00A774D6">
              <w:rPr>
                <w:rFonts w:ascii="Arial Narrow" w:hAnsi="Arial Narrow" w:cs="Calibri"/>
                <w:sz w:val="24"/>
                <w:szCs w:val="24"/>
              </w:rPr>
              <w:t>Leçon 5: Fonction exponentielle népérienne et étude de fonctions faisant intervenir la fonction exp.</w:t>
            </w:r>
          </w:p>
          <w:p w:rsidR="005F7597" w:rsidRPr="00A774D6" w:rsidRDefault="005F7597" w:rsidP="00A774D6">
            <w:pPr>
              <w:spacing w:after="0" w:line="240" w:lineRule="auto"/>
              <w:rPr>
                <w:rFonts w:ascii="Arial Narrow" w:hAnsi="Arial Narrow" w:cs="Calibri"/>
                <w:sz w:val="24"/>
                <w:szCs w:val="24"/>
              </w:rPr>
            </w:pPr>
            <w:r w:rsidRPr="00A774D6">
              <w:rPr>
                <w:rFonts w:ascii="Arial Narrow" w:hAnsi="Arial Narrow" w:cs="Calibri"/>
                <w:sz w:val="24"/>
                <w:szCs w:val="24"/>
              </w:rPr>
              <w:t>Leçon 6 : Calcul Intégral</w:t>
            </w:r>
          </w:p>
          <w:p w:rsidR="005F7597" w:rsidRPr="00A774D6" w:rsidRDefault="005F7597" w:rsidP="00A774D6">
            <w:pPr>
              <w:spacing w:after="0" w:line="240" w:lineRule="auto"/>
              <w:rPr>
                <w:rFonts w:ascii="Arial Narrow" w:hAnsi="Arial Narrow" w:cs="Calibri"/>
                <w:sz w:val="24"/>
                <w:szCs w:val="24"/>
              </w:rPr>
            </w:pPr>
            <w:r w:rsidRPr="00A774D6">
              <w:rPr>
                <w:rFonts w:ascii="Arial Narrow" w:hAnsi="Arial Narrow" w:cs="Calibri"/>
                <w:sz w:val="24"/>
                <w:szCs w:val="24"/>
              </w:rPr>
              <w:t xml:space="preserve">Leçon 7 : Suites Numériques </w:t>
            </w:r>
          </w:p>
          <w:p w:rsidR="005F7597" w:rsidRPr="00A774D6" w:rsidRDefault="005F7597" w:rsidP="00A774D6">
            <w:pPr>
              <w:spacing w:after="0" w:line="240" w:lineRule="auto"/>
              <w:rPr>
                <w:rFonts w:ascii="Arial Narrow" w:hAnsi="Arial Narrow" w:cs="Calibri"/>
                <w:sz w:val="24"/>
                <w:szCs w:val="24"/>
                <w:lang w:eastAsia="en-US"/>
              </w:rPr>
            </w:pPr>
            <w:r w:rsidRPr="00A774D6">
              <w:rPr>
                <w:rFonts w:ascii="Arial Narrow" w:hAnsi="Arial Narrow" w:cs="Calibri"/>
                <w:sz w:val="24"/>
                <w:szCs w:val="24"/>
              </w:rPr>
              <w:t>Leçon 8 : Equations différentielles</w:t>
            </w:r>
          </w:p>
        </w:tc>
      </w:tr>
    </w:tbl>
    <w:p w:rsidR="005F7597" w:rsidRPr="00A774D6" w:rsidRDefault="005F7597" w:rsidP="00A774D6">
      <w:pPr>
        <w:spacing w:after="0" w:line="240" w:lineRule="auto"/>
        <w:rPr>
          <w:rFonts w:ascii="Arial Narrow" w:hAnsi="Arial Narrow"/>
          <w:sz w:val="24"/>
          <w:szCs w:val="24"/>
          <w:lang w:eastAsia="en-US"/>
        </w:rPr>
      </w:pPr>
    </w:p>
    <w:p w:rsidR="005F7597" w:rsidRPr="00A774D6" w:rsidRDefault="004742FF" w:rsidP="00A774D6">
      <w:pPr>
        <w:shd w:val="clear" w:color="auto" w:fill="BFBFBF"/>
        <w:spacing w:after="0" w:line="240" w:lineRule="auto"/>
        <w:jc w:val="center"/>
        <w:outlineLvl w:val="0"/>
        <w:rPr>
          <w:rFonts w:ascii="Arial Narrow" w:hAnsi="Arial Narrow"/>
          <w:b/>
          <w:sz w:val="24"/>
          <w:szCs w:val="24"/>
        </w:rPr>
      </w:pPr>
      <w:r w:rsidRPr="00A774D6">
        <w:rPr>
          <w:rFonts w:ascii="Arial Narrow" w:hAnsi="Arial Narrow"/>
          <w:b/>
          <w:sz w:val="24"/>
          <w:szCs w:val="24"/>
        </w:rPr>
        <w:t>COMPETENCE 2</w:t>
      </w:r>
    </w:p>
    <w:p w:rsidR="005F7597" w:rsidRPr="00A774D6" w:rsidRDefault="005F7597" w:rsidP="00A774D6">
      <w:pPr>
        <w:spacing w:after="0" w:line="240" w:lineRule="auto"/>
        <w:rPr>
          <w:rFonts w:ascii="Arial Narrow" w:hAnsi="Arial Narrow"/>
          <w:sz w:val="24"/>
          <w:szCs w:val="24"/>
        </w:rPr>
      </w:pPr>
    </w:p>
    <w:tbl>
      <w:tblPr>
        <w:tblW w:w="9923"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457"/>
        <w:gridCol w:w="2366"/>
        <w:gridCol w:w="2367"/>
        <w:gridCol w:w="2366"/>
        <w:gridCol w:w="2367"/>
      </w:tblGrid>
      <w:tr w:rsidR="005F7597" w:rsidRPr="00A774D6" w:rsidTr="00A774D6">
        <w:tc>
          <w:tcPr>
            <w:tcW w:w="457" w:type="dxa"/>
            <w:tcBorders>
              <w:top w:val="single" w:sz="4" w:space="0" w:color="000000"/>
              <w:left w:val="single" w:sz="4" w:space="0" w:color="000000"/>
              <w:bottom w:val="single" w:sz="4" w:space="0" w:color="000000"/>
              <w:right w:val="single" w:sz="4" w:space="0" w:color="000000"/>
            </w:tcBorders>
            <w:hideMark/>
          </w:tcPr>
          <w:p w:rsidR="005F7597" w:rsidRPr="00A774D6" w:rsidRDefault="005F7597" w:rsidP="00A774D6">
            <w:pPr>
              <w:spacing w:after="0" w:line="240" w:lineRule="auto"/>
              <w:rPr>
                <w:rFonts w:ascii="Arial Narrow" w:hAnsi="Arial Narrow"/>
                <w:b/>
                <w:sz w:val="24"/>
                <w:szCs w:val="24"/>
                <w:lang w:eastAsia="en-US"/>
              </w:rPr>
            </w:pPr>
            <w:r w:rsidRPr="00A774D6">
              <w:rPr>
                <w:rFonts w:ascii="Arial Narrow" w:hAnsi="Arial Narrow"/>
                <w:b/>
                <w:sz w:val="24"/>
                <w:szCs w:val="24"/>
              </w:rPr>
              <w:t>N°</w:t>
            </w:r>
          </w:p>
        </w:tc>
        <w:tc>
          <w:tcPr>
            <w:tcW w:w="2366" w:type="dxa"/>
            <w:tcBorders>
              <w:top w:val="single" w:sz="4" w:space="0" w:color="000000"/>
              <w:left w:val="single" w:sz="4" w:space="0" w:color="000000"/>
              <w:bottom w:val="single" w:sz="4" w:space="0" w:color="000000"/>
              <w:right w:val="single" w:sz="4" w:space="0" w:color="000000"/>
            </w:tcBorders>
            <w:hideMark/>
          </w:tcPr>
          <w:p w:rsidR="005F7597" w:rsidRPr="00A774D6" w:rsidRDefault="005F7597" w:rsidP="00A774D6">
            <w:pPr>
              <w:spacing w:after="0" w:line="240" w:lineRule="auto"/>
              <w:rPr>
                <w:rFonts w:ascii="Arial Narrow" w:hAnsi="Arial Narrow" w:cs="Calibri"/>
                <w:b/>
                <w:sz w:val="24"/>
                <w:szCs w:val="24"/>
                <w:lang w:eastAsia="en-US"/>
              </w:rPr>
            </w:pPr>
            <w:r w:rsidRPr="00A774D6">
              <w:rPr>
                <w:rFonts w:ascii="Arial Narrow" w:hAnsi="Arial Narrow" w:cs="Calibri"/>
                <w:b/>
                <w:sz w:val="24"/>
                <w:szCs w:val="24"/>
              </w:rPr>
              <w:t>THEME</w:t>
            </w:r>
          </w:p>
        </w:tc>
        <w:tc>
          <w:tcPr>
            <w:tcW w:w="2367" w:type="dxa"/>
            <w:tcBorders>
              <w:top w:val="single" w:sz="4" w:space="0" w:color="000000"/>
              <w:left w:val="single" w:sz="4" w:space="0" w:color="000000"/>
              <w:bottom w:val="single" w:sz="4" w:space="0" w:color="000000"/>
              <w:right w:val="single" w:sz="4" w:space="0" w:color="000000"/>
            </w:tcBorders>
            <w:hideMark/>
          </w:tcPr>
          <w:p w:rsidR="005F7597" w:rsidRPr="00A774D6" w:rsidRDefault="005F7597" w:rsidP="00A774D6">
            <w:pPr>
              <w:spacing w:after="0" w:line="240" w:lineRule="auto"/>
              <w:rPr>
                <w:rFonts w:ascii="Arial Narrow" w:hAnsi="Arial Narrow" w:cs="Calibri"/>
                <w:b/>
                <w:sz w:val="24"/>
                <w:szCs w:val="24"/>
                <w:lang w:eastAsia="en-US"/>
              </w:rPr>
            </w:pPr>
            <w:r w:rsidRPr="00A774D6">
              <w:rPr>
                <w:rFonts w:ascii="Arial Narrow" w:hAnsi="Arial Narrow" w:cs="Calibri"/>
                <w:b/>
                <w:sz w:val="24"/>
                <w:szCs w:val="24"/>
              </w:rPr>
              <w:t>SECONDE C</w:t>
            </w:r>
          </w:p>
        </w:tc>
        <w:tc>
          <w:tcPr>
            <w:tcW w:w="2366" w:type="dxa"/>
            <w:tcBorders>
              <w:top w:val="single" w:sz="4" w:space="0" w:color="000000"/>
              <w:left w:val="single" w:sz="4" w:space="0" w:color="000000"/>
              <w:bottom w:val="single" w:sz="4" w:space="0" w:color="000000"/>
              <w:right w:val="single" w:sz="4" w:space="0" w:color="000000"/>
            </w:tcBorders>
            <w:hideMark/>
          </w:tcPr>
          <w:p w:rsidR="005F7597" w:rsidRPr="00A774D6" w:rsidRDefault="005F7597" w:rsidP="00A774D6">
            <w:pPr>
              <w:spacing w:after="0" w:line="240" w:lineRule="auto"/>
              <w:rPr>
                <w:rFonts w:ascii="Arial Narrow" w:hAnsi="Arial Narrow" w:cs="Calibri"/>
                <w:b/>
                <w:sz w:val="24"/>
                <w:szCs w:val="24"/>
                <w:lang w:eastAsia="en-US"/>
              </w:rPr>
            </w:pPr>
            <w:r w:rsidRPr="00A774D6">
              <w:rPr>
                <w:rFonts w:ascii="Arial Narrow" w:hAnsi="Arial Narrow" w:cs="Calibri"/>
                <w:b/>
                <w:sz w:val="24"/>
                <w:szCs w:val="24"/>
              </w:rPr>
              <w:t>PREMIERE D</w:t>
            </w:r>
          </w:p>
        </w:tc>
        <w:tc>
          <w:tcPr>
            <w:tcW w:w="2367" w:type="dxa"/>
            <w:tcBorders>
              <w:top w:val="single" w:sz="4" w:space="0" w:color="000000"/>
              <w:left w:val="single" w:sz="4" w:space="0" w:color="000000"/>
              <w:bottom w:val="single" w:sz="4" w:space="0" w:color="000000"/>
              <w:right w:val="single" w:sz="4" w:space="0" w:color="000000"/>
            </w:tcBorders>
            <w:hideMark/>
          </w:tcPr>
          <w:p w:rsidR="005F7597" w:rsidRPr="00A774D6" w:rsidRDefault="005F7597" w:rsidP="00A774D6">
            <w:pPr>
              <w:spacing w:after="0" w:line="240" w:lineRule="auto"/>
              <w:rPr>
                <w:rFonts w:ascii="Arial Narrow" w:hAnsi="Arial Narrow" w:cs="Calibri"/>
                <w:b/>
                <w:sz w:val="24"/>
                <w:szCs w:val="24"/>
                <w:lang w:eastAsia="en-US"/>
              </w:rPr>
            </w:pPr>
            <w:r w:rsidRPr="00A774D6">
              <w:rPr>
                <w:rFonts w:ascii="Arial Narrow" w:hAnsi="Arial Narrow" w:cs="Calibri"/>
                <w:b/>
                <w:sz w:val="24"/>
                <w:szCs w:val="24"/>
              </w:rPr>
              <w:t>TERMINALE D</w:t>
            </w:r>
          </w:p>
        </w:tc>
      </w:tr>
      <w:tr w:rsidR="003B7B0B" w:rsidRPr="00A774D6" w:rsidTr="00A774D6">
        <w:tc>
          <w:tcPr>
            <w:tcW w:w="457" w:type="dxa"/>
            <w:tcBorders>
              <w:top w:val="single" w:sz="4" w:space="0" w:color="000000"/>
              <w:left w:val="single" w:sz="4" w:space="0" w:color="000000"/>
              <w:bottom w:val="single" w:sz="4" w:space="0" w:color="000000"/>
              <w:right w:val="single" w:sz="4" w:space="0" w:color="000000"/>
            </w:tcBorders>
          </w:tcPr>
          <w:p w:rsidR="003B7B0B" w:rsidRPr="00A774D6" w:rsidRDefault="003B7B0B" w:rsidP="00A774D6">
            <w:pPr>
              <w:numPr>
                <w:ilvl w:val="0"/>
                <w:numId w:val="15"/>
              </w:numPr>
              <w:spacing w:after="0" w:line="240" w:lineRule="auto"/>
              <w:rPr>
                <w:rFonts w:ascii="Arial Narrow" w:hAnsi="Arial Narrow"/>
                <w:sz w:val="24"/>
                <w:szCs w:val="24"/>
                <w:lang w:eastAsia="en-US"/>
              </w:rPr>
            </w:pPr>
          </w:p>
        </w:tc>
        <w:tc>
          <w:tcPr>
            <w:tcW w:w="2366" w:type="dxa"/>
            <w:tcBorders>
              <w:top w:val="single" w:sz="4" w:space="0" w:color="000000"/>
              <w:left w:val="single" w:sz="4" w:space="0" w:color="000000"/>
              <w:bottom w:val="single" w:sz="4" w:space="0" w:color="000000"/>
              <w:right w:val="single" w:sz="4" w:space="0" w:color="000000"/>
            </w:tcBorders>
            <w:hideMark/>
          </w:tcPr>
          <w:p w:rsidR="003B7B0B" w:rsidRPr="00A774D6" w:rsidRDefault="003B7B0B" w:rsidP="00A774D6">
            <w:pPr>
              <w:pStyle w:val="Sansinterligne1"/>
              <w:rPr>
                <w:rFonts w:ascii="Arial Narrow" w:hAnsi="Arial Narrow" w:cs="Calibri"/>
                <w:sz w:val="24"/>
                <w:szCs w:val="24"/>
              </w:rPr>
            </w:pPr>
            <w:r w:rsidRPr="00A774D6">
              <w:rPr>
                <w:rFonts w:ascii="Arial Narrow" w:hAnsi="Arial Narrow"/>
                <w:sz w:val="24"/>
                <w:szCs w:val="24"/>
              </w:rPr>
              <w:t>Thème 1 : Organisation et traitement des données</w:t>
            </w:r>
          </w:p>
        </w:tc>
        <w:tc>
          <w:tcPr>
            <w:tcW w:w="2367" w:type="dxa"/>
            <w:tcBorders>
              <w:top w:val="single" w:sz="4" w:space="0" w:color="000000"/>
              <w:left w:val="single" w:sz="4" w:space="0" w:color="000000"/>
              <w:bottom w:val="single" w:sz="4" w:space="0" w:color="000000"/>
              <w:right w:val="single" w:sz="4" w:space="0" w:color="000000"/>
            </w:tcBorders>
          </w:tcPr>
          <w:p w:rsidR="003B7B0B" w:rsidRPr="00A774D6" w:rsidRDefault="003B7B0B" w:rsidP="00A774D6">
            <w:pPr>
              <w:spacing w:after="0" w:line="240" w:lineRule="auto"/>
              <w:rPr>
                <w:rFonts w:ascii="Arial Narrow" w:hAnsi="Arial Narrow" w:cs="Calibri"/>
                <w:sz w:val="24"/>
                <w:szCs w:val="24"/>
                <w:lang w:eastAsia="en-US"/>
              </w:rPr>
            </w:pPr>
            <w:r w:rsidRPr="00A774D6">
              <w:rPr>
                <w:rFonts w:ascii="Arial Narrow" w:hAnsi="Arial Narrow" w:cs="Calibri"/>
                <w:sz w:val="24"/>
                <w:szCs w:val="24"/>
              </w:rPr>
              <w:t>Leçon 1 : Statistique à une variable</w:t>
            </w:r>
          </w:p>
        </w:tc>
        <w:tc>
          <w:tcPr>
            <w:tcW w:w="2366" w:type="dxa"/>
            <w:tcBorders>
              <w:top w:val="single" w:sz="4" w:space="0" w:color="000000"/>
              <w:left w:val="single" w:sz="4" w:space="0" w:color="000000"/>
              <w:bottom w:val="single" w:sz="4" w:space="0" w:color="000000"/>
              <w:right w:val="single" w:sz="4" w:space="0" w:color="000000"/>
            </w:tcBorders>
            <w:hideMark/>
          </w:tcPr>
          <w:p w:rsidR="003B7B0B" w:rsidRPr="00A774D6" w:rsidRDefault="003B7B0B" w:rsidP="00A774D6">
            <w:pPr>
              <w:spacing w:after="0" w:line="240" w:lineRule="auto"/>
              <w:rPr>
                <w:rFonts w:ascii="Arial Narrow" w:hAnsi="Arial Narrow" w:cs="Calibri"/>
                <w:sz w:val="24"/>
                <w:szCs w:val="24"/>
                <w:lang w:eastAsia="en-US"/>
              </w:rPr>
            </w:pPr>
            <w:r w:rsidRPr="00A774D6">
              <w:rPr>
                <w:rFonts w:ascii="Arial Narrow" w:hAnsi="Arial Narrow" w:cs="Calibri"/>
                <w:sz w:val="24"/>
                <w:szCs w:val="24"/>
              </w:rPr>
              <w:t>Leçon 1 : Statistique à une variable</w:t>
            </w:r>
          </w:p>
        </w:tc>
        <w:tc>
          <w:tcPr>
            <w:tcW w:w="2367" w:type="dxa"/>
            <w:tcBorders>
              <w:top w:val="single" w:sz="4" w:space="0" w:color="000000"/>
              <w:left w:val="single" w:sz="4" w:space="0" w:color="000000"/>
              <w:bottom w:val="single" w:sz="4" w:space="0" w:color="000000"/>
              <w:right w:val="single" w:sz="4" w:space="0" w:color="000000"/>
            </w:tcBorders>
            <w:hideMark/>
          </w:tcPr>
          <w:p w:rsidR="003B7B0B" w:rsidRPr="00A774D6" w:rsidRDefault="003B7B0B" w:rsidP="00A774D6">
            <w:pPr>
              <w:pStyle w:val="Sansinterligne"/>
              <w:rPr>
                <w:rFonts w:ascii="Arial Narrow" w:hAnsi="Arial Narrow" w:cs="Calibri"/>
                <w:sz w:val="24"/>
                <w:szCs w:val="24"/>
              </w:rPr>
            </w:pPr>
            <w:r w:rsidRPr="00A774D6">
              <w:rPr>
                <w:rFonts w:ascii="Arial Narrow" w:hAnsi="Arial Narrow" w:cs="Calibri"/>
                <w:sz w:val="24"/>
                <w:szCs w:val="24"/>
              </w:rPr>
              <w:t>Leçon 1 : Statistique à deux variables</w:t>
            </w:r>
          </w:p>
        </w:tc>
      </w:tr>
      <w:tr w:rsidR="003B7B0B" w:rsidRPr="00A774D6" w:rsidTr="00A774D6">
        <w:tc>
          <w:tcPr>
            <w:tcW w:w="457" w:type="dxa"/>
            <w:tcBorders>
              <w:top w:val="single" w:sz="4" w:space="0" w:color="000000"/>
              <w:left w:val="single" w:sz="4" w:space="0" w:color="000000"/>
              <w:bottom w:val="single" w:sz="4" w:space="0" w:color="000000"/>
              <w:right w:val="single" w:sz="4" w:space="0" w:color="000000"/>
            </w:tcBorders>
          </w:tcPr>
          <w:p w:rsidR="003B7B0B" w:rsidRPr="00A774D6" w:rsidRDefault="003B7B0B" w:rsidP="00A774D6">
            <w:pPr>
              <w:numPr>
                <w:ilvl w:val="0"/>
                <w:numId w:val="15"/>
              </w:numPr>
              <w:spacing w:after="0" w:line="240" w:lineRule="auto"/>
              <w:rPr>
                <w:rFonts w:ascii="Arial Narrow" w:hAnsi="Arial Narrow"/>
                <w:sz w:val="24"/>
                <w:szCs w:val="24"/>
                <w:lang w:eastAsia="en-US"/>
              </w:rPr>
            </w:pPr>
          </w:p>
        </w:tc>
        <w:tc>
          <w:tcPr>
            <w:tcW w:w="2366" w:type="dxa"/>
            <w:tcBorders>
              <w:top w:val="single" w:sz="4" w:space="0" w:color="000000"/>
              <w:left w:val="single" w:sz="4" w:space="0" w:color="000000"/>
              <w:bottom w:val="single" w:sz="4" w:space="0" w:color="000000"/>
              <w:right w:val="single" w:sz="4" w:space="0" w:color="000000"/>
            </w:tcBorders>
            <w:hideMark/>
          </w:tcPr>
          <w:p w:rsidR="003B7B0B" w:rsidRPr="00A774D6" w:rsidRDefault="003B7B0B" w:rsidP="00A774D6">
            <w:pPr>
              <w:spacing w:after="0" w:line="240" w:lineRule="auto"/>
              <w:rPr>
                <w:rFonts w:ascii="Arial Narrow" w:hAnsi="Arial Narrow" w:cs="Calibri"/>
                <w:sz w:val="24"/>
                <w:szCs w:val="24"/>
                <w:lang w:eastAsia="en-US"/>
              </w:rPr>
            </w:pPr>
            <w:r w:rsidRPr="00A774D6">
              <w:rPr>
                <w:rFonts w:ascii="Arial Narrow" w:hAnsi="Arial Narrow"/>
                <w:sz w:val="24"/>
                <w:szCs w:val="24"/>
              </w:rPr>
              <w:t>Thème 2 : Modélisation d’un phénomène aléatoire</w:t>
            </w:r>
          </w:p>
        </w:tc>
        <w:tc>
          <w:tcPr>
            <w:tcW w:w="2367" w:type="dxa"/>
            <w:tcBorders>
              <w:top w:val="single" w:sz="4" w:space="0" w:color="000000"/>
              <w:left w:val="single" w:sz="4" w:space="0" w:color="000000"/>
              <w:bottom w:val="single" w:sz="4" w:space="0" w:color="000000"/>
              <w:right w:val="single" w:sz="4" w:space="0" w:color="000000"/>
            </w:tcBorders>
            <w:hideMark/>
          </w:tcPr>
          <w:p w:rsidR="003B7B0B" w:rsidRPr="00A774D6" w:rsidRDefault="003B7B0B" w:rsidP="00A774D6">
            <w:pPr>
              <w:spacing w:after="0" w:line="240" w:lineRule="auto"/>
              <w:rPr>
                <w:rFonts w:ascii="Arial Narrow" w:hAnsi="Arial Narrow" w:cs="Calibri"/>
                <w:sz w:val="24"/>
                <w:szCs w:val="24"/>
                <w:lang w:eastAsia="en-US"/>
              </w:rPr>
            </w:pPr>
          </w:p>
        </w:tc>
        <w:tc>
          <w:tcPr>
            <w:tcW w:w="2366" w:type="dxa"/>
            <w:tcBorders>
              <w:top w:val="single" w:sz="4" w:space="0" w:color="000000"/>
              <w:left w:val="single" w:sz="4" w:space="0" w:color="000000"/>
              <w:bottom w:val="single" w:sz="4" w:space="0" w:color="000000"/>
              <w:right w:val="single" w:sz="4" w:space="0" w:color="000000"/>
            </w:tcBorders>
            <w:hideMark/>
          </w:tcPr>
          <w:p w:rsidR="003B7B0B" w:rsidRPr="00A774D6" w:rsidRDefault="003B7B0B" w:rsidP="00A774D6">
            <w:pPr>
              <w:spacing w:after="0" w:line="240" w:lineRule="auto"/>
              <w:rPr>
                <w:rFonts w:ascii="Arial Narrow" w:hAnsi="Arial Narrow" w:cs="Calibri"/>
                <w:sz w:val="24"/>
                <w:szCs w:val="24"/>
                <w:lang w:eastAsia="en-US"/>
              </w:rPr>
            </w:pPr>
            <w:r w:rsidRPr="00A774D6">
              <w:rPr>
                <w:rFonts w:ascii="Arial Narrow" w:hAnsi="Arial Narrow" w:cs="Calibri"/>
                <w:sz w:val="24"/>
                <w:szCs w:val="24"/>
              </w:rPr>
              <w:t>Leçon 1 : Dénombrement Leçon 2 : Probabilité</w:t>
            </w:r>
          </w:p>
        </w:tc>
        <w:tc>
          <w:tcPr>
            <w:tcW w:w="2367" w:type="dxa"/>
            <w:tcBorders>
              <w:top w:val="single" w:sz="4" w:space="0" w:color="000000"/>
              <w:left w:val="single" w:sz="4" w:space="0" w:color="000000"/>
              <w:bottom w:val="single" w:sz="4" w:space="0" w:color="000000"/>
              <w:right w:val="single" w:sz="4" w:space="0" w:color="000000"/>
            </w:tcBorders>
            <w:hideMark/>
          </w:tcPr>
          <w:p w:rsidR="003B7B0B" w:rsidRPr="00A774D6" w:rsidRDefault="003B7B0B" w:rsidP="00A774D6">
            <w:pPr>
              <w:spacing w:after="0" w:line="240" w:lineRule="auto"/>
              <w:jc w:val="both"/>
              <w:rPr>
                <w:rFonts w:ascii="Arial Narrow" w:hAnsi="Arial Narrow" w:cs="Calibri"/>
                <w:sz w:val="24"/>
                <w:szCs w:val="24"/>
                <w:lang w:eastAsia="en-US"/>
              </w:rPr>
            </w:pPr>
            <w:r w:rsidRPr="00A774D6">
              <w:rPr>
                <w:rFonts w:ascii="Arial Narrow" w:hAnsi="Arial Narrow" w:cs="Calibri"/>
                <w:sz w:val="24"/>
                <w:szCs w:val="24"/>
              </w:rPr>
              <w:t>Leçon 1 : Probabilité</w:t>
            </w:r>
          </w:p>
        </w:tc>
      </w:tr>
    </w:tbl>
    <w:p w:rsidR="005F7597" w:rsidRPr="00A774D6" w:rsidRDefault="005F7597" w:rsidP="00A774D6">
      <w:pPr>
        <w:spacing w:after="0" w:line="240" w:lineRule="auto"/>
        <w:rPr>
          <w:rFonts w:ascii="Arial Narrow" w:hAnsi="Arial Narrow"/>
          <w:sz w:val="24"/>
          <w:szCs w:val="24"/>
          <w:lang w:eastAsia="en-US"/>
        </w:rPr>
      </w:pPr>
    </w:p>
    <w:p w:rsidR="004742FF" w:rsidRPr="00A774D6" w:rsidRDefault="004742FF" w:rsidP="00A774D6">
      <w:pPr>
        <w:shd w:val="clear" w:color="auto" w:fill="BFBFBF"/>
        <w:spacing w:after="0" w:line="240" w:lineRule="auto"/>
        <w:jc w:val="center"/>
        <w:outlineLvl w:val="0"/>
        <w:rPr>
          <w:rFonts w:ascii="Arial Narrow" w:hAnsi="Arial Narrow"/>
          <w:b/>
          <w:sz w:val="24"/>
          <w:szCs w:val="24"/>
        </w:rPr>
      </w:pPr>
      <w:r w:rsidRPr="00A774D6">
        <w:rPr>
          <w:rFonts w:ascii="Arial Narrow" w:hAnsi="Arial Narrow"/>
          <w:b/>
          <w:sz w:val="24"/>
          <w:szCs w:val="24"/>
        </w:rPr>
        <w:t>COMPETENCE 3</w:t>
      </w:r>
    </w:p>
    <w:p w:rsidR="004742FF" w:rsidRPr="00A774D6" w:rsidRDefault="004742FF" w:rsidP="00A774D6">
      <w:pPr>
        <w:spacing w:after="0" w:line="240" w:lineRule="auto"/>
        <w:rPr>
          <w:rFonts w:ascii="Arial Narrow" w:hAnsi="Arial Narrow"/>
          <w:sz w:val="24"/>
          <w:szCs w:val="24"/>
        </w:rPr>
      </w:pPr>
    </w:p>
    <w:tbl>
      <w:tblPr>
        <w:tblW w:w="9930" w:type="dxa"/>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458"/>
        <w:gridCol w:w="2368"/>
        <w:gridCol w:w="2368"/>
        <w:gridCol w:w="2368"/>
        <w:gridCol w:w="2368"/>
      </w:tblGrid>
      <w:tr w:rsidR="004742FF" w:rsidRPr="00A774D6" w:rsidTr="00A774D6">
        <w:tc>
          <w:tcPr>
            <w:tcW w:w="458" w:type="dxa"/>
            <w:tcBorders>
              <w:top w:val="single" w:sz="4" w:space="0" w:color="000000"/>
              <w:left w:val="single" w:sz="4" w:space="0" w:color="000000"/>
              <w:bottom w:val="single" w:sz="4" w:space="0" w:color="000000"/>
              <w:right w:val="single" w:sz="4" w:space="0" w:color="000000"/>
            </w:tcBorders>
            <w:hideMark/>
          </w:tcPr>
          <w:p w:rsidR="004742FF" w:rsidRPr="00A774D6" w:rsidRDefault="004742FF" w:rsidP="00A774D6">
            <w:pPr>
              <w:spacing w:after="0" w:line="240" w:lineRule="auto"/>
              <w:rPr>
                <w:rFonts w:ascii="Arial Narrow" w:hAnsi="Arial Narrow"/>
                <w:b/>
                <w:sz w:val="24"/>
                <w:szCs w:val="24"/>
                <w:lang w:eastAsia="en-US"/>
              </w:rPr>
            </w:pPr>
            <w:r w:rsidRPr="00A774D6">
              <w:rPr>
                <w:rFonts w:ascii="Arial Narrow" w:hAnsi="Arial Narrow"/>
                <w:b/>
                <w:sz w:val="24"/>
                <w:szCs w:val="24"/>
              </w:rPr>
              <w:t>N°</w:t>
            </w:r>
          </w:p>
        </w:tc>
        <w:tc>
          <w:tcPr>
            <w:tcW w:w="2368" w:type="dxa"/>
            <w:tcBorders>
              <w:top w:val="single" w:sz="4" w:space="0" w:color="000000"/>
              <w:left w:val="single" w:sz="4" w:space="0" w:color="000000"/>
              <w:bottom w:val="single" w:sz="4" w:space="0" w:color="000000"/>
              <w:right w:val="single" w:sz="4" w:space="0" w:color="000000"/>
            </w:tcBorders>
            <w:hideMark/>
          </w:tcPr>
          <w:p w:rsidR="004742FF" w:rsidRPr="00A774D6" w:rsidRDefault="004742FF" w:rsidP="00A774D6">
            <w:pPr>
              <w:spacing w:after="0" w:line="240" w:lineRule="auto"/>
              <w:rPr>
                <w:rFonts w:ascii="Arial Narrow" w:hAnsi="Arial Narrow" w:cs="Calibri"/>
                <w:b/>
                <w:sz w:val="24"/>
                <w:szCs w:val="24"/>
                <w:lang w:eastAsia="en-US"/>
              </w:rPr>
            </w:pPr>
            <w:r w:rsidRPr="00A774D6">
              <w:rPr>
                <w:rFonts w:ascii="Arial Narrow" w:hAnsi="Arial Narrow" w:cs="Calibri"/>
                <w:b/>
                <w:sz w:val="24"/>
                <w:szCs w:val="24"/>
              </w:rPr>
              <w:t>THEME</w:t>
            </w:r>
          </w:p>
        </w:tc>
        <w:tc>
          <w:tcPr>
            <w:tcW w:w="2368" w:type="dxa"/>
            <w:tcBorders>
              <w:top w:val="single" w:sz="4" w:space="0" w:color="000000"/>
              <w:left w:val="single" w:sz="4" w:space="0" w:color="000000"/>
              <w:bottom w:val="single" w:sz="4" w:space="0" w:color="000000"/>
              <w:right w:val="single" w:sz="4" w:space="0" w:color="000000"/>
            </w:tcBorders>
            <w:hideMark/>
          </w:tcPr>
          <w:p w:rsidR="004742FF" w:rsidRPr="00A774D6" w:rsidRDefault="004742FF" w:rsidP="00A774D6">
            <w:pPr>
              <w:spacing w:after="0" w:line="240" w:lineRule="auto"/>
              <w:rPr>
                <w:rFonts w:ascii="Arial Narrow" w:hAnsi="Arial Narrow" w:cs="Calibri"/>
                <w:b/>
                <w:sz w:val="24"/>
                <w:szCs w:val="24"/>
                <w:lang w:eastAsia="en-US"/>
              </w:rPr>
            </w:pPr>
            <w:r w:rsidRPr="00A774D6">
              <w:rPr>
                <w:rFonts w:ascii="Arial Narrow" w:hAnsi="Arial Narrow" w:cs="Calibri"/>
                <w:b/>
                <w:sz w:val="24"/>
                <w:szCs w:val="24"/>
              </w:rPr>
              <w:t>SECONDE C</w:t>
            </w:r>
          </w:p>
        </w:tc>
        <w:tc>
          <w:tcPr>
            <w:tcW w:w="2368" w:type="dxa"/>
            <w:tcBorders>
              <w:top w:val="single" w:sz="4" w:space="0" w:color="000000"/>
              <w:left w:val="single" w:sz="4" w:space="0" w:color="000000"/>
              <w:bottom w:val="single" w:sz="4" w:space="0" w:color="000000"/>
              <w:right w:val="single" w:sz="4" w:space="0" w:color="000000"/>
            </w:tcBorders>
            <w:hideMark/>
          </w:tcPr>
          <w:p w:rsidR="004742FF" w:rsidRPr="00A774D6" w:rsidRDefault="004742FF" w:rsidP="00A774D6">
            <w:pPr>
              <w:spacing w:after="0" w:line="240" w:lineRule="auto"/>
              <w:rPr>
                <w:rFonts w:ascii="Arial Narrow" w:hAnsi="Arial Narrow" w:cs="Calibri"/>
                <w:b/>
                <w:sz w:val="24"/>
                <w:szCs w:val="24"/>
                <w:lang w:eastAsia="en-US"/>
              </w:rPr>
            </w:pPr>
            <w:r w:rsidRPr="00A774D6">
              <w:rPr>
                <w:rFonts w:ascii="Arial Narrow" w:hAnsi="Arial Narrow" w:cs="Calibri"/>
                <w:b/>
                <w:sz w:val="24"/>
                <w:szCs w:val="24"/>
              </w:rPr>
              <w:t>PREMIERE D</w:t>
            </w:r>
          </w:p>
        </w:tc>
        <w:tc>
          <w:tcPr>
            <w:tcW w:w="2368" w:type="dxa"/>
            <w:tcBorders>
              <w:top w:val="single" w:sz="4" w:space="0" w:color="000000"/>
              <w:left w:val="single" w:sz="4" w:space="0" w:color="000000"/>
              <w:bottom w:val="single" w:sz="4" w:space="0" w:color="000000"/>
              <w:right w:val="single" w:sz="4" w:space="0" w:color="000000"/>
            </w:tcBorders>
            <w:hideMark/>
          </w:tcPr>
          <w:p w:rsidR="004742FF" w:rsidRPr="00A774D6" w:rsidRDefault="004742FF" w:rsidP="00A774D6">
            <w:pPr>
              <w:spacing w:after="0" w:line="240" w:lineRule="auto"/>
              <w:rPr>
                <w:rFonts w:ascii="Arial Narrow" w:hAnsi="Arial Narrow" w:cs="Calibri"/>
                <w:b/>
                <w:sz w:val="24"/>
                <w:szCs w:val="24"/>
                <w:lang w:eastAsia="en-US"/>
              </w:rPr>
            </w:pPr>
            <w:r w:rsidRPr="00A774D6">
              <w:rPr>
                <w:rFonts w:ascii="Arial Narrow" w:hAnsi="Arial Narrow" w:cs="Calibri"/>
                <w:b/>
                <w:sz w:val="24"/>
                <w:szCs w:val="24"/>
              </w:rPr>
              <w:t>TERMINALE D</w:t>
            </w:r>
          </w:p>
        </w:tc>
      </w:tr>
      <w:tr w:rsidR="004742FF" w:rsidRPr="00A774D6" w:rsidTr="00A774D6">
        <w:tc>
          <w:tcPr>
            <w:tcW w:w="458" w:type="dxa"/>
            <w:tcBorders>
              <w:top w:val="single" w:sz="4" w:space="0" w:color="000000"/>
              <w:left w:val="single" w:sz="4" w:space="0" w:color="000000"/>
              <w:bottom w:val="single" w:sz="4" w:space="0" w:color="000000"/>
              <w:right w:val="single" w:sz="4" w:space="0" w:color="000000"/>
            </w:tcBorders>
          </w:tcPr>
          <w:p w:rsidR="004742FF" w:rsidRPr="00A774D6" w:rsidRDefault="004742FF" w:rsidP="00A774D6">
            <w:pPr>
              <w:numPr>
                <w:ilvl w:val="0"/>
                <w:numId w:val="15"/>
              </w:numPr>
              <w:spacing w:after="0" w:line="240" w:lineRule="auto"/>
              <w:rPr>
                <w:rFonts w:ascii="Arial Narrow" w:hAnsi="Arial Narrow"/>
                <w:sz w:val="24"/>
                <w:szCs w:val="24"/>
                <w:lang w:eastAsia="en-US"/>
              </w:rPr>
            </w:pPr>
          </w:p>
        </w:tc>
        <w:tc>
          <w:tcPr>
            <w:tcW w:w="2368" w:type="dxa"/>
            <w:tcBorders>
              <w:top w:val="single" w:sz="4" w:space="0" w:color="000000"/>
              <w:left w:val="single" w:sz="4" w:space="0" w:color="000000"/>
              <w:bottom w:val="single" w:sz="4" w:space="0" w:color="000000"/>
              <w:right w:val="single" w:sz="4" w:space="0" w:color="000000"/>
            </w:tcBorders>
            <w:hideMark/>
          </w:tcPr>
          <w:p w:rsidR="004742FF" w:rsidRPr="00A774D6" w:rsidRDefault="004742FF" w:rsidP="00A774D6">
            <w:pPr>
              <w:spacing w:after="0" w:line="240" w:lineRule="auto"/>
              <w:rPr>
                <w:rFonts w:ascii="Arial Narrow" w:hAnsi="Arial Narrow" w:cs="Calibri"/>
                <w:strike/>
                <w:sz w:val="24"/>
                <w:szCs w:val="24"/>
                <w:lang w:eastAsia="en-US"/>
              </w:rPr>
            </w:pPr>
            <w:r w:rsidRPr="00A774D6">
              <w:rPr>
                <w:rFonts w:ascii="Arial Narrow" w:hAnsi="Arial Narrow" w:cs="Calibri"/>
                <w:sz w:val="24"/>
                <w:szCs w:val="24"/>
              </w:rPr>
              <w:t>Thème 1 : Géométrie du plan</w:t>
            </w:r>
          </w:p>
        </w:tc>
        <w:tc>
          <w:tcPr>
            <w:tcW w:w="2368" w:type="dxa"/>
            <w:tcBorders>
              <w:top w:val="single" w:sz="4" w:space="0" w:color="000000"/>
              <w:left w:val="single" w:sz="4" w:space="0" w:color="000000"/>
              <w:bottom w:val="single" w:sz="4" w:space="0" w:color="000000"/>
              <w:right w:val="single" w:sz="4" w:space="0" w:color="000000"/>
            </w:tcBorders>
            <w:hideMark/>
          </w:tcPr>
          <w:p w:rsidR="004742FF" w:rsidRPr="00A774D6" w:rsidRDefault="004742FF" w:rsidP="00A774D6">
            <w:pPr>
              <w:spacing w:after="0" w:line="240" w:lineRule="auto"/>
              <w:rPr>
                <w:rFonts w:ascii="Arial Narrow" w:hAnsi="Arial Narrow" w:cs="Calibri"/>
                <w:sz w:val="24"/>
                <w:szCs w:val="24"/>
                <w:lang w:eastAsia="en-US"/>
              </w:rPr>
            </w:pPr>
            <w:r w:rsidRPr="00A774D6">
              <w:rPr>
                <w:rFonts w:ascii="Arial Narrow" w:hAnsi="Arial Narrow" w:cs="Calibri"/>
                <w:sz w:val="24"/>
                <w:szCs w:val="24"/>
              </w:rPr>
              <w:t>Leçon 1 : Vecteurs et points du plan</w:t>
            </w:r>
          </w:p>
          <w:p w:rsidR="004742FF" w:rsidRPr="00A774D6" w:rsidRDefault="004742FF" w:rsidP="00A774D6">
            <w:pPr>
              <w:spacing w:after="0" w:line="240" w:lineRule="auto"/>
              <w:rPr>
                <w:rFonts w:ascii="Arial Narrow" w:hAnsi="Arial Narrow" w:cs="Calibri"/>
                <w:sz w:val="24"/>
                <w:szCs w:val="24"/>
              </w:rPr>
            </w:pPr>
            <w:r w:rsidRPr="00A774D6">
              <w:rPr>
                <w:rFonts w:ascii="Arial Narrow" w:hAnsi="Arial Narrow" w:cs="Calibri"/>
                <w:sz w:val="24"/>
                <w:szCs w:val="24"/>
              </w:rPr>
              <w:t xml:space="preserve">Leçon 2 : Produit scalaire </w:t>
            </w:r>
          </w:p>
          <w:p w:rsidR="004742FF" w:rsidRPr="00A774D6" w:rsidRDefault="004742FF" w:rsidP="00A774D6">
            <w:pPr>
              <w:spacing w:after="0" w:line="240" w:lineRule="auto"/>
              <w:rPr>
                <w:rFonts w:ascii="Arial Narrow" w:hAnsi="Arial Narrow" w:cs="Calibri"/>
                <w:sz w:val="24"/>
                <w:szCs w:val="24"/>
              </w:rPr>
            </w:pPr>
            <w:r w:rsidRPr="00A774D6">
              <w:rPr>
                <w:rFonts w:ascii="Arial Narrow" w:hAnsi="Arial Narrow" w:cs="Calibri"/>
                <w:sz w:val="24"/>
                <w:szCs w:val="24"/>
              </w:rPr>
              <w:t>Leçon 3 : Droites et cercles dans le plan</w:t>
            </w:r>
          </w:p>
          <w:p w:rsidR="004742FF" w:rsidRPr="00A774D6" w:rsidRDefault="004742FF" w:rsidP="00A774D6">
            <w:pPr>
              <w:spacing w:after="0" w:line="240" w:lineRule="auto"/>
              <w:rPr>
                <w:rFonts w:ascii="Arial Narrow" w:hAnsi="Arial Narrow" w:cs="Calibri"/>
                <w:sz w:val="24"/>
                <w:szCs w:val="24"/>
              </w:rPr>
            </w:pPr>
            <w:r w:rsidRPr="00A774D6">
              <w:rPr>
                <w:rFonts w:ascii="Arial Narrow" w:hAnsi="Arial Narrow" w:cs="Calibri"/>
                <w:sz w:val="24"/>
                <w:szCs w:val="24"/>
              </w:rPr>
              <w:t xml:space="preserve">Leçon 4 : Angles inscrits </w:t>
            </w:r>
          </w:p>
          <w:p w:rsidR="004742FF" w:rsidRPr="00A774D6" w:rsidRDefault="004742FF" w:rsidP="00A774D6">
            <w:pPr>
              <w:spacing w:after="0" w:line="240" w:lineRule="auto"/>
              <w:rPr>
                <w:rFonts w:ascii="Arial Narrow" w:hAnsi="Arial Narrow" w:cs="Calibri"/>
                <w:sz w:val="24"/>
                <w:szCs w:val="24"/>
                <w:lang w:eastAsia="en-US"/>
              </w:rPr>
            </w:pPr>
            <w:r w:rsidRPr="00A774D6">
              <w:rPr>
                <w:rFonts w:ascii="Arial Narrow" w:hAnsi="Arial Narrow" w:cs="Calibri"/>
                <w:sz w:val="24"/>
                <w:szCs w:val="24"/>
              </w:rPr>
              <w:t>Leçon 5 : Angles orientés et trigonométrie</w:t>
            </w:r>
          </w:p>
        </w:tc>
        <w:tc>
          <w:tcPr>
            <w:tcW w:w="2368" w:type="dxa"/>
            <w:tcBorders>
              <w:top w:val="single" w:sz="4" w:space="0" w:color="000000"/>
              <w:left w:val="single" w:sz="4" w:space="0" w:color="000000"/>
              <w:bottom w:val="single" w:sz="4" w:space="0" w:color="000000"/>
              <w:right w:val="single" w:sz="4" w:space="0" w:color="000000"/>
            </w:tcBorders>
            <w:hideMark/>
          </w:tcPr>
          <w:p w:rsidR="004742FF" w:rsidRPr="00A774D6" w:rsidRDefault="004742FF" w:rsidP="00A774D6">
            <w:pPr>
              <w:spacing w:after="0" w:line="240" w:lineRule="auto"/>
              <w:jc w:val="both"/>
              <w:rPr>
                <w:rFonts w:ascii="Arial Narrow" w:hAnsi="Arial Narrow" w:cs="Calibri"/>
                <w:sz w:val="24"/>
                <w:szCs w:val="24"/>
                <w:lang w:eastAsia="en-US"/>
              </w:rPr>
            </w:pPr>
            <w:r w:rsidRPr="00A774D6">
              <w:rPr>
                <w:rFonts w:ascii="Arial Narrow" w:hAnsi="Arial Narrow" w:cs="Calibri"/>
                <w:sz w:val="24"/>
                <w:szCs w:val="24"/>
              </w:rPr>
              <w:t>Leçon 1 : Barycentre</w:t>
            </w:r>
          </w:p>
          <w:p w:rsidR="004742FF" w:rsidRPr="00A774D6" w:rsidRDefault="004742FF" w:rsidP="00A774D6">
            <w:pPr>
              <w:spacing w:after="0" w:line="240" w:lineRule="auto"/>
              <w:jc w:val="both"/>
              <w:rPr>
                <w:rFonts w:ascii="Arial Narrow" w:hAnsi="Arial Narrow" w:cs="Calibri"/>
                <w:sz w:val="24"/>
                <w:szCs w:val="24"/>
                <w:lang w:eastAsia="en-US"/>
              </w:rPr>
            </w:pPr>
            <w:r w:rsidRPr="00A774D6">
              <w:rPr>
                <w:rFonts w:ascii="Arial Narrow" w:hAnsi="Arial Narrow" w:cs="Calibri"/>
                <w:sz w:val="24"/>
                <w:szCs w:val="24"/>
              </w:rPr>
              <w:t>Leçon 2 : Trigonométrie</w:t>
            </w:r>
          </w:p>
        </w:tc>
        <w:tc>
          <w:tcPr>
            <w:tcW w:w="2368" w:type="dxa"/>
            <w:tcBorders>
              <w:top w:val="single" w:sz="4" w:space="0" w:color="000000"/>
              <w:left w:val="single" w:sz="4" w:space="0" w:color="000000"/>
              <w:bottom w:val="single" w:sz="4" w:space="0" w:color="000000"/>
              <w:right w:val="single" w:sz="4" w:space="0" w:color="000000"/>
            </w:tcBorders>
            <w:hideMark/>
          </w:tcPr>
          <w:p w:rsidR="004742FF" w:rsidRPr="00A774D6" w:rsidRDefault="004742FF" w:rsidP="00A774D6">
            <w:pPr>
              <w:spacing w:after="0" w:line="240" w:lineRule="auto"/>
              <w:rPr>
                <w:rFonts w:ascii="Arial Narrow" w:eastAsia="Calibri" w:hAnsi="Arial Narrow"/>
                <w:sz w:val="24"/>
                <w:szCs w:val="24"/>
              </w:rPr>
            </w:pPr>
          </w:p>
        </w:tc>
      </w:tr>
      <w:tr w:rsidR="004742FF" w:rsidRPr="00A774D6" w:rsidTr="00A774D6">
        <w:tc>
          <w:tcPr>
            <w:tcW w:w="458" w:type="dxa"/>
            <w:tcBorders>
              <w:top w:val="single" w:sz="4" w:space="0" w:color="000000"/>
              <w:left w:val="single" w:sz="4" w:space="0" w:color="000000"/>
              <w:bottom w:val="single" w:sz="4" w:space="0" w:color="000000"/>
              <w:right w:val="single" w:sz="4" w:space="0" w:color="000000"/>
            </w:tcBorders>
          </w:tcPr>
          <w:p w:rsidR="004742FF" w:rsidRPr="00A774D6" w:rsidRDefault="004742FF" w:rsidP="00A774D6">
            <w:pPr>
              <w:numPr>
                <w:ilvl w:val="0"/>
                <w:numId w:val="15"/>
              </w:numPr>
              <w:spacing w:after="0" w:line="240" w:lineRule="auto"/>
              <w:rPr>
                <w:rFonts w:ascii="Arial Narrow" w:hAnsi="Arial Narrow"/>
                <w:sz w:val="24"/>
                <w:szCs w:val="24"/>
                <w:lang w:eastAsia="en-US"/>
              </w:rPr>
            </w:pPr>
          </w:p>
        </w:tc>
        <w:tc>
          <w:tcPr>
            <w:tcW w:w="2368" w:type="dxa"/>
            <w:tcBorders>
              <w:top w:val="single" w:sz="4" w:space="0" w:color="000000"/>
              <w:left w:val="single" w:sz="4" w:space="0" w:color="000000"/>
              <w:bottom w:val="single" w:sz="4" w:space="0" w:color="000000"/>
              <w:right w:val="single" w:sz="4" w:space="0" w:color="000000"/>
            </w:tcBorders>
            <w:hideMark/>
          </w:tcPr>
          <w:p w:rsidR="004742FF" w:rsidRPr="00A774D6" w:rsidRDefault="004742FF" w:rsidP="00A774D6">
            <w:pPr>
              <w:spacing w:after="0" w:line="240" w:lineRule="auto"/>
              <w:rPr>
                <w:rFonts w:ascii="Arial Narrow" w:hAnsi="Arial Narrow" w:cs="Calibri"/>
                <w:strike/>
                <w:sz w:val="24"/>
                <w:szCs w:val="24"/>
                <w:lang w:eastAsia="en-US"/>
              </w:rPr>
            </w:pPr>
            <w:r w:rsidRPr="00A774D6">
              <w:rPr>
                <w:rFonts w:ascii="Arial Narrow" w:hAnsi="Arial Narrow" w:cs="Calibri"/>
                <w:sz w:val="24"/>
                <w:szCs w:val="24"/>
              </w:rPr>
              <w:t>Thème 2 : Géométrie de l’espace</w:t>
            </w:r>
          </w:p>
        </w:tc>
        <w:tc>
          <w:tcPr>
            <w:tcW w:w="2368" w:type="dxa"/>
            <w:tcBorders>
              <w:top w:val="single" w:sz="4" w:space="0" w:color="000000"/>
              <w:left w:val="single" w:sz="4" w:space="0" w:color="000000"/>
              <w:bottom w:val="single" w:sz="4" w:space="0" w:color="000000"/>
              <w:right w:val="single" w:sz="4" w:space="0" w:color="000000"/>
            </w:tcBorders>
            <w:hideMark/>
          </w:tcPr>
          <w:p w:rsidR="004742FF" w:rsidRPr="00A774D6" w:rsidRDefault="004742FF" w:rsidP="00A774D6">
            <w:pPr>
              <w:spacing w:after="0" w:line="240" w:lineRule="auto"/>
              <w:rPr>
                <w:rFonts w:ascii="Arial Narrow" w:hAnsi="Arial Narrow" w:cs="Calibri"/>
                <w:sz w:val="24"/>
                <w:szCs w:val="24"/>
                <w:lang w:eastAsia="en-US"/>
              </w:rPr>
            </w:pPr>
            <w:r w:rsidRPr="00A774D6">
              <w:rPr>
                <w:rFonts w:ascii="Arial Narrow" w:hAnsi="Arial Narrow" w:cs="Calibri"/>
                <w:sz w:val="24"/>
                <w:szCs w:val="24"/>
              </w:rPr>
              <w:t>Leçon 1: Droites et plan de l’espace</w:t>
            </w:r>
          </w:p>
        </w:tc>
        <w:tc>
          <w:tcPr>
            <w:tcW w:w="2368" w:type="dxa"/>
            <w:tcBorders>
              <w:top w:val="single" w:sz="4" w:space="0" w:color="000000"/>
              <w:left w:val="single" w:sz="4" w:space="0" w:color="000000"/>
              <w:bottom w:val="single" w:sz="4" w:space="0" w:color="000000"/>
              <w:right w:val="single" w:sz="4" w:space="0" w:color="000000"/>
            </w:tcBorders>
            <w:hideMark/>
          </w:tcPr>
          <w:p w:rsidR="004742FF" w:rsidRPr="00A774D6" w:rsidRDefault="004742FF" w:rsidP="00A774D6">
            <w:pPr>
              <w:spacing w:after="0" w:line="240" w:lineRule="auto"/>
              <w:rPr>
                <w:rFonts w:ascii="Arial Narrow" w:hAnsi="Arial Narrow" w:cs="Calibri"/>
                <w:sz w:val="24"/>
                <w:szCs w:val="24"/>
                <w:lang w:eastAsia="en-US"/>
              </w:rPr>
            </w:pPr>
            <w:r w:rsidRPr="00A774D6">
              <w:rPr>
                <w:rFonts w:ascii="Arial Narrow" w:hAnsi="Arial Narrow" w:cs="Calibri"/>
                <w:sz w:val="24"/>
                <w:szCs w:val="24"/>
              </w:rPr>
              <w:t>Leçon 1 : Orthogonalité dans l’espace</w:t>
            </w:r>
          </w:p>
        </w:tc>
        <w:tc>
          <w:tcPr>
            <w:tcW w:w="2368" w:type="dxa"/>
            <w:tcBorders>
              <w:top w:val="single" w:sz="4" w:space="0" w:color="000000"/>
              <w:left w:val="single" w:sz="4" w:space="0" w:color="000000"/>
              <w:bottom w:val="single" w:sz="4" w:space="0" w:color="000000"/>
              <w:right w:val="single" w:sz="4" w:space="0" w:color="000000"/>
            </w:tcBorders>
          </w:tcPr>
          <w:p w:rsidR="004742FF" w:rsidRPr="00A774D6" w:rsidRDefault="004742FF" w:rsidP="00A774D6">
            <w:pPr>
              <w:spacing w:after="0" w:line="240" w:lineRule="auto"/>
              <w:rPr>
                <w:rFonts w:ascii="Arial Narrow" w:hAnsi="Arial Narrow" w:cs="Calibri"/>
                <w:sz w:val="24"/>
                <w:szCs w:val="24"/>
                <w:lang w:eastAsia="en-US"/>
              </w:rPr>
            </w:pPr>
          </w:p>
        </w:tc>
      </w:tr>
      <w:tr w:rsidR="004742FF" w:rsidRPr="00A774D6" w:rsidTr="00A774D6">
        <w:tc>
          <w:tcPr>
            <w:tcW w:w="458" w:type="dxa"/>
            <w:tcBorders>
              <w:top w:val="single" w:sz="4" w:space="0" w:color="000000"/>
              <w:left w:val="single" w:sz="4" w:space="0" w:color="000000"/>
              <w:bottom w:val="single" w:sz="4" w:space="0" w:color="000000"/>
              <w:right w:val="single" w:sz="4" w:space="0" w:color="000000"/>
            </w:tcBorders>
          </w:tcPr>
          <w:p w:rsidR="004742FF" w:rsidRPr="00A774D6" w:rsidRDefault="004742FF" w:rsidP="00A774D6">
            <w:pPr>
              <w:numPr>
                <w:ilvl w:val="0"/>
                <w:numId w:val="15"/>
              </w:numPr>
              <w:spacing w:after="0" w:line="240" w:lineRule="auto"/>
              <w:rPr>
                <w:rFonts w:ascii="Arial Narrow" w:hAnsi="Arial Narrow"/>
                <w:sz w:val="24"/>
                <w:szCs w:val="24"/>
                <w:lang w:eastAsia="en-US"/>
              </w:rPr>
            </w:pPr>
          </w:p>
        </w:tc>
        <w:tc>
          <w:tcPr>
            <w:tcW w:w="2368" w:type="dxa"/>
            <w:tcBorders>
              <w:top w:val="single" w:sz="4" w:space="0" w:color="000000"/>
              <w:left w:val="single" w:sz="4" w:space="0" w:color="000000"/>
              <w:bottom w:val="single" w:sz="4" w:space="0" w:color="000000"/>
              <w:right w:val="single" w:sz="4" w:space="0" w:color="000000"/>
            </w:tcBorders>
            <w:hideMark/>
          </w:tcPr>
          <w:p w:rsidR="004742FF" w:rsidRPr="00A774D6" w:rsidRDefault="004742FF" w:rsidP="00A774D6">
            <w:pPr>
              <w:spacing w:after="0" w:line="240" w:lineRule="auto"/>
              <w:rPr>
                <w:rFonts w:ascii="Arial Narrow" w:hAnsi="Arial Narrow" w:cs="Calibri"/>
                <w:sz w:val="24"/>
                <w:szCs w:val="24"/>
                <w:lang w:eastAsia="en-US"/>
              </w:rPr>
            </w:pPr>
            <w:r w:rsidRPr="00A774D6">
              <w:rPr>
                <w:rFonts w:ascii="Arial Narrow" w:hAnsi="Arial Narrow" w:cs="Calibri"/>
                <w:sz w:val="24"/>
                <w:szCs w:val="24"/>
              </w:rPr>
              <w:t>Thème 3 : Transformations du plan</w:t>
            </w:r>
          </w:p>
        </w:tc>
        <w:tc>
          <w:tcPr>
            <w:tcW w:w="2368" w:type="dxa"/>
            <w:tcBorders>
              <w:top w:val="single" w:sz="4" w:space="0" w:color="000000"/>
              <w:left w:val="single" w:sz="4" w:space="0" w:color="000000"/>
              <w:bottom w:val="single" w:sz="4" w:space="0" w:color="000000"/>
              <w:right w:val="single" w:sz="4" w:space="0" w:color="000000"/>
            </w:tcBorders>
            <w:hideMark/>
          </w:tcPr>
          <w:p w:rsidR="004742FF" w:rsidRPr="00A774D6" w:rsidRDefault="004742FF" w:rsidP="00A774D6">
            <w:pPr>
              <w:spacing w:after="0" w:line="240" w:lineRule="auto"/>
              <w:rPr>
                <w:rFonts w:ascii="Arial Narrow" w:hAnsi="Arial Narrow" w:cs="Calibri"/>
                <w:sz w:val="24"/>
                <w:szCs w:val="24"/>
                <w:lang w:eastAsia="en-US"/>
              </w:rPr>
            </w:pPr>
            <w:r w:rsidRPr="00A774D6">
              <w:rPr>
                <w:rFonts w:ascii="Arial Narrow" w:hAnsi="Arial Narrow" w:cs="Calibri"/>
                <w:sz w:val="24"/>
                <w:szCs w:val="24"/>
              </w:rPr>
              <w:t>Leçon 1 : Utilisation des symétries et translations</w:t>
            </w:r>
          </w:p>
          <w:p w:rsidR="004742FF" w:rsidRPr="00A774D6" w:rsidRDefault="004742FF" w:rsidP="00A774D6">
            <w:pPr>
              <w:spacing w:after="0" w:line="240" w:lineRule="auto"/>
              <w:rPr>
                <w:rFonts w:ascii="Arial Narrow" w:hAnsi="Arial Narrow" w:cs="Calibri"/>
                <w:sz w:val="24"/>
                <w:szCs w:val="24"/>
                <w:lang w:eastAsia="en-US"/>
              </w:rPr>
            </w:pPr>
            <w:r w:rsidRPr="00A774D6">
              <w:rPr>
                <w:rFonts w:ascii="Arial Narrow" w:hAnsi="Arial Narrow" w:cs="Calibri"/>
                <w:sz w:val="24"/>
                <w:szCs w:val="24"/>
              </w:rPr>
              <w:t>Leçon 2 : Homothéties  et Rotations</w:t>
            </w:r>
          </w:p>
        </w:tc>
        <w:tc>
          <w:tcPr>
            <w:tcW w:w="2368" w:type="dxa"/>
            <w:tcBorders>
              <w:top w:val="single" w:sz="4" w:space="0" w:color="000000"/>
              <w:left w:val="single" w:sz="4" w:space="0" w:color="000000"/>
              <w:bottom w:val="single" w:sz="4" w:space="0" w:color="000000"/>
              <w:right w:val="single" w:sz="4" w:space="0" w:color="000000"/>
            </w:tcBorders>
            <w:hideMark/>
          </w:tcPr>
          <w:p w:rsidR="004742FF" w:rsidRPr="00A774D6" w:rsidRDefault="004742FF" w:rsidP="00A774D6">
            <w:pPr>
              <w:spacing w:after="0" w:line="240" w:lineRule="auto"/>
              <w:jc w:val="both"/>
              <w:rPr>
                <w:rFonts w:ascii="Arial Narrow" w:hAnsi="Arial Narrow" w:cs="Calibri"/>
                <w:sz w:val="24"/>
                <w:szCs w:val="24"/>
                <w:lang w:eastAsia="en-US"/>
              </w:rPr>
            </w:pPr>
            <w:r w:rsidRPr="00A774D6">
              <w:rPr>
                <w:rFonts w:ascii="Arial Narrow" w:hAnsi="Arial Narrow" w:cs="Calibri"/>
                <w:sz w:val="24"/>
                <w:szCs w:val="24"/>
              </w:rPr>
              <w:t>Leçon 1 : Composées de transformations du plan</w:t>
            </w:r>
          </w:p>
        </w:tc>
        <w:tc>
          <w:tcPr>
            <w:tcW w:w="2368" w:type="dxa"/>
            <w:tcBorders>
              <w:top w:val="single" w:sz="4" w:space="0" w:color="000000"/>
              <w:left w:val="single" w:sz="4" w:space="0" w:color="000000"/>
              <w:bottom w:val="single" w:sz="4" w:space="0" w:color="000000"/>
              <w:right w:val="single" w:sz="4" w:space="0" w:color="000000"/>
            </w:tcBorders>
            <w:hideMark/>
          </w:tcPr>
          <w:p w:rsidR="004742FF" w:rsidRPr="00A774D6" w:rsidRDefault="004742FF" w:rsidP="00A774D6">
            <w:pPr>
              <w:spacing w:after="0" w:line="240" w:lineRule="auto"/>
              <w:rPr>
                <w:rFonts w:ascii="Arial Narrow" w:hAnsi="Arial Narrow" w:cs="Calibri"/>
                <w:sz w:val="24"/>
                <w:szCs w:val="24"/>
                <w:lang w:eastAsia="en-US"/>
              </w:rPr>
            </w:pPr>
            <w:r w:rsidRPr="00A774D6">
              <w:rPr>
                <w:rFonts w:ascii="Arial Narrow" w:hAnsi="Arial Narrow" w:cs="Calibri"/>
                <w:sz w:val="24"/>
                <w:szCs w:val="24"/>
              </w:rPr>
              <w:t>Leçon 1 : Nombres complexes et transformations du plan</w:t>
            </w:r>
          </w:p>
        </w:tc>
      </w:tr>
    </w:tbl>
    <w:p w:rsidR="004742FF" w:rsidRPr="00A774D6" w:rsidRDefault="004742FF" w:rsidP="00A774D6">
      <w:pPr>
        <w:spacing w:after="0" w:line="240" w:lineRule="auto"/>
        <w:rPr>
          <w:rFonts w:ascii="Arial Narrow" w:hAnsi="Arial Narrow"/>
          <w:sz w:val="24"/>
          <w:szCs w:val="24"/>
          <w:lang w:eastAsia="en-US"/>
        </w:rPr>
      </w:pPr>
    </w:p>
    <w:tbl>
      <w:tblPr>
        <w:tblW w:w="9747" w:type="dxa"/>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tblPr>
      <w:tblGrid>
        <w:gridCol w:w="9747"/>
      </w:tblGrid>
      <w:tr w:rsidR="0050374B" w:rsidRPr="00A774D6" w:rsidTr="0050374B">
        <w:tc>
          <w:tcPr>
            <w:tcW w:w="9747" w:type="dxa"/>
          </w:tcPr>
          <w:p w:rsidR="0050374B" w:rsidRPr="00A774D6" w:rsidRDefault="0050374B" w:rsidP="00A774D6">
            <w:pPr>
              <w:spacing w:after="0" w:line="240" w:lineRule="auto"/>
              <w:jc w:val="center"/>
              <w:rPr>
                <w:rFonts w:ascii="Arial Narrow" w:hAnsi="Arial Narrow"/>
                <w:b/>
                <w:sz w:val="56"/>
                <w:szCs w:val="56"/>
              </w:rPr>
            </w:pPr>
            <w:r w:rsidRPr="00A774D6">
              <w:rPr>
                <w:rFonts w:ascii="Arial Narrow" w:hAnsi="Arial Narrow"/>
                <w:b/>
                <w:sz w:val="56"/>
                <w:szCs w:val="56"/>
              </w:rPr>
              <w:t>CORPS DU PROGRAMME EDUCATIF</w:t>
            </w:r>
          </w:p>
          <w:p w:rsidR="0050374B" w:rsidRPr="00A774D6" w:rsidRDefault="0050374B" w:rsidP="00A774D6">
            <w:pPr>
              <w:spacing w:after="0" w:line="240" w:lineRule="auto"/>
              <w:jc w:val="center"/>
              <w:rPr>
                <w:rFonts w:ascii="Arial Narrow" w:hAnsi="Arial Narrow"/>
                <w:b/>
                <w:sz w:val="40"/>
                <w:szCs w:val="40"/>
              </w:rPr>
            </w:pPr>
            <w:r w:rsidRPr="00A774D6">
              <w:rPr>
                <w:rFonts w:ascii="Arial Narrow" w:hAnsi="Arial Narrow"/>
                <w:b/>
                <w:sz w:val="56"/>
                <w:szCs w:val="56"/>
              </w:rPr>
              <w:lastRenderedPageBreak/>
              <w:t>MATHEMATIQUES – PREMIERE D</w:t>
            </w:r>
          </w:p>
        </w:tc>
      </w:tr>
    </w:tbl>
    <w:p w:rsidR="0050374B" w:rsidRPr="00A774D6" w:rsidRDefault="0050374B" w:rsidP="00A774D6">
      <w:pPr>
        <w:spacing w:after="0" w:line="240" w:lineRule="auto"/>
        <w:rPr>
          <w:rFonts w:ascii="Arial Narrow" w:hAnsi="Arial Narrow"/>
          <w:b/>
        </w:rPr>
      </w:pPr>
    </w:p>
    <w:p w:rsidR="00460B13" w:rsidRPr="00A774D6" w:rsidRDefault="00460B13" w:rsidP="00A774D6">
      <w:pPr>
        <w:spacing w:after="0" w:line="240" w:lineRule="auto"/>
        <w:rPr>
          <w:rFonts w:ascii="Arial Narrow" w:hAnsi="Arial Narrow"/>
          <w:sz w:val="24"/>
          <w:szCs w:val="24"/>
          <w:lang w:eastAsia="en-US"/>
        </w:rPr>
      </w:pPr>
    </w:p>
    <w:p w:rsidR="00460B13" w:rsidRPr="00A774D6" w:rsidRDefault="00634705" w:rsidP="00A774D6">
      <w:pPr>
        <w:shd w:val="clear" w:color="auto" w:fill="BFBFBF"/>
        <w:spacing w:after="0" w:line="240" w:lineRule="auto"/>
        <w:jc w:val="center"/>
        <w:outlineLvl w:val="0"/>
        <w:rPr>
          <w:rFonts w:ascii="Arial Narrow" w:hAnsi="Arial Narrow"/>
          <w:b/>
          <w:sz w:val="24"/>
          <w:szCs w:val="24"/>
        </w:rPr>
      </w:pPr>
      <w:r w:rsidRPr="00A774D6">
        <w:rPr>
          <w:rFonts w:ascii="Arial Narrow" w:hAnsi="Arial Narrow"/>
          <w:b/>
          <w:sz w:val="24"/>
          <w:szCs w:val="24"/>
        </w:rPr>
        <w:t>COMPETENCE 1</w:t>
      </w:r>
    </w:p>
    <w:p w:rsidR="00330B04" w:rsidRPr="00A774D6" w:rsidRDefault="00330B04" w:rsidP="00A774D6">
      <w:pPr>
        <w:spacing w:after="0" w:line="240" w:lineRule="auto"/>
        <w:rPr>
          <w:rFonts w:ascii="Arial Narrow" w:hAnsi="Arial Narrow"/>
          <w:sz w:val="24"/>
          <w:szCs w:val="24"/>
        </w:rPr>
      </w:pPr>
    </w:p>
    <w:p w:rsidR="002F7338" w:rsidRPr="00A774D6" w:rsidRDefault="002F7338" w:rsidP="00A774D6">
      <w:pPr>
        <w:spacing w:after="0" w:line="240" w:lineRule="auto"/>
        <w:rPr>
          <w:rFonts w:ascii="Arial Narrow" w:hAnsi="Arial Narrow"/>
          <w:sz w:val="24"/>
          <w:szCs w:val="24"/>
        </w:rPr>
      </w:pPr>
      <w:r w:rsidRPr="00A774D6">
        <w:rPr>
          <w:rFonts w:ascii="Arial Narrow" w:hAnsi="Arial Narrow"/>
          <w:sz w:val="24"/>
          <w:szCs w:val="24"/>
        </w:rPr>
        <w:t>Tr</w:t>
      </w:r>
      <w:r w:rsidR="00003933" w:rsidRPr="00A774D6">
        <w:rPr>
          <w:rFonts w:ascii="Arial Narrow" w:hAnsi="Arial Narrow"/>
          <w:sz w:val="24"/>
          <w:szCs w:val="24"/>
        </w:rPr>
        <w:t>aiter une situation relative au</w:t>
      </w:r>
      <w:r w:rsidR="00330B04" w:rsidRPr="00A774D6">
        <w:rPr>
          <w:rFonts w:ascii="Arial Narrow" w:hAnsi="Arial Narrow"/>
          <w:sz w:val="24"/>
          <w:szCs w:val="24"/>
        </w:rPr>
        <w:t xml:space="preserve">x </w:t>
      </w:r>
      <w:r w:rsidR="00003933" w:rsidRPr="00A774D6">
        <w:rPr>
          <w:rFonts w:ascii="Arial Narrow" w:hAnsi="Arial Narrow"/>
          <w:sz w:val="24"/>
          <w:szCs w:val="24"/>
        </w:rPr>
        <w:t>calcul</w:t>
      </w:r>
      <w:r w:rsidR="00330B04" w:rsidRPr="00A774D6">
        <w:rPr>
          <w:rFonts w:ascii="Arial Narrow" w:hAnsi="Arial Narrow"/>
          <w:sz w:val="24"/>
          <w:szCs w:val="24"/>
        </w:rPr>
        <w:t xml:space="preserve">s </w:t>
      </w:r>
      <w:r w:rsidR="00DE2D65" w:rsidRPr="00A774D6">
        <w:rPr>
          <w:rFonts w:ascii="Arial Narrow" w:hAnsi="Arial Narrow"/>
          <w:sz w:val="24"/>
          <w:szCs w:val="24"/>
        </w:rPr>
        <w:t>algébrique</w:t>
      </w:r>
      <w:r w:rsidR="00330B04" w:rsidRPr="00A774D6">
        <w:rPr>
          <w:rFonts w:ascii="Arial Narrow" w:hAnsi="Arial Narrow"/>
          <w:sz w:val="24"/>
          <w:szCs w:val="24"/>
        </w:rPr>
        <w:t>s</w:t>
      </w:r>
      <w:r w:rsidR="00003933" w:rsidRPr="00A774D6">
        <w:rPr>
          <w:rFonts w:ascii="Arial Narrow" w:hAnsi="Arial Narrow"/>
          <w:sz w:val="24"/>
          <w:szCs w:val="24"/>
        </w:rPr>
        <w:t xml:space="preserve"> et aux fonctions.</w:t>
      </w:r>
    </w:p>
    <w:p w:rsidR="002F7338" w:rsidRPr="00A774D6" w:rsidRDefault="002F7338" w:rsidP="00A774D6">
      <w:pPr>
        <w:pStyle w:val="Sansinterligne1"/>
        <w:rPr>
          <w:rFonts w:ascii="Arial Narrow" w:hAnsi="Arial Narrow"/>
          <w:sz w:val="24"/>
          <w:szCs w:val="24"/>
        </w:rPr>
      </w:pPr>
    </w:p>
    <w:p w:rsidR="002F7338" w:rsidRPr="00A774D6" w:rsidRDefault="002F7338" w:rsidP="00A774D6">
      <w:pPr>
        <w:pStyle w:val="Sansinterligne1"/>
        <w:rPr>
          <w:rFonts w:ascii="Arial Narrow" w:hAnsi="Arial Narrow"/>
          <w:sz w:val="24"/>
          <w:szCs w:val="24"/>
        </w:rPr>
      </w:pPr>
      <w:r w:rsidRPr="00A774D6">
        <w:rPr>
          <w:rFonts w:ascii="Arial Narrow" w:hAnsi="Arial Narrow"/>
          <w:sz w:val="24"/>
          <w:szCs w:val="24"/>
        </w:rPr>
        <w:t>Cette compétence se décline en deux thèmes :</w:t>
      </w:r>
    </w:p>
    <w:p w:rsidR="002F7338" w:rsidRPr="00A774D6" w:rsidRDefault="002F7338" w:rsidP="00A774D6">
      <w:pPr>
        <w:spacing w:after="0" w:line="240" w:lineRule="auto"/>
        <w:rPr>
          <w:rFonts w:ascii="Arial Narrow" w:hAnsi="Arial Narrow"/>
          <w:sz w:val="24"/>
          <w:szCs w:val="24"/>
        </w:rPr>
      </w:pPr>
      <w:r w:rsidRPr="00A774D6">
        <w:rPr>
          <w:rFonts w:ascii="Arial Narrow" w:hAnsi="Arial Narrow"/>
          <w:sz w:val="24"/>
          <w:szCs w:val="24"/>
        </w:rPr>
        <w:t>Thème 1 : Calcul</w:t>
      </w:r>
      <w:r w:rsidR="00330B04" w:rsidRPr="00A774D6">
        <w:rPr>
          <w:rFonts w:ascii="Arial Narrow" w:hAnsi="Arial Narrow"/>
          <w:sz w:val="24"/>
          <w:szCs w:val="24"/>
        </w:rPr>
        <w:t>s</w:t>
      </w:r>
      <w:r w:rsidR="00A774D6" w:rsidRPr="00A774D6">
        <w:rPr>
          <w:rFonts w:ascii="Arial Narrow" w:hAnsi="Arial Narrow"/>
          <w:sz w:val="24"/>
          <w:szCs w:val="24"/>
        </w:rPr>
        <w:t xml:space="preserve"> </w:t>
      </w:r>
      <w:r w:rsidR="00DE2D65" w:rsidRPr="00A774D6">
        <w:rPr>
          <w:rFonts w:ascii="Arial Narrow" w:hAnsi="Arial Narrow"/>
          <w:sz w:val="24"/>
          <w:szCs w:val="24"/>
        </w:rPr>
        <w:t>algébrique</w:t>
      </w:r>
      <w:r w:rsidR="00330B04" w:rsidRPr="00A774D6">
        <w:rPr>
          <w:rFonts w:ascii="Arial Narrow" w:hAnsi="Arial Narrow"/>
          <w:sz w:val="24"/>
          <w:szCs w:val="24"/>
        </w:rPr>
        <w:t>s</w:t>
      </w:r>
    </w:p>
    <w:p w:rsidR="002F7338" w:rsidRPr="00A774D6" w:rsidRDefault="002F7338" w:rsidP="00A774D6">
      <w:pPr>
        <w:spacing w:after="0" w:line="240" w:lineRule="auto"/>
        <w:rPr>
          <w:rFonts w:ascii="Arial Narrow" w:hAnsi="Arial Narrow"/>
          <w:sz w:val="24"/>
          <w:szCs w:val="24"/>
        </w:rPr>
      </w:pPr>
      <w:r w:rsidRPr="00A774D6">
        <w:rPr>
          <w:rFonts w:ascii="Arial Narrow" w:hAnsi="Arial Narrow"/>
          <w:sz w:val="24"/>
          <w:szCs w:val="24"/>
        </w:rPr>
        <w:t xml:space="preserve">Thème 2 : Fonctions </w:t>
      </w:r>
    </w:p>
    <w:p w:rsidR="002F7338" w:rsidRPr="00A774D6" w:rsidRDefault="002F7338" w:rsidP="00A774D6">
      <w:pPr>
        <w:spacing w:after="0" w:line="240" w:lineRule="auto"/>
        <w:rPr>
          <w:rFonts w:ascii="Arial Narrow" w:hAnsi="Arial Narrow"/>
          <w:sz w:val="24"/>
          <w:szCs w:val="24"/>
        </w:rPr>
      </w:pPr>
    </w:p>
    <w:p w:rsidR="002F7338" w:rsidRPr="00A774D6" w:rsidRDefault="00330B04" w:rsidP="00A774D6">
      <w:pPr>
        <w:spacing w:after="0" w:line="240" w:lineRule="auto"/>
        <w:rPr>
          <w:rFonts w:ascii="Arial Narrow" w:hAnsi="Arial Narrow"/>
          <w:b/>
          <w:sz w:val="24"/>
          <w:szCs w:val="24"/>
        </w:rPr>
      </w:pPr>
      <w:r w:rsidRPr="00A774D6">
        <w:rPr>
          <w:rFonts w:ascii="Arial Narrow" w:hAnsi="Arial Narrow"/>
          <w:b/>
          <w:sz w:val="24"/>
          <w:szCs w:val="24"/>
        </w:rPr>
        <w:t>THEME 1 : CALCULS ALGEBRIQUES</w:t>
      </w:r>
    </w:p>
    <w:p w:rsidR="002F7338" w:rsidRPr="00A774D6" w:rsidRDefault="002F7338" w:rsidP="00A774D6">
      <w:pPr>
        <w:spacing w:after="0" w:line="240" w:lineRule="auto"/>
        <w:jc w:val="both"/>
        <w:rPr>
          <w:rFonts w:ascii="Arial Narrow" w:hAnsi="Arial Narrow"/>
          <w:b/>
          <w:sz w:val="24"/>
          <w:szCs w:val="24"/>
        </w:rPr>
      </w:pPr>
    </w:p>
    <w:p w:rsidR="00F413E6" w:rsidRPr="00A774D6" w:rsidRDefault="00DB294C" w:rsidP="00A774D6">
      <w:pPr>
        <w:spacing w:after="0" w:line="240" w:lineRule="auto"/>
        <w:jc w:val="both"/>
        <w:rPr>
          <w:rFonts w:ascii="Arial Narrow" w:hAnsi="Arial Narrow"/>
          <w:b/>
          <w:sz w:val="24"/>
          <w:szCs w:val="24"/>
        </w:rPr>
      </w:pPr>
      <w:r w:rsidRPr="00A774D6">
        <w:rPr>
          <w:rFonts w:ascii="Arial Narrow" w:hAnsi="Arial Narrow"/>
          <w:b/>
          <w:sz w:val="24"/>
          <w:szCs w:val="24"/>
        </w:rPr>
        <w:t xml:space="preserve">Leçon 1 : </w:t>
      </w:r>
      <w:r w:rsidR="00A140DC" w:rsidRPr="00A774D6">
        <w:rPr>
          <w:rFonts w:ascii="Arial Narrow" w:hAnsi="Arial Narrow"/>
          <w:b/>
          <w:sz w:val="24"/>
          <w:szCs w:val="24"/>
        </w:rPr>
        <w:t>Equations et inéquations du second degré</w:t>
      </w:r>
      <w:r w:rsidR="002713BF" w:rsidRPr="00A774D6">
        <w:rPr>
          <w:rFonts w:ascii="Arial Narrow" w:hAnsi="Arial Narrow"/>
          <w:b/>
          <w:sz w:val="24"/>
          <w:szCs w:val="24"/>
        </w:rPr>
        <w:t xml:space="preserve"> dans </w:t>
      </w:r>
      <w:r w:rsidR="00AF5E11" w:rsidRPr="00434EEA">
        <w:rPr>
          <w:rFonts w:ascii="Arial Narrow" w:hAnsi="Arial Narrow"/>
          <w:position w:val="-6"/>
          <w:sz w:val="24"/>
          <w:szCs w:val="24"/>
        </w:rPr>
        <w:pict>
          <v:shape id="_x0000_i1032" type="#_x0000_t75" style="width:7.5pt;height:14.25pt" equationxml="&lt;">
            <v:imagedata r:id="rId10" o:title="" chromakey="white"/>
          </v:shape>
        </w:pict>
      </w:r>
    </w:p>
    <w:p w:rsidR="00330B04" w:rsidRPr="00A774D6" w:rsidRDefault="00330B04" w:rsidP="00A774D6">
      <w:pPr>
        <w:spacing w:after="0" w:line="240" w:lineRule="auto"/>
        <w:jc w:val="both"/>
        <w:rPr>
          <w:rFonts w:ascii="Arial Narrow" w:hAnsi="Arial Narrow"/>
          <w:b/>
          <w:sz w:val="24"/>
          <w:szCs w:val="24"/>
        </w:rPr>
      </w:pPr>
    </w:p>
    <w:p w:rsidR="00D21513" w:rsidRPr="00A774D6" w:rsidRDefault="00434EEA" w:rsidP="00A774D6">
      <w:pPr>
        <w:spacing w:after="0" w:line="240" w:lineRule="auto"/>
        <w:jc w:val="both"/>
        <w:rPr>
          <w:rFonts w:ascii="Arial Narrow" w:hAnsi="Arial Narrow"/>
          <w:sz w:val="24"/>
          <w:szCs w:val="24"/>
        </w:rPr>
      </w:pPr>
      <w:r>
        <w:rPr>
          <w:rFonts w:ascii="Arial Narrow" w:hAnsi="Arial Narrow"/>
          <w:noProof/>
          <w:sz w:val="24"/>
          <w:szCs w:val="24"/>
        </w:rPr>
        <w:pict>
          <v:group id="Group 87" o:spid="_x0000_s1572" style="position:absolute;left:0;text-align:left;margin-left:64.75pt;margin-top:62.2pt;width:65.9pt;height:28.55pt;z-index:251651584" coordorigin="2712,3785" coordsize="2127,92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">
            <v:rect id="Rectangle 88" o:spid="_x0000_s1027" style="position:absolute;left:2816;top:3785;width:1945;height:830;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rlpLqcMA&#10;AADaAAAADwAAAGRycy9kb3ducmV2LnhtbESP3WoCMRSE7wXfIRyhN6LZtiqyGqUKhYIUf0EvD5vj&#10;ZnFzsmzSdX37plDwcpiZb5j5srWlaKj2hWMFr8MEBHHmdMG5gtPxczAF4QOyxtIxKXiQh+Wi25lj&#10;qt2d99QcQi4ihH2KCkwIVSqlzwxZ9ENXEUfv6mqLIco6l7rGe4TbUr4lyURaLDguGKxobSi7HX6s&#10;AhybnV/R/ltOL5vR9tz07fu1r9RLr/2YgQjUhmf4v/2lFYzh70q8AXLxC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rlpLqcMAAADaAAAADwAAAAAAAAAAAAAAAACYAgAAZHJzL2Rv&#10;d25yZXYueG1sUEsFBgAAAAAEAAQA9QAAAIgDAAAAAA==&#10;" fillcolor="#d8d8d8 [2732]" strokeweight="3pt">
              <v:stroke linestyle="thinThin"/>
            </v:rect>
            <v:rect id="Rectangle 89" o:spid="_x0000_s1028" style="position:absolute;left:2712;top:4563;width:2127;height:14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6Y4sBcIA&#10;AADaAAAADwAAAGRycy9kb3ducmV2LnhtbESPT4vCMBTE7wt+h/CEva2Ju27RahRZEATdg3/A66N5&#10;tsXmpTZR67c3guBxmJnfMJNZaytxpcaXjjX0ewoEceZMybmG/W7xNQThA7LByjFpuJOH2bTzMcHU&#10;uBtv6LoNuYgQ9ilqKEKoUyl9VpBF33M1cfSOrrEYomxyaRq8Rbit5LdSibRYclwosKa/grLT9mI1&#10;YDIw5//jz3q3uiQ4ylu1+D0orT+77XwMIlAb3uFXe2k0JPC8Em+AnD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pjiwFwgAAANoAAAAPAAAAAAAAAAAAAAAAAJgCAABkcnMvZG93&#10;bnJldi54bWxQSwUGAAAAAAQABAD1AAAAhwMAAAAA&#10;" stroked="f"/>
          </v:group>
        </w:pict>
      </w:r>
      <w:r w:rsidR="005B2B53" w:rsidRPr="00A774D6">
        <w:rPr>
          <w:rFonts w:ascii="Arial Narrow" w:hAnsi="Arial Narrow"/>
          <w:noProof/>
          <w:sz w:val="24"/>
          <w:szCs w:val="24"/>
        </w:rPr>
        <w:t>Un</w:t>
      </w:r>
      <w:r w:rsidR="00D21513" w:rsidRPr="00A774D6">
        <w:rPr>
          <w:rFonts w:ascii="Arial Narrow" w:hAnsi="Arial Narrow"/>
          <w:sz w:val="24"/>
          <w:szCs w:val="24"/>
        </w:rPr>
        <w:t xml:space="preserve">élève en </w:t>
      </w:r>
      <w:r w:rsidR="005B2B53" w:rsidRPr="00A774D6">
        <w:rPr>
          <w:rFonts w:ascii="Arial Narrow" w:hAnsi="Arial Narrow"/>
          <w:sz w:val="24"/>
          <w:szCs w:val="24"/>
        </w:rPr>
        <w:t>classe de 1</w:t>
      </w:r>
      <w:r w:rsidR="005B2B53" w:rsidRPr="00A774D6">
        <w:rPr>
          <w:rFonts w:ascii="Arial Narrow" w:hAnsi="Arial Narrow"/>
          <w:sz w:val="24"/>
          <w:szCs w:val="24"/>
          <w:vertAlign w:val="superscript"/>
        </w:rPr>
        <w:t>ère</w:t>
      </w:r>
      <w:r w:rsidR="005B2B53" w:rsidRPr="00A774D6">
        <w:rPr>
          <w:rFonts w:ascii="Arial Narrow" w:hAnsi="Arial Narrow"/>
          <w:sz w:val="24"/>
          <w:szCs w:val="24"/>
        </w:rPr>
        <w:t xml:space="preserve"> D</w:t>
      </w:r>
      <w:r w:rsidR="00D21513" w:rsidRPr="00A774D6">
        <w:rPr>
          <w:rFonts w:ascii="Arial Narrow" w:hAnsi="Arial Narrow"/>
          <w:sz w:val="24"/>
          <w:szCs w:val="24"/>
        </w:rPr>
        <w:t xml:space="preserve"> décide de faire un jardin de tomate dans la grande cour familiale. Pour l’encourager son père lui offre </w:t>
      </w:r>
      <w:r w:rsidR="00DE2D65" w:rsidRPr="00A774D6">
        <w:rPr>
          <w:rFonts w:ascii="Arial Narrow" w:hAnsi="Arial Narrow"/>
          <w:sz w:val="24"/>
          <w:szCs w:val="24"/>
        </w:rPr>
        <w:t>20</w:t>
      </w:r>
      <w:r w:rsidR="00D21513" w:rsidRPr="00A774D6">
        <w:rPr>
          <w:rFonts w:ascii="Arial Narrow" w:hAnsi="Arial Narrow"/>
          <w:sz w:val="24"/>
          <w:szCs w:val="24"/>
        </w:rPr>
        <w:t xml:space="preserve"> m de grillage pour la clôture. Il décide de réaliser son jardin com</w:t>
      </w:r>
      <w:r w:rsidR="005B2B53" w:rsidRPr="00A774D6">
        <w:rPr>
          <w:rFonts w:ascii="Arial Narrow" w:hAnsi="Arial Narrow"/>
          <w:sz w:val="24"/>
          <w:szCs w:val="24"/>
        </w:rPr>
        <w:t>m</w:t>
      </w:r>
      <w:r w:rsidR="00D21513" w:rsidRPr="00A774D6">
        <w:rPr>
          <w:rFonts w:ascii="Arial Narrow" w:hAnsi="Arial Narrow"/>
          <w:sz w:val="24"/>
          <w:szCs w:val="24"/>
        </w:rPr>
        <w:t xml:space="preserve">e l’indique la figure ci-dessous, laissant sans clôture un côté de ce jardin de forme rectangulaire. Il veut </w:t>
      </w:r>
      <w:r w:rsidR="00DE2D65" w:rsidRPr="00A774D6">
        <w:rPr>
          <w:rFonts w:ascii="Arial Narrow" w:hAnsi="Arial Narrow"/>
          <w:sz w:val="24"/>
          <w:szCs w:val="24"/>
        </w:rPr>
        <w:t>que l’aire du jardin soit de 48m²</w:t>
      </w:r>
      <w:r w:rsidR="005B2B53" w:rsidRPr="00A774D6">
        <w:rPr>
          <w:rFonts w:ascii="Arial Narrow" w:hAnsi="Arial Narrow"/>
          <w:sz w:val="24"/>
          <w:szCs w:val="24"/>
        </w:rPr>
        <w:t xml:space="preserve"> en utilisant les 20 m de grillage. Il explique son projet à s</w:t>
      </w:r>
      <w:r w:rsidR="00D21513" w:rsidRPr="00A774D6">
        <w:rPr>
          <w:rFonts w:ascii="Arial Narrow" w:hAnsi="Arial Narrow"/>
          <w:sz w:val="24"/>
          <w:szCs w:val="24"/>
        </w:rPr>
        <w:t>es camarades de classe.</w:t>
      </w:r>
    </w:p>
    <w:p w:rsidR="00D21513" w:rsidRPr="00A774D6" w:rsidRDefault="00D21513" w:rsidP="00A774D6">
      <w:pPr>
        <w:spacing w:after="0" w:line="240" w:lineRule="auto"/>
        <w:jc w:val="both"/>
        <w:rPr>
          <w:rFonts w:ascii="Arial Narrow" w:hAnsi="Arial Narrow"/>
          <w:sz w:val="24"/>
          <w:szCs w:val="24"/>
        </w:rPr>
      </w:pPr>
    </w:p>
    <w:p w:rsidR="00D21513" w:rsidRPr="00A774D6" w:rsidRDefault="00D21513" w:rsidP="00A774D6">
      <w:pPr>
        <w:spacing w:after="0" w:line="240" w:lineRule="auto"/>
        <w:jc w:val="both"/>
        <w:rPr>
          <w:rFonts w:ascii="Arial Narrow" w:hAnsi="Arial Narrow"/>
          <w:sz w:val="24"/>
          <w:szCs w:val="24"/>
        </w:rPr>
      </w:pPr>
    </w:p>
    <w:p w:rsidR="00D21513" w:rsidRPr="00A774D6" w:rsidRDefault="00D21513" w:rsidP="00A774D6">
      <w:pPr>
        <w:spacing w:after="0" w:line="240" w:lineRule="auto"/>
        <w:jc w:val="both"/>
        <w:rPr>
          <w:rFonts w:ascii="Arial Narrow" w:hAnsi="Arial Narrow"/>
          <w:sz w:val="24"/>
          <w:szCs w:val="24"/>
        </w:rPr>
      </w:pPr>
    </w:p>
    <w:p w:rsidR="00D21513" w:rsidRPr="00A774D6" w:rsidRDefault="00D21513" w:rsidP="00A774D6">
      <w:pPr>
        <w:spacing w:after="0" w:line="240" w:lineRule="auto"/>
        <w:jc w:val="both"/>
        <w:rPr>
          <w:rFonts w:ascii="Arial Narrow" w:hAnsi="Arial Narrow"/>
          <w:sz w:val="24"/>
          <w:szCs w:val="24"/>
        </w:rPr>
      </w:pPr>
      <w:r w:rsidRPr="00A774D6">
        <w:rPr>
          <w:rFonts w:ascii="Arial Narrow" w:hAnsi="Arial Narrow"/>
          <w:sz w:val="24"/>
          <w:szCs w:val="24"/>
        </w:rPr>
        <w:t>Intéressé</w:t>
      </w:r>
      <w:r w:rsidR="005B2B53" w:rsidRPr="00A774D6">
        <w:rPr>
          <w:rFonts w:ascii="Arial Narrow" w:hAnsi="Arial Narrow"/>
          <w:sz w:val="24"/>
          <w:szCs w:val="24"/>
        </w:rPr>
        <w:t>s</w:t>
      </w:r>
      <w:r w:rsidRPr="00A774D6">
        <w:rPr>
          <w:rFonts w:ascii="Arial Narrow" w:hAnsi="Arial Narrow"/>
          <w:sz w:val="24"/>
          <w:szCs w:val="24"/>
        </w:rPr>
        <w:t xml:space="preserve"> par ce projet, les élèves de la cla</w:t>
      </w:r>
      <w:r w:rsidR="005B2B53" w:rsidRPr="00A774D6">
        <w:rPr>
          <w:rFonts w:ascii="Arial Narrow" w:hAnsi="Arial Narrow"/>
          <w:sz w:val="24"/>
          <w:szCs w:val="24"/>
        </w:rPr>
        <w:t xml:space="preserve">sse décident de résoudre </w:t>
      </w:r>
      <w:r w:rsidR="0072271D" w:rsidRPr="00A774D6">
        <w:rPr>
          <w:rFonts w:ascii="Arial Narrow" w:hAnsi="Arial Narrow"/>
          <w:sz w:val="24"/>
          <w:szCs w:val="24"/>
        </w:rPr>
        <w:t>une</w:t>
      </w:r>
      <w:r w:rsidR="005B2B53" w:rsidRPr="00A774D6">
        <w:rPr>
          <w:rFonts w:ascii="Arial Narrow" w:hAnsi="Arial Narrow"/>
          <w:sz w:val="24"/>
          <w:szCs w:val="24"/>
        </w:rPr>
        <w:t xml:space="preserve"> équation pour déterminer les dimensions du jardin</w:t>
      </w:r>
      <w:r w:rsidRPr="00A774D6">
        <w:rPr>
          <w:rFonts w:ascii="Arial Narrow" w:hAnsi="Arial Narrow"/>
          <w:sz w:val="24"/>
          <w:szCs w:val="24"/>
        </w:rPr>
        <w:t>.</w:t>
      </w:r>
    </w:p>
    <w:p w:rsidR="00D21513" w:rsidRPr="00A774D6" w:rsidRDefault="00D21513" w:rsidP="00A774D6">
      <w:pPr>
        <w:spacing w:after="0" w:line="240" w:lineRule="auto"/>
        <w:jc w:val="both"/>
        <w:rPr>
          <w:rFonts w:ascii="Arial Narrow" w:hAnsi="Arial Narrow"/>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6977"/>
      </w:tblGrid>
      <w:tr w:rsidR="00F413E6" w:rsidRPr="00A774D6" w:rsidTr="00A774D6">
        <w:tc>
          <w:tcPr>
            <w:tcW w:w="2235" w:type="dxa"/>
            <w:vAlign w:val="center"/>
          </w:tcPr>
          <w:p w:rsidR="00F413E6" w:rsidRPr="00A774D6" w:rsidRDefault="002F7338" w:rsidP="00A774D6">
            <w:pPr>
              <w:spacing w:after="0" w:line="240" w:lineRule="auto"/>
              <w:rPr>
                <w:rFonts w:ascii="Arial Narrow" w:hAnsi="Arial Narrow"/>
                <w:b/>
                <w:sz w:val="24"/>
                <w:szCs w:val="24"/>
              </w:rPr>
            </w:pPr>
            <w:r w:rsidRPr="00A774D6">
              <w:rPr>
                <w:rFonts w:ascii="Arial Narrow" w:hAnsi="Arial Narrow"/>
                <w:b/>
                <w:sz w:val="24"/>
                <w:szCs w:val="24"/>
              </w:rPr>
              <w:t>Habiletés</w:t>
            </w:r>
          </w:p>
        </w:tc>
        <w:tc>
          <w:tcPr>
            <w:tcW w:w="6977" w:type="dxa"/>
            <w:vAlign w:val="center"/>
          </w:tcPr>
          <w:p w:rsidR="00F413E6" w:rsidRPr="00A774D6" w:rsidRDefault="00F413E6" w:rsidP="00A774D6">
            <w:pPr>
              <w:spacing w:after="0" w:line="240" w:lineRule="auto"/>
              <w:jc w:val="center"/>
              <w:rPr>
                <w:rFonts w:ascii="Arial Narrow" w:hAnsi="Arial Narrow"/>
                <w:b/>
                <w:sz w:val="24"/>
                <w:szCs w:val="24"/>
              </w:rPr>
            </w:pPr>
            <w:r w:rsidRPr="00A774D6">
              <w:rPr>
                <w:rFonts w:ascii="Arial Narrow" w:hAnsi="Arial Narrow"/>
                <w:b/>
                <w:sz w:val="24"/>
                <w:szCs w:val="24"/>
              </w:rPr>
              <w:t>Contenus</w:t>
            </w:r>
          </w:p>
        </w:tc>
      </w:tr>
      <w:tr w:rsidR="00F413E6" w:rsidRPr="00A774D6" w:rsidTr="00A774D6">
        <w:tc>
          <w:tcPr>
            <w:tcW w:w="2235" w:type="dxa"/>
            <w:vAlign w:val="center"/>
          </w:tcPr>
          <w:p w:rsidR="00F413E6" w:rsidRPr="00A774D6" w:rsidRDefault="00F413E6" w:rsidP="00A774D6">
            <w:pPr>
              <w:spacing w:after="0" w:line="240" w:lineRule="auto"/>
              <w:rPr>
                <w:rFonts w:ascii="Arial Narrow" w:hAnsi="Arial Narrow"/>
                <w:sz w:val="24"/>
                <w:szCs w:val="24"/>
              </w:rPr>
            </w:pPr>
            <w:r w:rsidRPr="00A774D6">
              <w:rPr>
                <w:rFonts w:ascii="Arial Narrow" w:hAnsi="Arial Narrow"/>
                <w:sz w:val="24"/>
                <w:szCs w:val="24"/>
              </w:rPr>
              <w:t>Connaitre</w:t>
            </w:r>
          </w:p>
        </w:tc>
        <w:tc>
          <w:tcPr>
            <w:tcW w:w="6977" w:type="dxa"/>
            <w:vAlign w:val="center"/>
          </w:tcPr>
          <w:p w:rsidR="001C76BF" w:rsidRPr="00A774D6" w:rsidRDefault="001C76BF" w:rsidP="00A774D6">
            <w:pPr>
              <w:spacing w:after="0" w:line="240" w:lineRule="auto"/>
              <w:rPr>
                <w:rFonts w:ascii="Arial Narrow" w:hAnsi="Arial Narrow"/>
                <w:sz w:val="24"/>
                <w:szCs w:val="24"/>
              </w:rPr>
            </w:pPr>
            <w:r w:rsidRPr="00A774D6">
              <w:rPr>
                <w:rFonts w:ascii="Arial Narrow" w:hAnsi="Arial Narrow"/>
                <w:sz w:val="24"/>
                <w:szCs w:val="24"/>
              </w:rPr>
              <w:t>- l</w:t>
            </w:r>
            <w:r w:rsidR="00BB38D5" w:rsidRPr="00A774D6">
              <w:rPr>
                <w:rFonts w:ascii="Arial Narrow" w:hAnsi="Arial Narrow"/>
                <w:sz w:val="24"/>
                <w:szCs w:val="24"/>
              </w:rPr>
              <w:t>e discriminant d’un polynôme</w:t>
            </w:r>
            <w:r w:rsidR="00A774D6" w:rsidRPr="00A774D6">
              <w:rPr>
                <w:rFonts w:ascii="Arial Narrow" w:hAnsi="Arial Narrow"/>
                <w:sz w:val="24"/>
                <w:szCs w:val="24"/>
              </w:rPr>
              <w:t xml:space="preserve"> </w:t>
            </w:r>
            <w:r w:rsidRPr="00A774D6">
              <w:rPr>
                <w:rFonts w:ascii="Arial Narrow" w:hAnsi="Arial Narrow"/>
                <w:sz w:val="24"/>
                <w:szCs w:val="24"/>
              </w:rPr>
              <w:t>du second degré</w:t>
            </w:r>
          </w:p>
          <w:p w:rsidR="00BB38D5" w:rsidRPr="00A774D6" w:rsidRDefault="001C76BF" w:rsidP="00A774D6">
            <w:pPr>
              <w:spacing w:after="0" w:line="240" w:lineRule="auto"/>
              <w:rPr>
                <w:rFonts w:ascii="Arial Narrow" w:hAnsi="Arial Narrow"/>
                <w:sz w:val="24"/>
                <w:szCs w:val="24"/>
              </w:rPr>
            </w:pPr>
            <w:r w:rsidRPr="00A774D6">
              <w:rPr>
                <w:rFonts w:ascii="Arial Narrow" w:hAnsi="Arial Narrow"/>
                <w:sz w:val="24"/>
                <w:szCs w:val="24"/>
              </w:rPr>
              <w:t>- le discriminant</w:t>
            </w:r>
            <w:r w:rsidR="00BB38D5" w:rsidRPr="00A774D6">
              <w:rPr>
                <w:rFonts w:ascii="Arial Narrow" w:hAnsi="Arial Narrow"/>
                <w:sz w:val="24"/>
                <w:szCs w:val="24"/>
              </w:rPr>
              <w:t xml:space="preserve"> d’une équation du second degré </w:t>
            </w:r>
          </w:p>
          <w:p w:rsidR="0057661B" w:rsidRPr="00A774D6" w:rsidRDefault="0057661B" w:rsidP="00A774D6">
            <w:pPr>
              <w:spacing w:after="0" w:line="240" w:lineRule="auto"/>
              <w:rPr>
                <w:rFonts w:ascii="Arial Narrow" w:hAnsi="Arial Narrow"/>
                <w:sz w:val="24"/>
                <w:szCs w:val="24"/>
              </w:rPr>
            </w:pPr>
            <w:r w:rsidRPr="00A774D6">
              <w:rPr>
                <w:rFonts w:ascii="Arial Narrow" w:hAnsi="Arial Narrow"/>
                <w:sz w:val="24"/>
                <w:szCs w:val="24"/>
              </w:rPr>
              <w:t>-</w:t>
            </w:r>
            <w:r w:rsidR="001C76BF" w:rsidRPr="00A774D6">
              <w:rPr>
                <w:rFonts w:ascii="Arial Narrow" w:hAnsi="Arial Narrow"/>
                <w:sz w:val="24"/>
                <w:szCs w:val="24"/>
              </w:rPr>
              <w:t xml:space="preserve"> l</w:t>
            </w:r>
            <w:r w:rsidRPr="00A774D6">
              <w:rPr>
                <w:rFonts w:ascii="Arial Narrow" w:hAnsi="Arial Narrow"/>
                <w:sz w:val="24"/>
                <w:szCs w:val="24"/>
              </w:rPr>
              <w:t>es formules donnant les zéro</w:t>
            </w:r>
            <w:r w:rsidR="002713BF" w:rsidRPr="00A774D6">
              <w:rPr>
                <w:rFonts w:ascii="Arial Narrow" w:hAnsi="Arial Narrow"/>
                <w:sz w:val="24"/>
                <w:szCs w:val="24"/>
              </w:rPr>
              <w:t>s</w:t>
            </w:r>
            <w:r w:rsidR="001C76BF" w:rsidRPr="00A774D6">
              <w:rPr>
                <w:rFonts w:ascii="Arial Narrow" w:hAnsi="Arial Narrow"/>
                <w:sz w:val="24"/>
                <w:szCs w:val="24"/>
              </w:rPr>
              <w:t xml:space="preserve"> éventuels</w:t>
            </w:r>
            <w:r w:rsidR="002713BF" w:rsidRPr="00A774D6">
              <w:rPr>
                <w:rFonts w:ascii="Arial Narrow" w:hAnsi="Arial Narrow"/>
                <w:sz w:val="24"/>
                <w:szCs w:val="24"/>
              </w:rPr>
              <w:t xml:space="preserve"> d’un polynôme du</w:t>
            </w:r>
            <w:r w:rsidRPr="00A774D6">
              <w:rPr>
                <w:rFonts w:ascii="Arial Narrow" w:hAnsi="Arial Narrow"/>
                <w:sz w:val="24"/>
                <w:szCs w:val="24"/>
              </w:rPr>
              <w:t xml:space="preserve"> second degré</w:t>
            </w:r>
          </w:p>
          <w:p w:rsidR="0057661B" w:rsidRPr="00A774D6" w:rsidRDefault="001C76BF" w:rsidP="00A774D6">
            <w:pPr>
              <w:spacing w:after="0" w:line="240" w:lineRule="auto"/>
              <w:rPr>
                <w:rFonts w:ascii="Arial Narrow" w:hAnsi="Arial Narrow"/>
                <w:sz w:val="24"/>
                <w:szCs w:val="24"/>
              </w:rPr>
            </w:pPr>
            <w:r w:rsidRPr="00A774D6">
              <w:rPr>
                <w:rFonts w:ascii="Arial Narrow" w:hAnsi="Arial Narrow"/>
                <w:sz w:val="24"/>
                <w:szCs w:val="24"/>
              </w:rPr>
              <w:t>- l</w:t>
            </w:r>
            <w:r w:rsidR="0057661B" w:rsidRPr="00A774D6">
              <w:rPr>
                <w:rFonts w:ascii="Arial Narrow" w:hAnsi="Arial Narrow"/>
                <w:sz w:val="24"/>
                <w:szCs w:val="24"/>
              </w:rPr>
              <w:t>es formules donnant les</w:t>
            </w:r>
            <w:r w:rsidR="002713BF" w:rsidRPr="00A774D6">
              <w:rPr>
                <w:rFonts w:ascii="Arial Narrow" w:hAnsi="Arial Narrow"/>
                <w:sz w:val="24"/>
                <w:szCs w:val="24"/>
              </w:rPr>
              <w:t xml:space="preserve"> solutions éventuelles</w:t>
            </w:r>
            <w:r w:rsidR="0057661B" w:rsidRPr="00A774D6">
              <w:rPr>
                <w:rFonts w:ascii="Arial Narrow" w:hAnsi="Arial Narrow"/>
                <w:sz w:val="24"/>
                <w:szCs w:val="24"/>
              </w:rPr>
              <w:t xml:space="preserve"> d’une équation du second degré </w:t>
            </w:r>
          </w:p>
          <w:p w:rsidR="00F413E6" w:rsidRPr="00A774D6" w:rsidRDefault="001C76BF" w:rsidP="00A774D6">
            <w:pPr>
              <w:spacing w:after="0" w:line="240" w:lineRule="auto"/>
              <w:rPr>
                <w:rFonts w:ascii="Arial Narrow" w:hAnsi="Arial Narrow"/>
                <w:sz w:val="24"/>
                <w:szCs w:val="24"/>
              </w:rPr>
            </w:pPr>
            <w:r w:rsidRPr="00A774D6">
              <w:rPr>
                <w:rFonts w:ascii="Arial Narrow" w:hAnsi="Arial Narrow"/>
                <w:sz w:val="24"/>
                <w:szCs w:val="24"/>
              </w:rPr>
              <w:t>- l</w:t>
            </w:r>
            <w:r w:rsidR="00BB38D5" w:rsidRPr="00A774D6">
              <w:rPr>
                <w:rFonts w:ascii="Arial Narrow" w:hAnsi="Arial Narrow"/>
                <w:sz w:val="24"/>
                <w:szCs w:val="24"/>
              </w:rPr>
              <w:t>’expression</w:t>
            </w:r>
            <w:r w:rsidR="0057661B" w:rsidRPr="00A774D6">
              <w:rPr>
                <w:rFonts w:ascii="Arial Narrow" w:hAnsi="Arial Narrow"/>
                <w:sz w:val="24"/>
                <w:szCs w:val="24"/>
              </w:rPr>
              <w:t xml:space="preserve"> de la somme </w:t>
            </w:r>
            <w:r w:rsidR="005162D2" w:rsidRPr="00A774D6">
              <w:rPr>
                <w:rFonts w:ascii="Arial Narrow" w:hAnsi="Arial Narrow"/>
                <w:sz w:val="24"/>
                <w:szCs w:val="24"/>
              </w:rPr>
              <w:t xml:space="preserve">des solutions </w:t>
            </w:r>
            <w:r w:rsidRPr="00A774D6">
              <w:rPr>
                <w:rFonts w:ascii="Arial Narrow" w:hAnsi="Arial Narrow"/>
                <w:sz w:val="24"/>
                <w:szCs w:val="24"/>
              </w:rPr>
              <w:t>éventuelles</w:t>
            </w:r>
            <w:r w:rsidR="00A774D6" w:rsidRPr="00A774D6">
              <w:rPr>
                <w:rFonts w:ascii="Arial Narrow" w:hAnsi="Arial Narrow"/>
                <w:sz w:val="24"/>
                <w:szCs w:val="24"/>
              </w:rPr>
              <w:t xml:space="preserve"> </w:t>
            </w:r>
            <w:r w:rsidR="00146E4B" w:rsidRPr="00A774D6">
              <w:rPr>
                <w:rFonts w:ascii="Arial Narrow" w:hAnsi="Arial Narrow"/>
                <w:sz w:val="24"/>
                <w:szCs w:val="24"/>
              </w:rPr>
              <w:t>d’une équation du second de</w:t>
            </w:r>
            <w:r w:rsidR="00F413E6" w:rsidRPr="00A774D6">
              <w:rPr>
                <w:rFonts w:ascii="Arial Narrow" w:hAnsi="Arial Narrow"/>
                <w:sz w:val="24"/>
                <w:szCs w:val="24"/>
              </w:rPr>
              <w:t>gré</w:t>
            </w:r>
          </w:p>
          <w:p w:rsidR="001C76BF" w:rsidRPr="00A774D6" w:rsidRDefault="001C76BF" w:rsidP="00A774D6">
            <w:pPr>
              <w:spacing w:after="0" w:line="240" w:lineRule="auto"/>
              <w:rPr>
                <w:rFonts w:ascii="Arial Narrow" w:hAnsi="Arial Narrow"/>
                <w:sz w:val="24"/>
                <w:szCs w:val="24"/>
              </w:rPr>
            </w:pPr>
            <w:r w:rsidRPr="00A774D6">
              <w:rPr>
                <w:rFonts w:ascii="Arial Narrow" w:hAnsi="Arial Narrow"/>
                <w:sz w:val="24"/>
                <w:szCs w:val="24"/>
              </w:rPr>
              <w:t>- l’expression du produit des solutions éventuelles d’une équation du second degré</w:t>
            </w:r>
          </w:p>
          <w:p w:rsidR="0057661B" w:rsidRPr="00A774D6" w:rsidRDefault="001C76BF" w:rsidP="00A774D6">
            <w:pPr>
              <w:spacing w:after="0" w:line="240" w:lineRule="auto"/>
              <w:rPr>
                <w:rFonts w:ascii="Arial Narrow" w:hAnsi="Arial Narrow"/>
                <w:sz w:val="24"/>
                <w:szCs w:val="24"/>
              </w:rPr>
            </w:pPr>
            <w:r w:rsidRPr="00A774D6">
              <w:rPr>
                <w:rFonts w:ascii="Arial Narrow" w:hAnsi="Arial Narrow"/>
                <w:sz w:val="24"/>
                <w:szCs w:val="24"/>
              </w:rPr>
              <w:t>- l</w:t>
            </w:r>
            <w:r w:rsidR="0057661B" w:rsidRPr="00A774D6">
              <w:rPr>
                <w:rFonts w:ascii="Arial Narrow" w:hAnsi="Arial Narrow"/>
                <w:sz w:val="24"/>
                <w:szCs w:val="24"/>
              </w:rPr>
              <w:t>es règles donnant le signe d’un polynôme du second d</w:t>
            </w:r>
            <w:r w:rsidR="002713BF" w:rsidRPr="00A774D6">
              <w:rPr>
                <w:rFonts w:ascii="Arial Narrow" w:hAnsi="Arial Narrow"/>
                <w:sz w:val="24"/>
                <w:szCs w:val="24"/>
              </w:rPr>
              <w:t xml:space="preserve">egré </w:t>
            </w:r>
          </w:p>
          <w:p w:rsidR="001C76BF" w:rsidRPr="00A774D6" w:rsidRDefault="001C76BF" w:rsidP="00A774D6">
            <w:pPr>
              <w:spacing w:after="0" w:line="240" w:lineRule="auto"/>
              <w:rPr>
                <w:rFonts w:ascii="Arial Narrow" w:hAnsi="Arial Narrow"/>
                <w:sz w:val="24"/>
                <w:szCs w:val="24"/>
              </w:rPr>
            </w:pPr>
            <w:r w:rsidRPr="00A774D6">
              <w:rPr>
                <w:rFonts w:ascii="Arial Narrow" w:hAnsi="Arial Narrow"/>
                <w:sz w:val="24"/>
                <w:szCs w:val="24"/>
              </w:rPr>
              <w:t xml:space="preserve">- la forme factorisée d’un polynôme du second degré connaissant ses zéros éventuels  </w:t>
            </w:r>
          </w:p>
        </w:tc>
      </w:tr>
      <w:tr w:rsidR="00F413E6" w:rsidRPr="00A774D6" w:rsidTr="00A774D6">
        <w:tc>
          <w:tcPr>
            <w:tcW w:w="2235" w:type="dxa"/>
            <w:vAlign w:val="center"/>
          </w:tcPr>
          <w:p w:rsidR="00F413E6" w:rsidRPr="00A774D6" w:rsidRDefault="009C6BDD" w:rsidP="00A774D6">
            <w:pPr>
              <w:spacing w:after="0" w:line="240" w:lineRule="auto"/>
              <w:rPr>
                <w:rFonts w:ascii="Arial Narrow" w:hAnsi="Arial Narrow"/>
                <w:sz w:val="24"/>
                <w:szCs w:val="24"/>
              </w:rPr>
            </w:pPr>
            <w:r w:rsidRPr="00A774D6">
              <w:rPr>
                <w:rFonts w:ascii="Arial Narrow" w:hAnsi="Arial Narrow"/>
                <w:sz w:val="24"/>
                <w:szCs w:val="24"/>
              </w:rPr>
              <w:t>Ecrire</w:t>
            </w:r>
          </w:p>
        </w:tc>
        <w:tc>
          <w:tcPr>
            <w:tcW w:w="6977" w:type="dxa"/>
            <w:vAlign w:val="center"/>
          </w:tcPr>
          <w:p w:rsidR="00F413E6" w:rsidRPr="00A774D6" w:rsidRDefault="00F413E6" w:rsidP="00A774D6">
            <w:pPr>
              <w:spacing w:after="0" w:line="240" w:lineRule="auto"/>
              <w:rPr>
                <w:rFonts w:ascii="Arial Narrow" w:hAnsi="Arial Narrow"/>
                <w:sz w:val="24"/>
                <w:szCs w:val="24"/>
              </w:rPr>
            </w:pPr>
            <w:r w:rsidRPr="00A774D6">
              <w:rPr>
                <w:rFonts w:ascii="Arial Narrow" w:hAnsi="Arial Narrow"/>
                <w:sz w:val="24"/>
                <w:szCs w:val="24"/>
              </w:rPr>
              <w:t xml:space="preserve">-un polynôme du second </w:t>
            </w:r>
            <w:r w:rsidR="00146E4B" w:rsidRPr="00A774D6">
              <w:rPr>
                <w:rFonts w:ascii="Arial Narrow" w:hAnsi="Arial Narrow"/>
                <w:sz w:val="24"/>
                <w:szCs w:val="24"/>
              </w:rPr>
              <w:t>degré</w:t>
            </w:r>
            <w:r w:rsidR="00A774D6" w:rsidRPr="00A774D6">
              <w:rPr>
                <w:rFonts w:ascii="Arial Narrow" w:hAnsi="Arial Narrow"/>
                <w:sz w:val="24"/>
                <w:szCs w:val="24"/>
              </w:rPr>
              <w:t xml:space="preserve"> </w:t>
            </w:r>
            <w:r w:rsidR="009C6BDD" w:rsidRPr="00A774D6">
              <w:rPr>
                <w:rFonts w:ascii="Arial Narrow" w:hAnsi="Arial Narrow"/>
                <w:sz w:val="24"/>
                <w:szCs w:val="24"/>
              </w:rPr>
              <w:t>sous forme d’un produit de polynôme</w:t>
            </w:r>
            <w:r w:rsidR="001C76BF" w:rsidRPr="00A774D6">
              <w:rPr>
                <w:rFonts w:ascii="Arial Narrow" w:hAnsi="Arial Narrow"/>
                <w:sz w:val="24"/>
                <w:szCs w:val="24"/>
              </w:rPr>
              <w:t>s</w:t>
            </w:r>
            <w:r w:rsidR="009C6BDD" w:rsidRPr="00A774D6">
              <w:rPr>
                <w:rFonts w:ascii="Arial Narrow" w:hAnsi="Arial Narrow"/>
                <w:sz w:val="24"/>
                <w:szCs w:val="24"/>
              </w:rPr>
              <w:t xml:space="preserve"> du premier degré </w:t>
            </w:r>
            <w:r w:rsidRPr="00A774D6">
              <w:rPr>
                <w:rFonts w:ascii="Arial Narrow" w:hAnsi="Arial Narrow"/>
                <w:sz w:val="24"/>
                <w:szCs w:val="24"/>
              </w:rPr>
              <w:t>en utilisant le discriminant</w:t>
            </w:r>
          </w:p>
        </w:tc>
      </w:tr>
      <w:tr w:rsidR="00BE7EB7" w:rsidRPr="00A774D6" w:rsidTr="00A774D6">
        <w:tc>
          <w:tcPr>
            <w:tcW w:w="2235" w:type="dxa"/>
            <w:vAlign w:val="center"/>
          </w:tcPr>
          <w:p w:rsidR="00BE7EB7" w:rsidRPr="00A774D6" w:rsidRDefault="00BE7EB7" w:rsidP="00A774D6">
            <w:pPr>
              <w:spacing w:after="0" w:line="240" w:lineRule="auto"/>
              <w:rPr>
                <w:rFonts w:ascii="Arial Narrow" w:hAnsi="Arial Narrow"/>
                <w:sz w:val="24"/>
                <w:szCs w:val="24"/>
              </w:rPr>
            </w:pPr>
            <w:r w:rsidRPr="00A774D6">
              <w:rPr>
                <w:rFonts w:ascii="Arial Narrow" w:hAnsi="Arial Narrow"/>
                <w:sz w:val="24"/>
                <w:szCs w:val="24"/>
              </w:rPr>
              <w:t>Etudier</w:t>
            </w:r>
          </w:p>
        </w:tc>
        <w:tc>
          <w:tcPr>
            <w:tcW w:w="6977" w:type="dxa"/>
            <w:vAlign w:val="center"/>
          </w:tcPr>
          <w:p w:rsidR="00BE7EB7" w:rsidRPr="00A774D6" w:rsidRDefault="001C76BF" w:rsidP="00A774D6">
            <w:pPr>
              <w:spacing w:after="0" w:line="240" w:lineRule="auto"/>
              <w:rPr>
                <w:rFonts w:ascii="Arial Narrow" w:hAnsi="Arial Narrow"/>
                <w:sz w:val="24"/>
                <w:szCs w:val="24"/>
              </w:rPr>
            </w:pPr>
            <w:r w:rsidRPr="00A774D6">
              <w:rPr>
                <w:rFonts w:ascii="Arial Narrow" w:hAnsi="Arial Narrow"/>
                <w:sz w:val="24"/>
                <w:szCs w:val="24"/>
              </w:rPr>
              <w:t>- l</w:t>
            </w:r>
            <w:r w:rsidR="00BE7EB7" w:rsidRPr="00A774D6">
              <w:rPr>
                <w:rFonts w:ascii="Arial Narrow" w:hAnsi="Arial Narrow"/>
                <w:sz w:val="24"/>
                <w:szCs w:val="24"/>
              </w:rPr>
              <w:t>e signe d’un polynôme du second degré</w:t>
            </w:r>
          </w:p>
        </w:tc>
      </w:tr>
      <w:tr w:rsidR="00BE7EB7" w:rsidRPr="00A774D6" w:rsidTr="00A774D6">
        <w:tc>
          <w:tcPr>
            <w:tcW w:w="2235" w:type="dxa"/>
            <w:vAlign w:val="center"/>
          </w:tcPr>
          <w:p w:rsidR="00BE7EB7" w:rsidRPr="00A774D6" w:rsidRDefault="00BE7EB7" w:rsidP="00A774D6">
            <w:pPr>
              <w:spacing w:after="0" w:line="240" w:lineRule="auto"/>
              <w:rPr>
                <w:rFonts w:ascii="Arial Narrow" w:hAnsi="Arial Narrow"/>
                <w:sz w:val="24"/>
                <w:szCs w:val="24"/>
              </w:rPr>
            </w:pPr>
            <w:r w:rsidRPr="00A774D6">
              <w:rPr>
                <w:rFonts w:ascii="Arial Narrow" w:hAnsi="Arial Narrow"/>
                <w:sz w:val="24"/>
                <w:szCs w:val="24"/>
              </w:rPr>
              <w:t>Trouver</w:t>
            </w:r>
          </w:p>
        </w:tc>
        <w:tc>
          <w:tcPr>
            <w:tcW w:w="6977" w:type="dxa"/>
            <w:vAlign w:val="center"/>
          </w:tcPr>
          <w:p w:rsidR="00BE7EB7" w:rsidRPr="00A774D6" w:rsidRDefault="00223805" w:rsidP="00A774D6">
            <w:pPr>
              <w:spacing w:after="0" w:line="240" w:lineRule="auto"/>
              <w:rPr>
                <w:rFonts w:ascii="Arial Narrow" w:hAnsi="Arial Narrow"/>
                <w:sz w:val="24"/>
                <w:szCs w:val="24"/>
              </w:rPr>
            </w:pPr>
            <w:r w:rsidRPr="00A774D6">
              <w:rPr>
                <w:rFonts w:ascii="Arial Narrow" w:hAnsi="Arial Narrow"/>
                <w:sz w:val="24"/>
                <w:szCs w:val="24"/>
              </w:rPr>
              <w:t>-une solution d’une équation</w:t>
            </w:r>
            <w:r w:rsidR="00BE7EB7" w:rsidRPr="00A774D6">
              <w:rPr>
                <w:rFonts w:ascii="Arial Narrow" w:hAnsi="Arial Narrow"/>
                <w:sz w:val="24"/>
                <w:szCs w:val="24"/>
              </w:rPr>
              <w:t xml:space="preserve"> du second degré en utilisant la somme ou le produit des solutions</w:t>
            </w:r>
            <w:r w:rsidR="001C76BF" w:rsidRPr="00A774D6">
              <w:rPr>
                <w:rFonts w:ascii="Arial Narrow" w:hAnsi="Arial Narrow"/>
                <w:sz w:val="24"/>
                <w:szCs w:val="24"/>
              </w:rPr>
              <w:t xml:space="preserve">, </w:t>
            </w:r>
            <w:r w:rsidRPr="00A774D6">
              <w:rPr>
                <w:rFonts w:ascii="Arial Narrow" w:hAnsi="Arial Narrow"/>
                <w:sz w:val="24"/>
                <w:szCs w:val="24"/>
              </w:rPr>
              <w:t>l’autre étant donné</w:t>
            </w:r>
          </w:p>
        </w:tc>
      </w:tr>
      <w:tr w:rsidR="00BE7EB7" w:rsidRPr="00A774D6" w:rsidTr="00A774D6">
        <w:tc>
          <w:tcPr>
            <w:tcW w:w="2235" w:type="dxa"/>
            <w:vAlign w:val="center"/>
          </w:tcPr>
          <w:p w:rsidR="00BE7EB7" w:rsidRPr="00A774D6" w:rsidRDefault="00BE7EB7" w:rsidP="00A774D6">
            <w:pPr>
              <w:spacing w:after="0" w:line="240" w:lineRule="auto"/>
              <w:rPr>
                <w:rFonts w:ascii="Arial Narrow" w:hAnsi="Arial Narrow"/>
                <w:sz w:val="24"/>
                <w:szCs w:val="24"/>
              </w:rPr>
            </w:pPr>
            <w:r w:rsidRPr="00A774D6">
              <w:rPr>
                <w:rFonts w:ascii="Arial Narrow" w:hAnsi="Arial Narrow"/>
                <w:sz w:val="24"/>
                <w:szCs w:val="24"/>
              </w:rPr>
              <w:t>Déterminer</w:t>
            </w:r>
          </w:p>
        </w:tc>
        <w:tc>
          <w:tcPr>
            <w:tcW w:w="6977" w:type="dxa"/>
            <w:vAlign w:val="center"/>
          </w:tcPr>
          <w:p w:rsidR="009C6BDD" w:rsidRPr="00A774D6" w:rsidRDefault="009C6BDD" w:rsidP="00A774D6">
            <w:pPr>
              <w:spacing w:after="0" w:line="240" w:lineRule="auto"/>
              <w:rPr>
                <w:rFonts w:ascii="Arial Narrow" w:hAnsi="Arial Narrow"/>
                <w:sz w:val="24"/>
                <w:szCs w:val="24"/>
              </w:rPr>
            </w:pPr>
            <w:r w:rsidRPr="00A774D6">
              <w:rPr>
                <w:rFonts w:ascii="Arial Narrow" w:hAnsi="Arial Narrow"/>
                <w:sz w:val="24"/>
                <w:szCs w:val="24"/>
              </w:rPr>
              <w:t xml:space="preserve">- deux nombres connaissant leur somme et leur produit </w:t>
            </w:r>
          </w:p>
        </w:tc>
      </w:tr>
      <w:tr w:rsidR="00BE7EB7" w:rsidRPr="00A774D6" w:rsidTr="00A774D6">
        <w:tc>
          <w:tcPr>
            <w:tcW w:w="2235" w:type="dxa"/>
            <w:vAlign w:val="center"/>
          </w:tcPr>
          <w:p w:rsidR="00BE7EB7" w:rsidRPr="00A774D6" w:rsidRDefault="00BE7EB7" w:rsidP="00A774D6">
            <w:pPr>
              <w:spacing w:after="0" w:line="240" w:lineRule="auto"/>
              <w:rPr>
                <w:rFonts w:ascii="Arial Narrow" w:hAnsi="Arial Narrow"/>
                <w:sz w:val="24"/>
                <w:szCs w:val="24"/>
              </w:rPr>
            </w:pPr>
            <w:r w:rsidRPr="00A774D6">
              <w:rPr>
                <w:rFonts w:ascii="Arial Narrow" w:hAnsi="Arial Narrow"/>
                <w:sz w:val="24"/>
                <w:szCs w:val="24"/>
              </w:rPr>
              <w:t>Résoudre</w:t>
            </w:r>
          </w:p>
        </w:tc>
        <w:tc>
          <w:tcPr>
            <w:tcW w:w="6977" w:type="dxa"/>
            <w:vAlign w:val="center"/>
          </w:tcPr>
          <w:p w:rsidR="00BE7EB7" w:rsidRPr="00A774D6" w:rsidRDefault="00BE7EB7" w:rsidP="00A774D6">
            <w:pPr>
              <w:spacing w:after="0" w:line="240" w:lineRule="auto"/>
              <w:rPr>
                <w:rFonts w:ascii="Arial Narrow" w:hAnsi="Arial Narrow"/>
                <w:sz w:val="24"/>
                <w:szCs w:val="24"/>
              </w:rPr>
            </w:pPr>
            <w:r w:rsidRPr="00A774D6">
              <w:rPr>
                <w:rFonts w:ascii="Arial Narrow" w:hAnsi="Arial Narrow"/>
                <w:sz w:val="24"/>
                <w:szCs w:val="24"/>
              </w:rPr>
              <w:t>-une équation du second degré en utilisant le discriminant</w:t>
            </w:r>
          </w:p>
          <w:p w:rsidR="00BE7EB7" w:rsidRPr="00A774D6" w:rsidRDefault="00BE7EB7" w:rsidP="00A774D6">
            <w:pPr>
              <w:spacing w:after="0" w:line="240" w:lineRule="auto"/>
              <w:rPr>
                <w:rFonts w:ascii="Arial Narrow" w:hAnsi="Arial Narrow"/>
                <w:sz w:val="24"/>
                <w:szCs w:val="24"/>
              </w:rPr>
            </w:pPr>
            <w:r w:rsidRPr="00A774D6">
              <w:rPr>
                <w:rFonts w:ascii="Arial Narrow" w:hAnsi="Arial Narrow"/>
                <w:sz w:val="24"/>
                <w:szCs w:val="24"/>
              </w:rPr>
              <w:t>-une inéquation du second degré</w:t>
            </w:r>
            <w:r w:rsidR="00A774D6" w:rsidRPr="00A774D6">
              <w:rPr>
                <w:rFonts w:ascii="Arial Narrow" w:hAnsi="Arial Narrow"/>
                <w:sz w:val="24"/>
                <w:szCs w:val="24"/>
              </w:rPr>
              <w:t xml:space="preserve"> </w:t>
            </w:r>
            <w:r w:rsidR="004D75BB" w:rsidRPr="00A774D6">
              <w:rPr>
                <w:rFonts w:ascii="Arial Narrow" w:hAnsi="Arial Narrow"/>
                <w:sz w:val="24"/>
                <w:szCs w:val="24"/>
              </w:rPr>
              <w:t>en utilisant le discriminant</w:t>
            </w:r>
          </w:p>
          <w:p w:rsidR="00BE7EB7" w:rsidRPr="00A774D6" w:rsidRDefault="00BE7EB7" w:rsidP="00A774D6">
            <w:pPr>
              <w:spacing w:after="0" w:line="240" w:lineRule="auto"/>
              <w:rPr>
                <w:rFonts w:ascii="Arial Narrow" w:hAnsi="Arial Narrow"/>
                <w:sz w:val="24"/>
                <w:szCs w:val="24"/>
              </w:rPr>
            </w:pPr>
            <w:r w:rsidRPr="00A774D6">
              <w:rPr>
                <w:rFonts w:ascii="Arial Narrow" w:hAnsi="Arial Narrow"/>
                <w:sz w:val="24"/>
                <w:szCs w:val="24"/>
              </w:rPr>
              <w:t>-graphiquement une équation ou</w:t>
            </w:r>
            <w:r w:rsidR="004D75BB" w:rsidRPr="00A774D6">
              <w:rPr>
                <w:rFonts w:ascii="Arial Narrow" w:hAnsi="Arial Narrow"/>
                <w:sz w:val="24"/>
                <w:szCs w:val="24"/>
              </w:rPr>
              <w:t xml:space="preserve"> une</w:t>
            </w:r>
            <w:r w:rsidRPr="00A774D6">
              <w:rPr>
                <w:rFonts w:ascii="Arial Narrow" w:hAnsi="Arial Narrow"/>
                <w:sz w:val="24"/>
                <w:szCs w:val="24"/>
              </w:rPr>
              <w:t xml:space="preserve"> inéquation du second degré</w:t>
            </w:r>
          </w:p>
          <w:p w:rsidR="00BE7EB7" w:rsidRPr="00A774D6" w:rsidRDefault="00BE7EB7" w:rsidP="00A774D6">
            <w:pPr>
              <w:tabs>
                <w:tab w:val="left" w:pos="426"/>
              </w:tabs>
              <w:spacing w:after="0" w:line="240" w:lineRule="auto"/>
              <w:rPr>
                <w:rFonts w:ascii="Arial Narrow" w:hAnsi="Arial Narrow"/>
                <w:i/>
                <w:sz w:val="24"/>
                <w:szCs w:val="24"/>
                <w:lang w:bidi="he-IL"/>
              </w:rPr>
            </w:pPr>
            <w:r w:rsidRPr="00A774D6">
              <w:rPr>
                <w:rFonts w:ascii="Arial Narrow" w:hAnsi="Arial Narrow"/>
                <w:sz w:val="24"/>
                <w:szCs w:val="24"/>
              </w:rPr>
              <w:t>-</w:t>
            </w:r>
            <w:r w:rsidRPr="00A774D6">
              <w:rPr>
                <w:rFonts w:ascii="Arial Narrow" w:hAnsi="Arial Narrow"/>
                <w:sz w:val="24"/>
                <w:szCs w:val="24"/>
                <w:lang w:bidi="he-IL"/>
              </w:rPr>
              <w:t xml:space="preserve"> une équation du type : </w:t>
            </w:r>
            <w:r w:rsidR="00434EEA" w:rsidRPr="00A774D6">
              <w:rPr>
                <w:rFonts w:ascii="Arial Narrow" w:hAnsi="Arial Narrow"/>
                <w:i/>
                <w:sz w:val="24"/>
                <w:szCs w:val="24"/>
                <w:lang w:bidi="he-IL"/>
              </w:rPr>
              <w:fldChar w:fldCharType="begin"/>
            </w:r>
            <w:r w:rsidRPr="00A774D6">
              <w:rPr>
                <w:rFonts w:ascii="Arial Narrow" w:hAnsi="Arial Narrow"/>
                <w:i/>
                <w:sz w:val="24"/>
                <w:szCs w:val="24"/>
                <w:lang w:bidi="he-IL"/>
              </w:rPr>
              <w:instrText xml:space="preserve"> EQ \r(p(x)) </w:instrText>
            </w:r>
            <w:r w:rsidR="00434EEA" w:rsidRPr="00A774D6">
              <w:rPr>
                <w:rFonts w:ascii="Arial Narrow" w:hAnsi="Arial Narrow"/>
                <w:i/>
                <w:sz w:val="24"/>
                <w:szCs w:val="24"/>
                <w:lang w:bidi="he-IL"/>
              </w:rPr>
              <w:fldChar w:fldCharType="end"/>
            </w:r>
            <w:r w:rsidRPr="00A774D6">
              <w:rPr>
                <w:rFonts w:ascii="Arial Narrow" w:hAnsi="Arial Narrow"/>
                <w:i/>
                <w:sz w:val="24"/>
                <w:szCs w:val="24"/>
                <w:lang w:bidi="he-IL"/>
              </w:rPr>
              <w:t>=q(x)</w:t>
            </w:r>
            <w:r w:rsidR="004D75BB" w:rsidRPr="00A774D6">
              <w:rPr>
                <w:rFonts w:ascii="Arial Narrow" w:hAnsi="Arial Narrow"/>
                <w:i/>
                <w:sz w:val="24"/>
                <w:szCs w:val="24"/>
                <w:lang w:bidi="he-IL"/>
              </w:rPr>
              <w:t xml:space="preserve">, </w:t>
            </w:r>
          </w:p>
          <w:p w:rsidR="00BE7EB7" w:rsidRPr="00A774D6" w:rsidRDefault="00BE7EB7" w:rsidP="00A774D6">
            <w:pPr>
              <w:tabs>
                <w:tab w:val="left" w:pos="426"/>
              </w:tabs>
              <w:spacing w:after="0" w:line="240" w:lineRule="auto"/>
              <w:rPr>
                <w:rFonts w:ascii="Arial Narrow" w:hAnsi="Arial Narrow"/>
                <w:i/>
                <w:sz w:val="24"/>
                <w:szCs w:val="24"/>
                <w:lang w:bidi="he-IL"/>
              </w:rPr>
            </w:pPr>
            <w:r w:rsidRPr="00A774D6">
              <w:rPr>
                <w:rFonts w:ascii="Arial Narrow" w:hAnsi="Arial Narrow"/>
                <w:i/>
                <w:sz w:val="24"/>
                <w:szCs w:val="24"/>
                <w:lang w:bidi="he-IL"/>
              </w:rPr>
              <w:t>-</w:t>
            </w:r>
            <w:r w:rsidRPr="00A774D6">
              <w:rPr>
                <w:rFonts w:ascii="Arial Narrow" w:hAnsi="Arial Narrow"/>
                <w:sz w:val="24"/>
                <w:szCs w:val="24"/>
                <w:lang w:bidi="he-IL"/>
              </w:rPr>
              <w:t xml:space="preserve"> une inéquation du type : </w:t>
            </w:r>
            <w:r w:rsidR="00434EEA" w:rsidRPr="00A774D6">
              <w:rPr>
                <w:rFonts w:ascii="Arial Narrow" w:hAnsi="Arial Narrow"/>
                <w:i/>
                <w:sz w:val="24"/>
                <w:szCs w:val="24"/>
                <w:lang w:bidi="he-IL"/>
              </w:rPr>
              <w:fldChar w:fldCharType="begin"/>
            </w:r>
            <w:r w:rsidR="006054EA" w:rsidRPr="00A774D6">
              <w:rPr>
                <w:rFonts w:ascii="Arial Narrow" w:hAnsi="Arial Narrow"/>
                <w:i/>
                <w:sz w:val="24"/>
                <w:szCs w:val="24"/>
                <w:lang w:bidi="he-IL"/>
              </w:rPr>
              <w:instrText xml:space="preserve"> EQ \r(p(x)) </w:instrText>
            </w:r>
            <w:r w:rsidR="00434EEA" w:rsidRPr="00A774D6">
              <w:rPr>
                <w:rFonts w:ascii="Arial Narrow" w:hAnsi="Arial Narrow"/>
                <w:i/>
                <w:sz w:val="24"/>
                <w:szCs w:val="24"/>
                <w:lang w:bidi="he-IL"/>
              </w:rPr>
              <w:fldChar w:fldCharType="end"/>
            </w:r>
            <w:r w:rsidRPr="00A774D6">
              <w:rPr>
                <w:rFonts w:ascii="Arial Narrow" w:hAnsi="Arial Narrow"/>
                <w:i/>
                <w:sz w:val="24"/>
                <w:szCs w:val="24"/>
                <w:lang w:bidi="he-IL"/>
              </w:rPr>
              <w:t>≤ q(x</w:t>
            </w:r>
            <w:r w:rsidR="00353D43" w:rsidRPr="00A774D6">
              <w:rPr>
                <w:rFonts w:ascii="Arial Narrow" w:hAnsi="Arial Narrow"/>
                <w:i/>
                <w:sz w:val="24"/>
                <w:szCs w:val="24"/>
                <w:lang w:bidi="he-IL"/>
              </w:rPr>
              <w:t>)</w:t>
            </w:r>
          </w:p>
          <w:p w:rsidR="004D75BB" w:rsidRPr="00A774D6" w:rsidRDefault="004D75BB"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où p est un polynôme de degré inférieur ou égal à 2 et q un polynôme</w:t>
            </w:r>
            <w:r w:rsidR="00057CAF" w:rsidRPr="00A774D6">
              <w:rPr>
                <w:rFonts w:ascii="Arial Narrow" w:hAnsi="Arial Narrow"/>
                <w:sz w:val="24"/>
                <w:szCs w:val="24"/>
                <w:lang w:bidi="he-IL"/>
              </w:rPr>
              <w:t xml:space="preserve"> de degré inférieur ou égal à 1</w:t>
            </w:r>
          </w:p>
          <w:p w:rsidR="00BE7EB7" w:rsidRPr="00A774D6" w:rsidRDefault="004D75BB" w:rsidP="00A774D6">
            <w:pPr>
              <w:tabs>
                <w:tab w:val="left" w:pos="426"/>
              </w:tabs>
              <w:spacing w:after="0" w:line="240" w:lineRule="auto"/>
              <w:rPr>
                <w:rFonts w:ascii="Arial Narrow" w:hAnsi="Arial Narrow"/>
                <w:i/>
                <w:sz w:val="24"/>
                <w:szCs w:val="24"/>
                <w:lang w:bidi="he-IL"/>
              </w:rPr>
            </w:pPr>
            <w:r w:rsidRPr="00A774D6">
              <w:rPr>
                <w:rFonts w:ascii="Arial Narrow" w:hAnsi="Arial Narrow"/>
                <w:i/>
                <w:sz w:val="24"/>
                <w:szCs w:val="24"/>
                <w:lang w:bidi="he-IL"/>
              </w:rPr>
              <w:lastRenderedPageBreak/>
              <w:t xml:space="preserve">- </w:t>
            </w:r>
            <w:r w:rsidRPr="00A774D6">
              <w:rPr>
                <w:rFonts w:ascii="Arial Narrow" w:hAnsi="Arial Narrow"/>
                <w:sz w:val="24"/>
                <w:szCs w:val="24"/>
                <w:lang w:bidi="he-IL"/>
              </w:rPr>
              <w:t xml:space="preserve">des équations </w:t>
            </w:r>
            <w:r w:rsidR="00057CAF" w:rsidRPr="00A774D6">
              <w:rPr>
                <w:rFonts w:ascii="Arial Narrow" w:hAnsi="Arial Narrow"/>
                <w:sz w:val="24"/>
                <w:szCs w:val="24"/>
                <w:lang w:bidi="he-IL"/>
              </w:rPr>
              <w:t>du type : ax</w:t>
            </w:r>
            <w:r w:rsidR="00057CAF" w:rsidRPr="00A774D6">
              <w:rPr>
                <w:rFonts w:ascii="Arial Narrow" w:hAnsi="Arial Narrow"/>
                <w:sz w:val="24"/>
                <w:szCs w:val="24"/>
                <w:vertAlign w:val="superscript"/>
                <w:lang w:bidi="he-IL"/>
              </w:rPr>
              <w:t>4</w:t>
            </w:r>
            <w:r w:rsidR="00057CAF" w:rsidRPr="00A774D6">
              <w:rPr>
                <w:rFonts w:ascii="Arial Narrow" w:hAnsi="Arial Narrow"/>
                <w:sz w:val="24"/>
                <w:szCs w:val="24"/>
                <w:lang w:bidi="he-IL"/>
              </w:rPr>
              <w:t xml:space="preserve"> + bx</w:t>
            </w:r>
            <w:r w:rsidR="00057CAF" w:rsidRPr="00A774D6">
              <w:rPr>
                <w:rFonts w:ascii="Arial Narrow" w:hAnsi="Arial Narrow"/>
                <w:sz w:val="24"/>
                <w:szCs w:val="24"/>
                <w:vertAlign w:val="superscript"/>
                <w:lang w:bidi="he-IL"/>
              </w:rPr>
              <w:t>2</w:t>
            </w:r>
            <w:r w:rsidR="00057CAF" w:rsidRPr="00A774D6">
              <w:rPr>
                <w:rFonts w:ascii="Arial Narrow" w:hAnsi="Arial Narrow"/>
                <w:sz w:val="24"/>
                <w:szCs w:val="24"/>
                <w:lang w:bidi="he-IL"/>
              </w:rPr>
              <w:t xml:space="preserve"> + c = 0, où a, b et c sont des nombres réels</w:t>
            </w:r>
          </w:p>
        </w:tc>
      </w:tr>
      <w:tr w:rsidR="00BE7EB7" w:rsidRPr="00A774D6" w:rsidTr="00A774D6">
        <w:tc>
          <w:tcPr>
            <w:tcW w:w="2235" w:type="dxa"/>
            <w:vAlign w:val="center"/>
          </w:tcPr>
          <w:p w:rsidR="00BE7EB7" w:rsidRPr="00A774D6" w:rsidRDefault="00BE7EB7" w:rsidP="00A774D6">
            <w:pPr>
              <w:spacing w:after="0" w:line="240" w:lineRule="auto"/>
              <w:rPr>
                <w:rFonts w:ascii="Arial Narrow" w:hAnsi="Arial Narrow"/>
                <w:sz w:val="24"/>
                <w:szCs w:val="24"/>
              </w:rPr>
            </w:pPr>
            <w:r w:rsidRPr="00A774D6">
              <w:rPr>
                <w:rFonts w:ascii="Arial Narrow" w:hAnsi="Arial Narrow"/>
                <w:sz w:val="24"/>
                <w:szCs w:val="24"/>
              </w:rPr>
              <w:lastRenderedPageBreak/>
              <w:t>Traiter une situation</w:t>
            </w:r>
          </w:p>
        </w:tc>
        <w:tc>
          <w:tcPr>
            <w:tcW w:w="6977" w:type="dxa"/>
            <w:vAlign w:val="center"/>
          </w:tcPr>
          <w:p w:rsidR="00BE7EB7" w:rsidRPr="00A774D6" w:rsidRDefault="00C902B8" w:rsidP="00A774D6">
            <w:pPr>
              <w:spacing w:after="0" w:line="240" w:lineRule="auto"/>
              <w:jc w:val="both"/>
              <w:rPr>
                <w:rFonts w:ascii="Arial Narrow" w:hAnsi="Arial Narrow"/>
                <w:sz w:val="24"/>
                <w:szCs w:val="24"/>
              </w:rPr>
            </w:pPr>
            <w:r w:rsidRPr="00A774D6">
              <w:rPr>
                <w:rFonts w:ascii="Arial Narrow" w:hAnsi="Arial Narrow"/>
                <w:sz w:val="24"/>
                <w:szCs w:val="24"/>
              </w:rPr>
              <w:t>faisant appel équations et inéquations du second degré</w:t>
            </w:r>
          </w:p>
        </w:tc>
      </w:tr>
    </w:tbl>
    <w:p w:rsidR="00A774D6" w:rsidRPr="00A774D6" w:rsidRDefault="00A774D6" w:rsidP="00A774D6">
      <w:pPr>
        <w:spacing w:after="0" w:line="240" w:lineRule="auto"/>
        <w:rPr>
          <w:rFonts w:ascii="Arial Narrow" w:hAnsi="Arial Narrow"/>
          <w:b/>
          <w:sz w:val="24"/>
          <w:szCs w:val="24"/>
        </w:rPr>
      </w:pPr>
    </w:p>
    <w:p w:rsidR="0050374B" w:rsidRPr="00A774D6" w:rsidRDefault="00046936" w:rsidP="00A774D6">
      <w:pPr>
        <w:spacing w:after="0" w:line="240" w:lineRule="auto"/>
        <w:rPr>
          <w:rFonts w:ascii="Arial Narrow" w:hAnsi="Arial Narrow"/>
          <w:b/>
          <w:sz w:val="24"/>
          <w:szCs w:val="24"/>
        </w:rPr>
      </w:pPr>
      <w:r w:rsidRPr="00A774D6">
        <w:rPr>
          <w:rFonts w:ascii="Arial Narrow" w:hAnsi="Arial Narrow"/>
          <w:b/>
          <w:sz w:val="24"/>
          <w:szCs w:val="24"/>
        </w:rPr>
        <w:t>Leçon 2 : Equations dans IR² et dans IR</w:t>
      </w:r>
      <w:r w:rsidRPr="00A774D6">
        <w:rPr>
          <w:rFonts w:ascii="Arial Narrow" w:hAnsi="Arial Narrow"/>
          <w:b/>
          <w:sz w:val="24"/>
          <w:szCs w:val="24"/>
          <w:vertAlign w:val="superscript"/>
        </w:rPr>
        <w:t>3</w:t>
      </w:r>
    </w:p>
    <w:p w:rsidR="0060426A" w:rsidRPr="00A774D6" w:rsidRDefault="0060426A" w:rsidP="00A774D6">
      <w:pPr>
        <w:spacing w:after="0" w:line="240" w:lineRule="auto"/>
        <w:rPr>
          <w:rFonts w:ascii="Arial Narrow" w:hAnsi="Arial Narrow"/>
          <w:sz w:val="24"/>
          <w:szCs w:val="24"/>
        </w:rPr>
      </w:pPr>
    </w:p>
    <w:p w:rsidR="0060426A" w:rsidRPr="00A774D6" w:rsidRDefault="0060426A" w:rsidP="00A774D6">
      <w:pPr>
        <w:spacing w:after="0" w:line="240" w:lineRule="auto"/>
        <w:rPr>
          <w:rFonts w:ascii="Arial Narrow" w:hAnsi="Arial Narrow"/>
          <w:b/>
          <w:sz w:val="24"/>
          <w:szCs w:val="24"/>
        </w:rPr>
      </w:pPr>
      <w:r w:rsidRPr="00A774D6">
        <w:rPr>
          <w:rFonts w:ascii="Arial Narrow" w:hAnsi="Arial Narrow"/>
          <w:b/>
          <w:sz w:val="24"/>
          <w:szCs w:val="24"/>
        </w:rPr>
        <w:t>Exemple de situation d’apprentissage</w:t>
      </w:r>
    </w:p>
    <w:p w:rsidR="0060426A" w:rsidRPr="00A774D6" w:rsidRDefault="0060426A" w:rsidP="00A774D6">
      <w:pPr>
        <w:spacing w:after="0" w:line="240" w:lineRule="auto"/>
        <w:rPr>
          <w:rFonts w:ascii="Arial Narrow" w:hAnsi="Arial Narrow"/>
          <w:sz w:val="24"/>
          <w:szCs w:val="24"/>
        </w:rPr>
      </w:pPr>
      <w:r w:rsidRPr="00A774D6">
        <w:rPr>
          <w:rFonts w:ascii="Arial Narrow" w:hAnsi="Arial Narrow"/>
          <w:sz w:val="24"/>
          <w:szCs w:val="24"/>
        </w:rPr>
        <w:t>Trois  élèves d’une classe de première D  font des recherches sur les hydrocarbures. Ils découvrent le texte suivant :</w:t>
      </w:r>
    </w:p>
    <w:p w:rsidR="0060426A" w:rsidRPr="00A774D6" w:rsidRDefault="0060426A" w:rsidP="00A774D6">
      <w:pPr>
        <w:spacing w:after="0" w:line="240" w:lineRule="auto"/>
        <w:rPr>
          <w:rFonts w:ascii="Arial Narrow" w:hAnsi="Arial Narrow"/>
          <w:sz w:val="24"/>
          <w:szCs w:val="24"/>
        </w:rPr>
      </w:pPr>
      <w:r w:rsidRPr="00A774D6">
        <w:rPr>
          <w:rFonts w:ascii="Arial Narrow" w:hAnsi="Arial Narrow"/>
          <w:sz w:val="24"/>
          <w:szCs w:val="24"/>
        </w:rPr>
        <w:t>« Un mélange de méthane, d’acétylène et d’oxygène est introduit dans un eudiomètre. Le mélange initial occupe un volume de 70 cm</w:t>
      </w:r>
      <w:r w:rsidRPr="00A774D6">
        <w:rPr>
          <w:rFonts w:ascii="Arial Narrow" w:hAnsi="Arial Narrow"/>
          <w:sz w:val="24"/>
          <w:szCs w:val="24"/>
          <w:vertAlign w:val="superscript"/>
        </w:rPr>
        <w:t>3</w:t>
      </w:r>
      <w:r w:rsidRPr="00A774D6">
        <w:rPr>
          <w:rFonts w:ascii="Arial Narrow" w:hAnsi="Arial Narrow"/>
          <w:sz w:val="24"/>
          <w:szCs w:val="24"/>
        </w:rPr>
        <w:t>. Après le passage d’une étincelle, il se produit une réaction. Au retour dans les conditions normales, il reste dans l’eudiomètre 30 cm</w:t>
      </w:r>
      <w:r w:rsidRPr="00A774D6">
        <w:rPr>
          <w:rFonts w:ascii="Arial Narrow" w:hAnsi="Arial Narrow"/>
          <w:sz w:val="24"/>
          <w:szCs w:val="24"/>
          <w:vertAlign w:val="superscript"/>
        </w:rPr>
        <w:t>3</w:t>
      </w:r>
      <w:r w:rsidRPr="00A774D6">
        <w:rPr>
          <w:rFonts w:ascii="Arial Narrow" w:hAnsi="Arial Narrow"/>
          <w:sz w:val="24"/>
          <w:szCs w:val="24"/>
        </w:rPr>
        <w:t xml:space="preserve"> de dioxyde de carbone et 10 cm</w:t>
      </w:r>
      <w:r w:rsidRPr="00A774D6">
        <w:rPr>
          <w:rFonts w:ascii="Arial Narrow" w:hAnsi="Arial Narrow"/>
          <w:sz w:val="24"/>
          <w:szCs w:val="24"/>
          <w:vertAlign w:val="superscript"/>
        </w:rPr>
        <w:t>3</w:t>
      </w:r>
      <w:r w:rsidRPr="00A774D6">
        <w:rPr>
          <w:rFonts w:ascii="Arial Narrow" w:hAnsi="Arial Narrow"/>
          <w:sz w:val="24"/>
          <w:szCs w:val="24"/>
        </w:rPr>
        <w:t xml:space="preserve"> d’oxygène ». </w:t>
      </w:r>
    </w:p>
    <w:p w:rsidR="0060426A" w:rsidRPr="00A774D6" w:rsidRDefault="0060426A" w:rsidP="00A774D6">
      <w:pPr>
        <w:spacing w:after="0" w:line="240" w:lineRule="auto"/>
        <w:rPr>
          <w:rFonts w:ascii="Arial Narrow" w:hAnsi="Arial Narrow"/>
          <w:sz w:val="24"/>
          <w:szCs w:val="24"/>
        </w:rPr>
      </w:pPr>
      <w:r w:rsidRPr="00A774D6">
        <w:rPr>
          <w:rFonts w:ascii="Arial Narrow" w:hAnsi="Arial Narrow"/>
          <w:sz w:val="24"/>
          <w:szCs w:val="24"/>
        </w:rPr>
        <w:t>Impressionnés par les résultats de cette expérience, ils veulent déterminer les volumes respectifs  des gaz qui composent le mélange initial.</w:t>
      </w:r>
    </w:p>
    <w:p w:rsidR="0060426A" w:rsidRPr="00A774D6" w:rsidRDefault="0060426A" w:rsidP="00A774D6">
      <w:pPr>
        <w:spacing w:after="0" w:line="240" w:lineRule="auto"/>
        <w:rPr>
          <w:rFonts w:ascii="Arial Narrow" w:hAnsi="Arial Narrow"/>
          <w:b/>
          <w:sz w:val="24"/>
          <w:szCs w:val="24"/>
        </w:rPr>
      </w:pPr>
      <w:r w:rsidRPr="00A774D6">
        <w:rPr>
          <w:rFonts w:ascii="Arial Narrow" w:hAnsi="Arial Narrow"/>
          <w:sz w:val="24"/>
          <w:szCs w:val="24"/>
        </w:rPr>
        <w:t>Pour cela, ils décident d’apprendre avec l’aide de leurs camarades de classe à résoudre des systèmes  d’équations dans</w:t>
      </w:r>
      <m:oMath>
        <m:sSup>
          <m:sSupPr>
            <m:ctrlPr>
              <w:rPr>
                <w:rFonts w:ascii="Cambria Math" w:hAnsi="Cambria Math"/>
                <w:i/>
                <w:sz w:val="24"/>
                <w:szCs w:val="24"/>
              </w:rPr>
            </m:ctrlPr>
          </m:sSupPr>
          <m:e>
            <m:r>
              <m:rPr>
                <m:scr m:val="double-struck"/>
              </m:rPr>
              <w:rPr>
                <w:rFonts w:ascii="Cambria Math" w:hAnsi="Cambria Math"/>
                <w:sz w:val="24"/>
                <w:szCs w:val="24"/>
              </w:rPr>
              <m:t>R</m:t>
            </m:r>
          </m:e>
          <m:sup>
            <m:r>
              <w:rPr>
                <w:rFonts w:ascii="Cambria Math" w:hAnsi="Cambria Math"/>
                <w:sz w:val="24"/>
                <w:szCs w:val="24"/>
              </w:rPr>
              <m:t>3</m:t>
            </m:r>
          </m:sup>
        </m:sSup>
      </m:oMath>
      <w:r w:rsidRPr="00A774D6">
        <w:rPr>
          <w:rFonts w:ascii="Arial Narrow" w:hAnsi="Arial Narrow"/>
          <w:sz w:val="24"/>
          <w:szCs w:val="24"/>
        </w:rPr>
        <w:t>.</w:t>
      </w:r>
    </w:p>
    <w:p w:rsidR="00493863" w:rsidRPr="00A774D6" w:rsidRDefault="00493863" w:rsidP="00A774D6">
      <w:pPr>
        <w:spacing w:after="0" w:line="240" w:lineRule="auto"/>
        <w:rPr>
          <w:rFonts w:ascii="Arial Narrow" w:hAnsi="Arial Narrow"/>
          <w:b/>
          <w:sz w:val="24"/>
          <w:szCs w:val="24"/>
        </w:rPr>
      </w:pPr>
    </w:p>
    <w:tbl>
      <w:tblPr>
        <w:tblW w:w="9889"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093"/>
        <w:gridCol w:w="7796"/>
      </w:tblGrid>
      <w:tr w:rsidR="000D6293" w:rsidRPr="00A774D6" w:rsidTr="000D6293">
        <w:tc>
          <w:tcPr>
            <w:tcW w:w="2093" w:type="dxa"/>
            <w:vAlign w:val="center"/>
          </w:tcPr>
          <w:p w:rsidR="00353D43" w:rsidRPr="00A774D6" w:rsidRDefault="00353D43" w:rsidP="00A774D6">
            <w:pPr>
              <w:spacing w:after="0" w:line="240" w:lineRule="auto"/>
              <w:rPr>
                <w:rFonts w:ascii="Arial Narrow" w:hAnsi="Arial Narrow"/>
                <w:b/>
                <w:sz w:val="24"/>
                <w:szCs w:val="24"/>
              </w:rPr>
            </w:pPr>
            <w:r w:rsidRPr="00A774D6">
              <w:rPr>
                <w:rFonts w:ascii="Arial Narrow" w:hAnsi="Arial Narrow"/>
                <w:b/>
                <w:sz w:val="24"/>
                <w:szCs w:val="24"/>
              </w:rPr>
              <w:t>Habiletés</w:t>
            </w:r>
          </w:p>
        </w:tc>
        <w:tc>
          <w:tcPr>
            <w:tcW w:w="7796" w:type="dxa"/>
            <w:vAlign w:val="center"/>
          </w:tcPr>
          <w:p w:rsidR="00353D43" w:rsidRPr="00A774D6" w:rsidRDefault="00353D43" w:rsidP="00A774D6">
            <w:pPr>
              <w:spacing w:after="0" w:line="240" w:lineRule="auto"/>
              <w:rPr>
                <w:rFonts w:ascii="Arial Narrow" w:hAnsi="Arial Narrow"/>
                <w:b/>
                <w:sz w:val="24"/>
                <w:szCs w:val="24"/>
              </w:rPr>
            </w:pPr>
            <w:r w:rsidRPr="00A774D6">
              <w:rPr>
                <w:rFonts w:ascii="Arial Narrow" w:hAnsi="Arial Narrow"/>
                <w:b/>
                <w:sz w:val="24"/>
                <w:szCs w:val="24"/>
              </w:rPr>
              <w:t>Contenus</w:t>
            </w:r>
          </w:p>
        </w:tc>
      </w:tr>
      <w:tr w:rsidR="000D6293" w:rsidRPr="00A774D6" w:rsidTr="000D6293">
        <w:tc>
          <w:tcPr>
            <w:tcW w:w="2093" w:type="dxa"/>
            <w:vAlign w:val="center"/>
          </w:tcPr>
          <w:p w:rsidR="00353D43" w:rsidRPr="00A774D6" w:rsidRDefault="00353D43" w:rsidP="00A774D6">
            <w:pPr>
              <w:spacing w:after="0" w:line="240" w:lineRule="auto"/>
              <w:rPr>
                <w:rFonts w:ascii="Arial Narrow" w:hAnsi="Arial Narrow"/>
                <w:sz w:val="24"/>
                <w:szCs w:val="24"/>
              </w:rPr>
            </w:pPr>
            <w:r w:rsidRPr="00A774D6">
              <w:rPr>
                <w:rFonts w:ascii="Arial Narrow" w:hAnsi="Arial Narrow"/>
                <w:sz w:val="24"/>
                <w:szCs w:val="24"/>
              </w:rPr>
              <w:t>Identifier</w:t>
            </w:r>
          </w:p>
        </w:tc>
        <w:tc>
          <w:tcPr>
            <w:tcW w:w="7796" w:type="dxa"/>
            <w:vAlign w:val="center"/>
          </w:tcPr>
          <w:p w:rsidR="00353D43" w:rsidRPr="00A774D6" w:rsidRDefault="00046936" w:rsidP="00A774D6">
            <w:pPr>
              <w:spacing w:after="0" w:line="240" w:lineRule="auto"/>
              <w:rPr>
                <w:rFonts w:ascii="Arial Narrow" w:hAnsi="Arial Narrow"/>
                <w:sz w:val="24"/>
                <w:szCs w:val="24"/>
              </w:rPr>
            </w:pPr>
            <w:r w:rsidRPr="00A774D6">
              <w:rPr>
                <w:rFonts w:ascii="Arial Narrow" w:hAnsi="Arial Narrow"/>
                <w:sz w:val="24"/>
                <w:szCs w:val="24"/>
              </w:rPr>
              <w:t xml:space="preserve">- </w:t>
            </w:r>
            <w:r w:rsidR="00BF79A9" w:rsidRPr="00A774D6">
              <w:rPr>
                <w:rFonts w:ascii="Arial Narrow" w:hAnsi="Arial Narrow"/>
                <w:sz w:val="24"/>
                <w:szCs w:val="24"/>
              </w:rPr>
              <w:t>le déterminant d’un</w:t>
            </w:r>
            <w:r w:rsidR="00A774D6">
              <w:rPr>
                <w:rFonts w:ascii="Arial Narrow" w:hAnsi="Arial Narrow"/>
                <w:sz w:val="24"/>
                <w:szCs w:val="24"/>
              </w:rPr>
              <w:t xml:space="preserve"> </w:t>
            </w:r>
            <w:r w:rsidR="00BF79A9" w:rsidRPr="00A774D6">
              <w:rPr>
                <w:rFonts w:ascii="Arial Narrow" w:hAnsi="Arial Narrow"/>
                <w:sz w:val="24"/>
                <w:szCs w:val="24"/>
              </w:rPr>
              <w:t>système linéaire de deux équations dans IR²</w:t>
            </w:r>
          </w:p>
        </w:tc>
      </w:tr>
      <w:tr w:rsidR="000D6293" w:rsidRPr="00A774D6" w:rsidTr="000D6293">
        <w:tc>
          <w:tcPr>
            <w:tcW w:w="2093" w:type="dxa"/>
            <w:vAlign w:val="center"/>
          </w:tcPr>
          <w:p w:rsidR="00353D43" w:rsidRPr="00A774D6" w:rsidRDefault="00353D43" w:rsidP="00A774D6">
            <w:pPr>
              <w:spacing w:after="0" w:line="240" w:lineRule="auto"/>
              <w:rPr>
                <w:rFonts w:ascii="Arial Narrow" w:hAnsi="Arial Narrow"/>
                <w:sz w:val="24"/>
                <w:szCs w:val="24"/>
              </w:rPr>
            </w:pPr>
            <w:r w:rsidRPr="00A774D6">
              <w:rPr>
                <w:rFonts w:ascii="Arial Narrow" w:hAnsi="Arial Narrow"/>
                <w:sz w:val="24"/>
                <w:szCs w:val="24"/>
              </w:rPr>
              <w:t>Connaitre</w:t>
            </w:r>
          </w:p>
        </w:tc>
        <w:tc>
          <w:tcPr>
            <w:tcW w:w="7796" w:type="dxa"/>
            <w:vAlign w:val="center"/>
          </w:tcPr>
          <w:p w:rsidR="00353D43" w:rsidRPr="00A774D6" w:rsidRDefault="00353D43" w:rsidP="00A774D6">
            <w:pPr>
              <w:spacing w:after="0" w:line="240" w:lineRule="auto"/>
              <w:rPr>
                <w:rFonts w:ascii="Arial Narrow" w:hAnsi="Arial Narrow"/>
                <w:sz w:val="24"/>
                <w:szCs w:val="24"/>
              </w:rPr>
            </w:pPr>
            <w:r w:rsidRPr="00A774D6">
              <w:rPr>
                <w:rFonts w:ascii="Arial Narrow" w:hAnsi="Arial Narrow"/>
                <w:sz w:val="24"/>
                <w:szCs w:val="24"/>
              </w:rPr>
              <w:t xml:space="preserve">-la propriété sur l’unicité </w:t>
            </w:r>
            <w:r w:rsidR="000D6293" w:rsidRPr="00A774D6">
              <w:rPr>
                <w:rFonts w:ascii="Arial Narrow" w:hAnsi="Arial Narrow"/>
                <w:sz w:val="24"/>
                <w:szCs w:val="24"/>
              </w:rPr>
              <w:t xml:space="preserve">de la solution </w:t>
            </w:r>
            <w:r w:rsidRPr="00A774D6">
              <w:rPr>
                <w:rFonts w:ascii="Arial Narrow" w:hAnsi="Arial Narrow"/>
                <w:sz w:val="24"/>
                <w:szCs w:val="24"/>
              </w:rPr>
              <w:t xml:space="preserve">d’un système </w:t>
            </w:r>
            <w:r w:rsidR="000D6293" w:rsidRPr="00A774D6">
              <w:rPr>
                <w:rFonts w:ascii="Arial Narrow" w:hAnsi="Arial Narrow"/>
                <w:sz w:val="24"/>
                <w:szCs w:val="24"/>
              </w:rPr>
              <w:t>linéaire de deux équations dans IR²</w:t>
            </w:r>
          </w:p>
        </w:tc>
      </w:tr>
      <w:tr w:rsidR="000D6293" w:rsidRPr="00A774D6" w:rsidTr="000D6293">
        <w:tc>
          <w:tcPr>
            <w:tcW w:w="2093" w:type="dxa"/>
            <w:vAlign w:val="center"/>
          </w:tcPr>
          <w:p w:rsidR="00353D43" w:rsidRPr="00A774D6" w:rsidRDefault="00353D43" w:rsidP="00A774D6">
            <w:pPr>
              <w:spacing w:after="0" w:line="240" w:lineRule="auto"/>
              <w:rPr>
                <w:rFonts w:ascii="Arial Narrow" w:hAnsi="Arial Narrow"/>
                <w:sz w:val="24"/>
                <w:szCs w:val="24"/>
              </w:rPr>
            </w:pPr>
            <w:r w:rsidRPr="00A774D6">
              <w:rPr>
                <w:rFonts w:ascii="Arial Narrow" w:hAnsi="Arial Narrow"/>
                <w:sz w:val="24"/>
                <w:szCs w:val="24"/>
              </w:rPr>
              <w:t>Calculer</w:t>
            </w:r>
          </w:p>
        </w:tc>
        <w:tc>
          <w:tcPr>
            <w:tcW w:w="7796" w:type="dxa"/>
            <w:vAlign w:val="center"/>
          </w:tcPr>
          <w:p w:rsidR="00353D43" w:rsidRPr="00A774D6" w:rsidRDefault="00353D43" w:rsidP="00A774D6">
            <w:pPr>
              <w:spacing w:after="0" w:line="240" w:lineRule="auto"/>
              <w:rPr>
                <w:rFonts w:ascii="Arial Narrow" w:hAnsi="Arial Narrow"/>
                <w:sz w:val="24"/>
                <w:szCs w:val="24"/>
              </w:rPr>
            </w:pPr>
            <w:r w:rsidRPr="00A774D6">
              <w:rPr>
                <w:rFonts w:ascii="Arial Narrow" w:hAnsi="Arial Narrow"/>
                <w:sz w:val="24"/>
                <w:szCs w:val="24"/>
              </w:rPr>
              <w:t xml:space="preserve">- le déterminant d’un </w:t>
            </w:r>
            <w:r w:rsidR="000D6293" w:rsidRPr="00A774D6">
              <w:rPr>
                <w:rFonts w:ascii="Arial Narrow" w:hAnsi="Arial Narrow"/>
                <w:sz w:val="24"/>
                <w:szCs w:val="24"/>
              </w:rPr>
              <w:t>système linéaire de deux équations dans IR²</w:t>
            </w:r>
          </w:p>
        </w:tc>
      </w:tr>
      <w:tr w:rsidR="000D6293" w:rsidRPr="00A774D6" w:rsidTr="000D6293">
        <w:tc>
          <w:tcPr>
            <w:tcW w:w="2093" w:type="dxa"/>
            <w:vAlign w:val="center"/>
          </w:tcPr>
          <w:p w:rsidR="00353D43" w:rsidRPr="00A774D6" w:rsidRDefault="00353D43" w:rsidP="00A774D6">
            <w:pPr>
              <w:spacing w:after="0" w:line="240" w:lineRule="auto"/>
              <w:rPr>
                <w:rFonts w:ascii="Arial Narrow" w:hAnsi="Arial Narrow"/>
                <w:sz w:val="24"/>
                <w:szCs w:val="24"/>
              </w:rPr>
            </w:pPr>
            <w:r w:rsidRPr="00A774D6">
              <w:rPr>
                <w:rFonts w:ascii="Arial Narrow" w:hAnsi="Arial Narrow"/>
                <w:sz w:val="24"/>
                <w:szCs w:val="24"/>
              </w:rPr>
              <w:t>Traduire</w:t>
            </w:r>
          </w:p>
        </w:tc>
        <w:tc>
          <w:tcPr>
            <w:tcW w:w="7796" w:type="dxa"/>
            <w:vAlign w:val="center"/>
          </w:tcPr>
          <w:p w:rsidR="00353D43" w:rsidRPr="00A774D6" w:rsidRDefault="00353D43" w:rsidP="00A774D6">
            <w:pPr>
              <w:spacing w:after="0" w:line="240" w:lineRule="auto"/>
              <w:rPr>
                <w:rFonts w:ascii="Arial Narrow" w:hAnsi="Arial Narrow"/>
                <w:sz w:val="24"/>
                <w:szCs w:val="24"/>
              </w:rPr>
            </w:pPr>
            <w:r w:rsidRPr="00A774D6">
              <w:rPr>
                <w:rFonts w:ascii="Arial Narrow" w:hAnsi="Arial Narrow"/>
                <w:sz w:val="24"/>
                <w:szCs w:val="24"/>
              </w:rPr>
              <w:t>-</w:t>
            </w:r>
            <w:r w:rsidR="00046936" w:rsidRPr="00A774D6">
              <w:rPr>
                <w:rFonts w:ascii="Arial Narrow" w:hAnsi="Arial Narrow"/>
                <w:sz w:val="24"/>
                <w:szCs w:val="24"/>
              </w:rPr>
              <w:t xml:space="preserve"> diverses situations concrètes </w:t>
            </w:r>
            <w:r w:rsidRPr="00A774D6">
              <w:rPr>
                <w:rFonts w:ascii="Arial Narrow" w:hAnsi="Arial Narrow"/>
                <w:sz w:val="24"/>
                <w:szCs w:val="24"/>
              </w:rPr>
              <w:t>en équations</w:t>
            </w:r>
            <w:r w:rsidR="00046936" w:rsidRPr="00A774D6">
              <w:rPr>
                <w:rFonts w:ascii="Arial Narrow" w:hAnsi="Arial Narrow"/>
                <w:sz w:val="24"/>
                <w:szCs w:val="24"/>
              </w:rPr>
              <w:t xml:space="preserve"> dans IR² </w:t>
            </w:r>
          </w:p>
          <w:p w:rsidR="0091305E" w:rsidRPr="00A774D6" w:rsidRDefault="0091305E" w:rsidP="00A774D6">
            <w:pPr>
              <w:spacing w:after="0" w:line="240" w:lineRule="auto"/>
              <w:rPr>
                <w:rFonts w:ascii="Arial Narrow" w:hAnsi="Arial Narrow"/>
                <w:sz w:val="24"/>
                <w:szCs w:val="24"/>
              </w:rPr>
            </w:pPr>
            <w:r w:rsidRPr="00A774D6">
              <w:rPr>
                <w:rFonts w:ascii="Arial Narrow" w:hAnsi="Arial Narrow"/>
                <w:sz w:val="24"/>
                <w:szCs w:val="24"/>
              </w:rPr>
              <w:t>- diverses situations concrètes en équations dans IR</w:t>
            </w:r>
            <w:r w:rsidRPr="00A774D6">
              <w:rPr>
                <w:rFonts w:ascii="Arial Narrow" w:hAnsi="Arial Narrow"/>
                <w:sz w:val="24"/>
                <w:szCs w:val="24"/>
                <w:vertAlign w:val="superscript"/>
              </w:rPr>
              <w:t>3</w:t>
            </w:r>
          </w:p>
        </w:tc>
      </w:tr>
      <w:tr w:rsidR="000D6293" w:rsidRPr="00A774D6" w:rsidTr="000D6293">
        <w:tc>
          <w:tcPr>
            <w:tcW w:w="2093" w:type="dxa"/>
            <w:vAlign w:val="center"/>
          </w:tcPr>
          <w:p w:rsidR="005218ED" w:rsidRPr="00A774D6" w:rsidRDefault="005218ED" w:rsidP="00A774D6">
            <w:pPr>
              <w:spacing w:after="0" w:line="240" w:lineRule="auto"/>
              <w:rPr>
                <w:rFonts w:ascii="Arial Narrow" w:hAnsi="Arial Narrow"/>
                <w:sz w:val="24"/>
                <w:szCs w:val="24"/>
              </w:rPr>
            </w:pPr>
            <w:r w:rsidRPr="00A774D6">
              <w:rPr>
                <w:rFonts w:ascii="Arial Narrow" w:hAnsi="Arial Narrow"/>
                <w:sz w:val="24"/>
                <w:szCs w:val="24"/>
              </w:rPr>
              <w:t xml:space="preserve">Justifier </w:t>
            </w:r>
          </w:p>
        </w:tc>
        <w:tc>
          <w:tcPr>
            <w:tcW w:w="7796" w:type="dxa"/>
            <w:vAlign w:val="center"/>
          </w:tcPr>
          <w:p w:rsidR="005218ED" w:rsidRPr="00A774D6" w:rsidRDefault="005218ED" w:rsidP="00A774D6">
            <w:pPr>
              <w:spacing w:after="0" w:line="240" w:lineRule="auto"/>
              <w:rPr>
                <w:rFonts w:ascii="Arial Narrow" w:hAnsi="Arial Narrow"/>
                <w:sz w:val="24"/>
                <w:szCs w:val="24"/>
              </w:rPr>
            </w:pPr>
            <w:r w:rsidRPr="00A774D6">
              <w:rPr>
                <w:rFonts w:ascii="Arial Narrow" w:hAnsi="Arial Narrow"/>
                <w:sz w:val="24"/>
                <w:szCs w:val="24"/>
              </w:rPr>
              <w:t>- l’existence et l’unicité de la solution d’un système de deux équations linéaires dans IR² en utilisant le déterminant</w:t>
            </w:r>
          </w:p>
        </w:tc>
      </w:tr>
      <w:tr w:rsidR="000D6293" w:rsidRPr="00A774D6" w:rsidTr="000D6293">
        <w:tc>
          <w:tcPr>
            <w:tcW w:w="2093" w:type="dxa"/>
            <w:vAlign w:val="center"/>
          </w:tcPr>
          <w:p w:rsidR="00353D43" w:rsidRPr="00A774D6" w:rsidRDefault="00353D43" w:rsidP="00A774D6">
            <w:pPr>
              <w:spacing w:after="0" w:line="240" w:lineRule="auto"/>
              <w:rPr>
                <w:rFonts w:ascii="Arial Narrow" w:hAnsi="Arial Narrow"/>
                <w:sz w:val="24"/>
                <w:szCs w:val="24"/>
              </w:rPr>
            </w:pPr>
            <w:r w:rsidRPr="00A774D6">
              <w:rPr>
                <w:rFonts w:ascii="Arial Narrow" w:hAnsi="Arial Narrow"/>
                <w:sz w:val="24"/>
                <w:szCs w:val="24"/>
              </w:rPr>
              <w:t xml:space="preserve">Résoudre </w:t>
            </w:r>
          </w:p>
        </w:tc>
        <w:tc>
          <w:tcPr>
            <w:tcW w:w="7796" w:type="dxa"/>
            <w:vAlign w:val="center"/>
          </w:tcPr>
          <w:p w:rsidR="00353D43" w:rsidRPr="00A774D6" w:rsidRDefault="00353D43" w:rsidP="00A774D6">
            <w:pPr>
              <w:spacing w:after="0" w:line="240" w:lineRule="auto"/>
              <w:rPr>
                <w:rFonts w:ascii="Arial Narrow" w:hAnsi="Arial Narrow"/>
                <w:sz w:val="24"/>
                <w:szCs w:val="24"/>
              </w:rPr>
            </w:pPr>
            <w:r w:rsidRPr="00A774D6">
              <w:rPr>
                <w:rFonts w:ascii="Arial Narrow" w:hAnsi="Arial Narrow"/>
                <w:sz w:val="24"/>
                <w:szCs w:val="24"/>
              </w:rPr>
              <w:t xml:space="preserve">- un système </w:t>
            </w:r>
            <w:r w:rsidR="0091305E" w:rsidRPr="00A774D6">
              <w:rPr>
                <w:rFonts w:ascii="Arial Narrow" w:hAnsi="Arial Narrow"/>
                <w:sz w:val="24"/>
                <w:szCs w:val="24"/>
              </w:rPr>
              <w:t xml:space="preserve">de deux </w:t>
            </w:r>
            <w:r w:rsidRPr="00A774D6">
              <w:rPr>
                <w:rFonts w:ascii="Arial Narrow" w:hAnsi="Arial Narrow"/>
                <w:sz w:val="24"/>
                <w:szCs w:val="24"/>
              </w:rPr>
              <w:t xml:space="preserve">équations </w:t>
            </w:r>
            <w:r w:rsidR="0091305E" w:rsidRPr="00A774D6">
              <w:rPr>
                <w:rFonts w:ascii="Arial Narrow" w:hAnsi="Arial Narrow"/>
                <w:sz w:val="24"/>
                <w:szCs w:val="24"/>
              </w:rPr>
              <w:t xml:space="preserve">linéaires </w:t>
            </w:r>
            <w:r w:rsidRPr="00A774D6">
              <w:rPr>
                <w:rFonts w:ascii="Arial Narrow" w:hAnsi="Arial Narrow"/>
                <w:sz w:val="24"/>
                <w:szCs w:val="24"/>
              </w:rPr>
              <w:t xml:space="preserve">dans </w:t>
            </w:r>
            <w:r w:rsidR="0091305E" w:rsidRPr="00A774D6">
              <w:rPr>
                <w:rFonts w:ascii="Arial Narrow" w:hAnsi="Arial Narrow"/>
                <w:sz w:val="24"/>
                <w:szCs w:val="24"/>
              </w:rPr>
              <w:t>IR²</w:t>
            </w:r>
          </w:p>
          <w:p w:rsidR="0091305E" w:rsidRPr="00A774D6" w:rsidRDefault="0091305E" w:rsidP="00A774D6">
            <w:pPr>
              <w:spacing w:after="0" w:line="240" w:lineRule="auto"/>
              <w:rPr>
                <w:rFonts w:ascii="Arial Narrow" w:hAnsi="Arial Narrow"/>
                <w:sz w:val="24"/>
                <w:szCs w:val="24"/>
              </w:rPr>
            </w:pPr>
            <w:r w:rsidRPr="00A774D6">
              <w:rPr>
                <w:rFonts w:ascii="Arial Narrow" w:hAnsi="Arial Narrow"/>
                <w:i/>
                <w:sz w:val="24"/>
                <w:szCs w:val="24"/>
                <w:lang w:bidi="he-IL"/>
              </w:rPr>
              <w:t>-</w:t>
            </w:r>
            <w:r w:rsidRPr="00A774D6">
              <w:rPr>
                <w:rFonts w:ascii="Arial Narrow" w:hAnsi="Arial Narrow"/>
                <w:sz w:val="24"/>
                <w:szCs w:val="24"/>
                <w:lang w:bidi="he-IL"/>
              </w:rPr>
              <w:t xml:space="preserve"> un système de trois équations linéaires dans IR³, ayant une unique solution par substitution ou par la méthode du pivot de Gauss</w:t>
            </w:r>
          </w:p>
        </w:tc>
      </w:tr>
      <w:tr w:rsidR="000D6293" w:rsidRPr="00A774D6" w:rsidTr="000D6293">
        <w:tc>
          <w:tcPr>
            <w:tcW w:w="2093" w:type="dxa"/>
            <w:vAlign w:val="center"/>
          </w:tcPr>
          <w:p w:rsidR="00353D43" w:rsidRPr="00A774D6" w:rsidRDefault="00353D43" w:rsidP="00A774D6">
            <w:pPr>
              <w:spacing w:after="0" w:line="240" w:lineRule="auto"/>
              <w:rPr>
                <w:rFonts w:ascii="Arial Narrow" w:hAnsi="Arial Narrow"/>
                <w:sz w:val="24"/>
                <w:szCs w:val="24"/>
              </w:rPr>
            </w:pPr>
            <w:r w:rsidRPr="00A774D6">
              <w:rPr>
                <w:rFonts w:ascii="Arial Narrow" w:hAnsi="Arial Narrow"/>
                <w:sz w:val="24"/>
                <w:szCs w:val="24"/>
              </w:rPr>
              <w:t>Traiter une situation</w:t>
            </w:r>
          </w:p>
        </w:tc>
        <w:tc>
          <w:tcPr>
            <w:tcW w:w="7796" w:type="dxa"/>
            <w:vAlign w:val="center"/>
          </w:tcPr>
          <w:p w:rsidR="00353D43" w:rsidRPr="00A774D6" w:rsidRDefault="005218ED" w:rsidP="00A774D6">
            <w:pPr>
              <w:spacing w:after="0" w:line="240" w:lineRule="auto"/>
              <w:rPr>
                <w:rFonts w:ascii="Arial Narrow" w:hAnsi="Arial Narrow"/>
                <w:sz w:val="24"/>
                <w:szCs w:val="24"/>
              </w:rPr>
            </w:pPr>
            <w:r w:rsidRPr="00A774D6">
              <w:rPr>
                <w:rFonts w:ascii="Arial Narrow" w:hAnsi="Arial Narrow"/>
                <w:sz w:val="24"/>
                <w:szCs w:val="24"/>
              </w:rPr>
              <w:t xml:space="preserve">- </w:t>
            </w:r>
            <w:r w:rsidR="0091305E" w:rsidRPr="00A774D6">
              <w:rPr>
                <w:rFonts w:ascii="Arial Narrow" w:hAnsi="Arial Narrow"/>
                <w:sz w:val="24"/>
                <w:szCs w:val="24"/>
              </w:rPr>
              <w:t xml:space="preserve">faisant appel aux équations </w:t>
            </w:r>
            <w:r w:rsidR="00353D43" w:rsidRPr="00A774D6">
              <w:rPr>
                <w:rFonts w:ascii="Arial Narrow" w:hAnsi="Arial Narrow"/>
                <w:sz w:val="24"/>
                <w:szCs w:val="24"/>
              </w:rPr>
              <w:t xml:space="preserve">dans </w:t>
            </w:r>
            <w:r w:rsidR="0091305E" w:rsidRPr="00A774D6">
              <w:rPr>
                <w:rFonts w:ascii="Arial Narrow" w:hAnsi="Arial Narrow"/>
                <w:sz w:val="24"/>
                <w:szCs w:val="24"/>
              </w:rPr>
              <w:t>IR² ou dans IR</w:t>
            </w:r>
            <w:r w:rsidR="0091305E" w:rsidRPr="00A774D6">
              <w:rPr>
                <w:rFonts w:ascii="Arial Narrow" w:hAnsi="Arial Narrow"/>
                <w:sz w:val="24"/>
                <w:szCs w:val="24"/>
                <w:vertAlign w:val="superscript"/>
              </w:rPr>
              <w:t>3</w:t>
            </w:r>
          </w:p>
        </w:tc>
      </w:tr>
    </w:tbl>
    <w:p w:rsidR="00353D43" w:rsidRPr="00A774D6" w:rsidRDefault="00353D43" w:rsidP="00A774D6">
      <w:pPr>
        <w:spacing w:after="0" w:line="240" w:lineRule="auto"/>
        <w:rPr>
          <w:rFonts w:ascii="Arial Narrow" w:hAnsi="Arial Narrow"/>
          <w:b/>
          <w:sz w:val="24"/>
          <w:szCs w:val="24"/>
        </w:rPr>
      </w:pPr>
    </w:p>
    <w:p w:rsidR="00353D43" w:rsidRPr="00A774D6" w:rsidRDefault="00353D43" w:rsidP="00A774D6">
      <w:pPr>
        <w:spacing w:after="0" w:line="240" w:lineRule="auto"/>
        <w:rPr>
          <w:rFonts w:ascii="Arial Narrow" w:hAnsi="Arial Narrow"/>
          <w:b/>
          <w:sz w:val="24"/>
          <w:szCs w:val="24"/>
        </w:rPr>
      </w:pPr>
    </w:p>
    <w:p w:rsidR="002F7338" w:rsidRPr="00A774D6" w:rsidRDefault="00330B04" w:rsidP="00A774D6">
      <w:pPr>
        <w:spacing w:after="0" w:line="240" w:lineRule="auto"/>
        <w:rPr>
          <w:rFonts w:ascii="Arial Narrow" w:hAnsi="Arial Narrow"/>
          <w:b/>
          <w:sz w:val="24"/>
          <w:szCs w:val="24"/>
        </w:rPr>
      </w:pPr>
      <w:r w:rsidRPr="00A774D6">
        <w:rPr>
          <w:rFonts w:ascii="Arial Narrow" w:hAnsi="Arial Narrow"/>
          <w:b/>
          <w:sz w:val="24"/>
          <w:szCs w:val="24"/>
        </w:rPr>
        <w:t>THEME 2 : FONCTIONS</w:t>
      </w:r>
    </w:p>
    <w:p w:rsidR="002F7338" w:rsidRPr="00A774D6" w:rsidRDefault="002F7338" w:rsidP="00A774D6">
      <w:pPr>
        <w:spacing w:after="0" w:line="240" w:lineRule="auto"/>
        <w:rPr>
          <w:rFonts w:ascii="Arial Narrow" w:hAnsi="Arial Narrow"/>
          <w:sz w:val="24"/>
          <w:szCs w:val="24"/>
        </w:rPr>
      </w:pPr>
    </w:p>
    <w:p w:rsidR="00407B08" w:rsidRPr="00A774D6" w:rsidRDefault="00330B04" w:rsidP="00A774D6">
      <w:pPr>
        <w:spacing w:after="0" w:line="240" w:lineRule="auto"/>
        <w:jc w:val="both"/>
        <w:rPr>
          <w:rFonts w:ascii="Arial Narrow" w:hAnsi="Arial Narrow"/>
          <w:b/>
          <w:sz w:val="24"/>
          <w:szCs w:val="24"/>
        </w:rPr>
      </w:pPr>
      <w:r w:rsidRPr="00A774D6">
        <w:rPr>
          <w:rFonts w:ascii="Arial Narrow" w:hAnsi="Arial Narrow"/>
          <w:b/>
          <w:sz w:val="24"/>
          <w:szCs w:val="24"/>
        </w:rPr>
        <w:t>L</w:t>
      </w:r>
      <w:r w:rsidR="00B10E86" w:rsidRPr="00A774D6">
        <w:rPr>
          <w:rFonts w:ascii="Arial Narrow" w:hAnsi="Arial Narrow"/>
          <w:b/>
          <w:sz w:val="24"/>
          <w:szCs w:val="24"/>
        </w:rPr>
        <w:t xml:space="preserve">eçon 1 </w:t>
      </w:r>
      <w:r w:rsidRPr="00A774D6">
        <w:rPr>
          <w:rFonts w:ascii="Arial Narrow" w:hAnsi="Arial Narrow"/>
          <w:b/>
          <w:sz w:val="24"/>
          <w:szCs w:val="24"/>
        </w:rPr>
        <w:t>: Généralités sur les fonctions</w:t>
      </w:r>
    </w:p>
    <w:p w:rsidR="00493863" w:rsidRPr="00A774D6" w:rsidRDefault="00493863" w:rsidP="00A774D6">
      <w:pPr>
        <w:spacing w:after="0" w:line="240" w:lineRule="auto"/>
        <w:jc w:val="both"/>
        <w:rPr>
          <w:rFonts w:ascii="Arial Narrow" w:hAnsi="Arial Narrow"/>
          <w:b/>
          <w:sz w:val="24"/>
          <w:szCs w:val="24"/>
        </w:rPr>
      </w:pPr>
      <w:r w:rsidRPr="00A774D6">
        <w:rPr>
          <w:rFonts w:ascii="Arial Narrow" w:hAnsi="Arial Narrow"/>
          <w:b/>
          <w:sz w:val="24"/>
          <w:szCs w:val="24"/>
        </w:rPr>
        <w:t xml:space="preserve">Exemple de situation </w:t>
      </w:r>
      <w:r w:rsidR="00634705" w:rsidRPr="00A774D6">
        <w:rPr>
          <w:rFonts w:ascii="Arial Narrow" w:hAnsi="Arial Narrow"/>
          <w:b/>
          <w:sz w:val="24"/>
          <w:szCs w:val="24"/>
        </w:rPr>
        <w:t>d’apprentissage</w:t>
      </w:r>
    </w:p>
    <w:p w:rsidR="00493863" w:rsidRPr="00A774D6" w:rsidRDefault="00493863" w:rsidP="00A774D6">
      <w:pPr>
        <w:spacing w:after="0" w:line="240" w:lineRule="auto"/>
      </w:pP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06"/>
        <w:gridCol w:w="4606"/>
      </w:tblGrid>
      <w:tr w:rsidR="007D0F4D" w:rsidRPr="00A774D6" w:rsidTr="00634705">
        <w:trPr>
          <w:trHeight w:val="3172"/>
        </w:trPr>
        <w:tc>
          <w:tcPr>
            <w:tcW w:w="4606" w:type="dxa"/>
          </w:tcPr>
          <w:p w:rsidR="007D0F4D" w:rsidRPr="00A774D6" w:rsidRDefault="007D0F4D" w:rsidP="00A774D6">
            <w:pPr>
              <w:spacing w:after="0" w:line="240" w:lineRule="auto"/>
            </w:pPr>
            <w:r w:rsidRPr="00A774D6">
              <w:t xml:space="preserve">Pendant une expérience en classe, un ordinateur donne différentes trajectoires d’un objet mobile sur son écran. </w:t>
            </w:r>
          </w:p>
          <w:p w:rsidR="007D0F4D" w:rsidRPr="00A774D6" w:rsidRDefault="007D0F4D" w:rsidP="00A774D6">
            <w:pPr>
              <w:spacing w:after="0" w:line="240" w:lineRule="auto"/>
            </w:pPr>
            <w:r w:rsidRPr="00A774D6">
              <w:t xml:space="preserve">Le professeur affirme qu’il existe une transformation qui permet de passer d’une des courbes à l’autre. </w:t>
            </w:r>
          </w:p>
          <w:p w:rsidR="007D0F4D" w:rsidRPr="00A774D6" w:rsidRDefault="007D0F4D" w:rsidP="00A774D6">
            <w:pPr>
              <w:spacing w:after="0" w:line="240" w:lineRule="auto"/>
            </w:pPr>
            <w:r w:rsidRPr="00A774D6">
              <w:t>Curieux, les élèves décident d’étudier et construire l’image d’une courbe par une transformation.</w:t>
            </w:r>
          </w:p>
          <w:p w:rsidR="00F75585" w:rsidRPr="00A774D6" w:rsidRDefault="00F75585" w:rsidP="00A774D6">
            <w:pPr>
              <w:spacing w:after="0" w:line="240" w:lineRule="auto"/>
            </w:pPr>
          </w:p>
        </w:tc>
        <w:tc>
          <w:tcPr>
            <w:tcW w:w="4606" w:type="dxa"/>
          </w:tcPr>
          <w:p w:rsidR="007D0F4D" w:rsidRPr="00A774D6" w:rsidRDefault="00E02ED8" w:rsidP="00A774D6">
            <w:pPr>
              <w:spacing w:after="0" w:line="240" w:lineRule="auto"/>
            </w:pPr>
            <w:r w:rsidRPr="00A774D6">
              <w:object w:dxaOrig="3465" w:dyaOrig="3405">
                <v:shape id="_x0000_i1033" type="#_x0000_t75" style="width:173.25pt;height:170.25pt" o:ole="">
                  <v:imagedata r:id="rId12" o:title=""/>
                </v:shape>
                <o:OLEObject Type="Embed" ProgID="PBrush" ShapeID="_x0000_i1033" DrawAspect="Content" ObjectID="_1587454397" r:id="rId13"/>
              </w:object>
            </w:r>
          </w:p>
        </w:tc>
      </w:tr>
    </w:tbl>
    <w:p w:rsidR="00A774D6" w:rsidRDefault="00A774D6" w:rsidP="00A774D6">
      <w:pPr>
        <w:spacing w:after="0" w:line="240" w:lineRule="auto"/>
        <w:jc w:val="both"/>
        <w:rPr>
          <w:rFonts w:ascii="Arial Narrow" w:hAnsi="Arial Narrow"/>
          <w:b/>
          <w:sz w:val="24"/>
          <w:szCs w:val="24"/>
        </w:rPr>
      </w:pPr>
    </w:p>
    <w:p w:rsidR="00A774D6" w:rsidRDefault="00A774D6" w:rsidP="00A774D6">
      <w:pPr>
        <w:spacing w:after="0" w:line="240" w:lineRule="auto"/>
        <w:rPr>
          <w:rFonts w:ascii="Arial Narrow" w:hAnsi="Arial Narrow"/>
          <w:b/>
          <w:sz w:val="24"/>
          <w:szCs w:val="24"/>
        </w:rPr>
      </w:pPr>
      <w:r>
        <w:rPr>
          <w:rFonts w:ascii="Arial Narrow" w:hAnsi="Arial Narrow"/>
          <w:b/>
          <w:sz w:val="24"/>
          <w:szCs w:val="24"/>
        </w:rPr>
        <w:br w:type="page"/>
      </w:r>
    </w:p>
    <w:tbl>
      <w:tblPr>
        <w:tblStyle w:val="Grilledutableau"/>
        <w:tblW w:w="0" w:type="auto"/>
        <w:tblLook w:val="04A0"/>
      </w:tblPr>
      <w:tblGrid>
        <w:gridCol w:w="2093"/>
        <w:gridCol w:w="7968"/>
      </w:tblGrid>
      <w:tr w:rsidR="00A774D6" w:rsidTr="00A774D6">
        <w:tc>
          <w:tcPr>
            <w:tcW w:w="2093" w:type="dxa"/>
          </w:tcPr>
          <w:p w:rsidR="00A774D6" w:rsidRDefault="00A774D6" w:rsidP="00A774D6">
            <w:pPr>
              <w:spacing w:after="0" w:line="240" w:lineRule="auto"/>
              <w:jc w:val="both"/>
              <w:rPr>
                <w:rFonts w:ascii="Arial Narrow" w:hAnsi="Arial Narrow"/>
                <w:b/>
                <w:sz w:val="24"/>
                <w:szCs w:val="24"/>
              </w:rPr>
            </w:pPr>
            <w:r w:rsidRPr="00A774D6">
              <w:rPr>
                <w:rFonts w:ascii="Arial Narrow" w:hAnsi="Arial Narrow"/>
                <w:b/>
                <w:sz w:val="24"/>
                <w:szCs w:val="24"/>
              </w:rPr>
              <w:lastRenderedPageBreak/>
              <w:t>HABILETES</w:t>
            </w:r>
          </w:p>
        </w:tc>
        <w:tc>
          <w:tcPr>
            <w:tcW w:w="7968" w:type="dxa"/>
          </w:tcPr>
          <w:p w:rsidR="00A774D6" w:rsidRDefault="00A774D6" w:rsidP="00A774D6">
            <w:pPr>
              <w:spacing w:after="0" w:line="240" w:lineRule="auto"/>
              <w:jc w:val="both"/>
              <w:rPr>
                <w:rFonts w:ascii="Arial Narrow" w:hAnsi="Arial Narrow"/>
                <w:b/>
                <w:sz w:val="24"/>
                <w:szCs w:val="24"/>
              </w:rPr>
            </w:pPr>
            <w:r w:rsidRPr="00A774D6">
              <w:rPr>
                <w:rFonts w:ascii="Arial Narrow" w:hAnsi="Arial Narrow"/>
                <w:b/>
                <w:sz w:val="24"/>
                <w:szCs w:val="24"/>
              </w:rPr>
              <w:t>CONTENUS</w:t>
            </w:r>
          </w:p>
        </w:tc>
      </w:tr>
      <w:tr w:rsidR="00A774D6" w:rsidTr="00D95E49">
        <w:tc>
          <w:tcPr>
            <w:tcW w:w="2093" w:type="dxa"/>
            <w:vAlign w:val="center"/>
          </w:tcPr>
          <w:p w:rsidR="00A774D6" w:rsidRPr="00A774D6" w:rsidRDefault="00A774D6" w:rsidP="00A774D6">
            <w:pPr>
              <w:spacing w:after="0" w:line="240" w:lineRule="auto"/>
              <w:rPr>
                <w:rFonts w:ascii="Arial Narrow" w:hAnsi="Arial Narrow"/>
                <w:sz w:val="24"/>
                <w:szCs w:val="24"/>
              </w:rPr>
            </w:pPr>
            <w:r w:rsidRPr="00A774D6">
              <w:rPr>
                <w:rFonts w:ascii="Arial Narrow" w:hAnsi="Arial Narrow"/>
                <w:sz w:val="24"/>
                <w:szCs w:val="24"/>
              </w:rPr>
              <w:t>Connaitre</w:t>
            </w:r>
          </w:p>
        </w:tc>
        <w:tc>
          <w:tcPr>
            <w:tcW w:w="7968" w:type="dxa"/>
            <w:vAlign w:val="center"/>
          </w:tcPr>
          <w:p w:rsidR="00A774D6" w:rsidRPr="00A774D6" w:rsidRDefault="00A774D6" w:rsidP="00A774D6">
            <w:pPr>
              <w:spacing w:after="0" w:line="240" w:lineRule="auto"/>
              <w:rPr>
                <w:rFonts w:ascii="Arial Narrow" w:hAnsi="Arial Narrow"/>
                <w:sz w:val="24"/>
                <w:szCs w:val="24"/>
              </w:rPr>
            </w:pPr>
            <w:r w:rsidRPr="00A774D6">
              <w:rPr>
                <w:rFonts w:ascii="Arial Narrow" w:hAnsi="Arial Narrow"/>
                <w:sz w:val="24"/>
                <w:szCs w:val="24"/>
              </w:rPr>
              <w:t>- la définition de la restriction d’une fonction sur une partie non vide</w:t>
            </w:r>
          </w:p>
          <w:p w:rsidR="00A774D6" w:rsidRPr="00A774D6" w:rsidRDefault="00A774D6" w:rsidP="00A774D6">
            <w:pPr>
              <w:spacing w:after="0" w:line="240" w:lineRule="auto"/>
              <w:rPr>
                <w:rFonts w:ascii="Arial Narrow" w:hAnsi="Arial Narrow"/>
                <w:sz w:val="24"/>
                <w:szCs w:val="24"/>
              </w:rPr>
            </w:pPr>
            <w:r>
              <w:rPr>
                <w:rFonts w:ascii="Arial Narrow" w:hAnsi="Arial Narrow"/>
                <w:sz w:val="24"/>
                <w:szCs w:val="24"/>
              </w:rPr>
              <w:t>-</w:t>
            </w:r>
            <w:r w:rsidRPr="00A774D6">
              <w:rPr>
                <w:rFonts w:ascii="Arial Narrow" w:hAnsi="Arial Narrow"/>
                <w:sz w:val="24"/>
                <w:szCs w:val="24"/>
              </w:rPr>
              <w:t xml:space="preserve"> la définition d’une application</w:t>
            </w:r>
          </w:p>
          <w:p w:rsidR="00A774D6" w:rsidRPr="00A774D6" w:rsidRDefault="00A774D6" w:rsidP="00A774D6">
            <w:pPr>
              <w:spacing w:after="0" w:line="240" w:lineRule="auto"/>
              <w:rPr>
                <w:rFonts w:ascii="Arial Narrow" w:hAnsi="Arial Narrow"/>
                <w:sz w:val="24"/>
                <w:szCs w:val="24"/>
              </w:rPr>
            </w:pPr>
            <w:r w:rsidRPr="00A774D6">
              <w:rPr>
                <w:rFonts w:ascii="Arial Narrow" w:hAnsi="Arial Narrow"/>
                <w:sz w:val="24"/>
                <w:szCs w:val="24"/>
              </w:rPr>
              <w:t>- la définition d’une application injective</w:t>
            </w:r>
          </w:p>
          <w:p w:rsidR="00A774D6" w:rsidRPr="00A774D6" w:rsidRDefault="00A774D6" w:rsidP="00A774D6">
            <w:pPr>
              <w:spacing w:after="0" w:line="240" w:lineRule="auto"/>
              <w:rPr>
                <w:rFonts w:ascii="Arial Narrow" w:hAnsi="Arial Narrow"/>
                <w:sz w:val="24"/>
                <w:szCs w:val="24"/>
              </w:rPr>
            </w:pPr>
            <w:r w:rsidRPr="00A774D6">
              <w:rPr>
                <w:rFonts w:ascii="Arial Narrow" w:hAnsi="Arial Narrow"/>
                <w:sz w:val="24"/>
                <w:szCs w:val="24"/>
              </w:rPr>
              <w:t>- la définition d’une application surjective</w:t>
            </w:r>
          </w:p>
          <w:p w:rsidR="00A774D6" w:rsidRPr="00A774D6" w:rsidRDefault="00A774D6" w:rsidP="00A774D6">
            <w:pPr>
              <w:spacing w:after="0" w:line="240" w:lineRule="auto"/>
              <w:rPr>
                <w:rFonts w:ascii="Arial Narrow" w:hAnsi="Arial Narrow"/>
                <w:sz w:val="24"/>
                <w:szCs w:val="24"/>
              </w:rPr>
            </w:pPr>
            <w:r w:rsidRPr="00A774D6">
              <w:rPr>
                <w:rFonts w:ascii="Arial Narrow" w:hAnsi="Arial Narrow"/>
                <w:sz w:val="24"/>
                <w:szCs w:val="24"/>
              </w:rPr>
              <w:t>- la définition d’une application bijective et de sa réciproque</w:t>
            </w:r>
          </w:p>
          <w:p w:rsidR="00A774D6" w:rsidRPr="00A774D6" w:rsidRDefault="00A774D6" w:rsidP="00A774D6">
            <w:pPr>
              <w:spacing w:after="0" w:line="240" w:lineRule="auto"/>
              <w:rPr>
                <w:rFonts w:ascii="Arial Narrow" w:hAnsi="Arial Narrow"/>
                <w:sz w:val="24"/>
                <w:szCs w:val="24"/>
              </w:rPr>
            </w:pPr>
            <w:r w:rsidRPr="00A774D6">
              <w:rPr>
                <w:rFonts w:ascii="Arial Narrow" w:hAnsi="Arial Narrow"/>
                <w:sz w:val="24"/>
                <w:szCs w:val="24"/>
              </w:rPr>
              <w:t>- la définition d’une fonction supérieure ou inférieure à une autre sur un intervalle donné</w:t>
            </w:r>
          </w:p>
          <w:p w:rsidR="00A774D6" w:rsidRPr="00A774D6" w:rsidRDefault="00A774D6" w:rsidP="00A774D6">
            <w:pPr>
              <w:spacing w:after="0" w:line="240" w:lineRule="auto"/>
              <w:rPr>
                <w:rFonts w:ascii="Arial Narrow" w:hAnsi="Arial Narrow"/>
                <w:sz w:val="24"/>
                <w:szCs w:val="24"/>
              </w:rPr>
            </w:pPr>
            <w:r w:rsidRPr="00A774D6">
              <w:rPr>
                <w:rFonts w:ascii="Arial Narrow" w:hAnsi="Arial Narrow"/>
                <w:sz w:val="24"/>
                <w:szCs w:val="24"/>
              </w:rPr>
              <w:t>- la définition de la somme, du produit et du quotient de deux fonctions</w:t>
            </w:r>
          </w:p>
          <w:p w:rsidR="00A774D6" w:rsidRPr="00A774D6" w:rsidRDefault="00A774D6" w:rsidP="00A774D6">
            <w:pPr>
              <w:spacing w:after="0" w:line="240" w:lineRule="auto"/>
              <w:rPr>
                <w:rFonts w:ascii="Arial Narrow" w:hAnsi="Arial Narrow"/>
                <w:sz w:val="24"/>
                <w:szCs w:val="24"/>
              </w:rPr>
            </w:pPr>
            <w:r w:rsidRPr="00A774D6">
              <w:rPr>
                <w:rFonts w:ascii="Arial Narrow" w:hAnsi="Arial Narrow"/>
                <w:sz w:val="24"/>
                <w:szCs w:val="24"/>
              </w:rPr>
              <w:t>- la définition de la composée de deux fonctions</w:t>
            </w:r>
          </w:p>
          <w:p w:rsidR="00A774D6" w:rsidRPr="00A774D6" w:rsidRDefault="00A774D6" w:rsidP="00A774D6">
            <w:pPr>
              <w:tabs>
                <w:tab w:val="left" w:pos="426"/>
              </w:tabs>
              <w:spacing w:after="0" w:line="240" w:lineRule="auto"/>
              <w:rPr>
                <w:rFonts w:ascii="Arial Narrow" w:hAnsi="Arial Narrow"/>
                <w:i/>
                <w:sz w:val="24"/>
                <w:szCs w:val="24"/>
                <w:lang w:bidi="he-IL"/>
              </w:rPr>
            </w:pPr>
            <w:r w:rsidRPr="00A774D6">
              <w:rPr>
                <w:rFonts w:ascii="Arial Narrow" w:hAnsi="Arial Narrow"/>
                <w:sz w:val="24"/>
                <w:szCs w:val="24"/>
              </w:rPr>
              <w:t xml:space="preserve">- les fonctions associées : </w:t>
            </w:r>
            <w:r w:rsidRPr="00A774D6">
              <w:rPr>
                <w:rFonts w:ascii="Arial Narrow" w:hAnsi="Arial Narrow"/>
                <w:i/>
                <w:sz w:val="24"/>
                <w:szCs w:val="24"/>
                <w:lang w:bidi="he-IL"/>
              </w:rPr>
              <w:t>x</w:t>
            </w:r>
            <w:r w:rsidRPr="00A774D6">
              <w:rPr>
                <w:rFonts w:ascii="Arial Narrow" w:hAnsi="Arial Narrow"/>
                <w:i/>
                <w:sz w:val="24"/>
                <w:szCs w:val="24"/>
                <w:lang w:bidi="he-IL"/>
              </w:rPr>
              <w:sym w:font="Schematheque" w:char="002F"/>
            </w:r>
            <w:r w:rsidRPr="00A774D6">
              <w:rPr>
                <w:rFonts w:ascii="Arial Narrow" w:hAnsi="Arial Narrow"/>
                <w:i/>
                <w:sz w:val="24"/>
                <w:szCs w:val="24"/>
                <w:lang w:bidi="he-IL"/>
              </w:rPr>
              <w:t xml:space="preserve"> f(x – a) ; x</w:t>
            </w:r>
            <w:r w:rsidRPr="00A774D6">
              <w:rPr>
                <w:rFonts w:ascii="Arial Narrow" w:hAnsi="Arial Narrow"/>
                <w:i/>
                <w:sz w:val="24"/>
                <w:szCs w:val="24"/>
                <w:lang w:bidi="he-IL"/>
              </w:rPr>
              <w:sym w:font="Schematheque" w:char="002F"/>
            </w:r>
            <w:r w:rsidRPr="00A774D6">
              <w:rPr>
                <w:rFonts w:ascii="Arial Narrow" w:hAnsi="Arial Narrow"/>
                <w:i/>
                <w:sz w:val="24"/>
                <w:szCs w:val="24"/>
                <w:lang w:bidi="he-IL"/>
              </w:rPr>
              <w:t xml:space="preserve"> f(x) + b ;</w:t>
            </w:r>
          </w:p>
          <w:p w:rsidR="00A774D6" w:rsidRPr="00A774D6" w:rsidRDefault="00A774D6" w:rsidP="00A774D6">
            <w:pPr>
              <w:tabs>
                <w:tab w:val="left" w:pos="426"/>
              </w:tabs>
              <w:spacing w:after="0" w:line="240" w:lineRule="auto"/>
              <w:rPr>
                <w:rFonts w:ascii="Arial Narrow" w:hAnsi="Arial Narrow"/>
                <w:i/>
                <w:sz w:val="24"/>
                <w:szCs w:val="24"/>
                <w:rtl/>
                <w:lang w:bidi="he-IL"/>
              </w:rPr>
            </w:pPr>
            <w:r w:rsidRPr="00A774D6">
              <w:rPr>
                <w:rFonts w:ascii="Arial Narrow" w:hAnsi="Arial Narrow"/>
                <w:i/>
                <w:sz w:val="24"/>
                <w:szCs w:val="24"/>
                <w:lang w:val="en-US" w:bidi="he-IL"/>
              </w:rPr>
              <w:t>x</w:t>
            </w:r>
            <w:r w:rsidRPr="00A774D6">
              <w:rPr>
                <w:rFonts w:ascii="Arial Narrow" w:hAnsi="Arial Narrow"/>
                <w:i/>
                <w:sz w:val="24"/>
                <w:szCs w:val="24"/>
                <w:lang w:bidi="he-IL"/>
              </w:rPr>
              <w:sym w:font="Schematheque" w:char="002F"/>
            </w:r>
            <w:r w:rsidRPr="00A774D6">
              <w:rPr>
                <w:rFonts w:ascii="Arial Narrow" w:hAnsi="Arial Narrow"/>
                <w:i/>
                <w:sz w:val="24"/>
                <w:szCs w:val="24"/>
                <w:lang w:val="en-US" w:bidi="he-IL"/>
              </w:rPr>
              <w:t xml:space="preserve"> f(x – a) + b ; x</w:t>
            </w:r>
            <w:r w:rsidRPr="00A774D6">
              <w:rPr>
                <w:rFonts w:ascii="Arial Narrow" w:hAnsi="Arial Narrow"/>
                <w:i/>
                <w:sz w:val="24"/>
                <w:szCs w:val="24"/>
                <w:lang w:bidi="he-IL"/>
              </w:rPr>
              <w:sym w:font="Schematheque" w:char="002F"/>
            </w:r>
            <w:r w:rsidRPr="00A774D6">
              <w:rPr>
                <w:rFonts w:ascii="Arial Narrow" w:hAnsi="Arial Narrow"/>
                <w:i/>
                <w:sz w:val="24"/>
                <w:szCs w:val="24"/>
                <w:lang w:val="en-US" w:bidi="he-IL"/>
              </w:rPr>
              <w:t xml:space="preserve"> f(-x) ; x</w:t>
            </w:r>
            <w:r w:rsidRPr="00A774D6">
              <w:rPr>
                <w:rFonts w:ascii="Arial Narrow" w:hAnsi="Arial Narrow"/>
                <w:i/>
                <w:sz w:val="24"/>
                <w:szCs w:val="24"/>
                <w:lang w:bidi="he-IL"/>
              </w:rPr>
              <w:sym w:font="Schematheque" w:char="002F"/>
            </w:r>
            <w:r w:rsidRPr="00A774D6">
              <w:rPr>
                <w:rFonts w:ascii="Arial Narrow" w:hAnsi="Arial Narrow"/>
                <w:i/>
                <w:sz w:val="24"/>
                <w:szCs w:val="24"/>
                <w:lang w:val="en-US" w:bidi="he-IL"/>
              </w:rPr>
              <w:t xml:space="preserve"> - f(x) ; x</w:t>
            </w:r>
            <w:r w:rsidRPr="00A774D6">
              <w:rPr>
                <w:rFonts w:ascii="Arial Narrow" w:hAnsi="Arial Narrow"/>
                <w:i/>
                <w:sz w:val="24"/>
                <w:szCs w:val="24"/>
                <w:lang w:bidi="he-IL"/>
              </w:rPr>
              <w:sym w:font="Schematheque" w:char="002F"/>
            </w:r>
            <w:r w:rsidRPr="00A774D6">
              <w:rPr>
                <w:rFonts w:ascii="Arial Narrow" w:hAnsi="Arial Narrow"/>
                <w:i/>
                <w:sz w:val="24"/>
                <w:szCs w:val="24"/>
                <w:lang w:val="en-US" w:bidi="he-IL"/>
              </w:rPr>
              <w:t xml:space="preserve"> - f(-x) ;  x</w:t>
            </w:r>
            <w:r w:rsidRPr="00A774D6">
              <w:rPr>
                <w:rFonts w:ascii="Arial Narrow" w:hAnsi="Arial Narrow"/>
                <w:i/>
                <w:sz w:val="24"/>
                <w:szCs w:val="24"/>
                <w:lang w:bidi="he-IL"/>
              </w:rPr>
              <w:sym w:font="Schematheque" w:char="002F"/>
            </w:r>
            <w:r w:rsidRPr="00A774D6">
              <w:rPr>
                <w:rFonts w:ascii="Arial Narrow" w:hAnsi="Arial Narrow"/>
                <w:i/>
                <w:sz w:val="24"/>
                <w:szCs w:val="24"/>
                <w:rtl/>
                <w:lang w:bidi="he-IL"/>
              </w:rPr>
              <w:t>׀</w:t>
            </w:r>
            <w:r w:rsidRPr="00A774D6">
              <w:rPr>
                <w:rFonts w:ascii="Arial Narrow" w:hAnsi="Arial Narrow"/>
                <w:i/>
                <w:sz w:val="24"/>
                <w:szCs w:val="24"/>
                <w:lang w:val="en-US" w:bidi="he-IL"/>
              </w:rPr>
              <w:t>f(x)</w:t>
            </w:r>
            <w:r w:rsidRPr="00A774D6">
              <w:rPr>
                <w:rFonts w:ascii="Arial Narrow" w:hAnsi="Arial Narrow"/>
                <w:i/>
                <w:sz w:val="24"/>
                <w:szCs w:val="24"/>
                <w:rtl/>
                <w:lang w:bidi="he-IL"/>
              </w:rPr>
              <w:t>׀</w:t>
            </w:r>
          </w:p>
          <w:p w:rsidR="00A774D6" w:rsidRPr="00A774D6" w:rsidRDefault="00A774D6" w:rsidP="00A774D6">
            <w:pPr>
              <w:tabs>
                <w:tab w:val="left" w:pos="426"/>
              </w:tabs>
              <w:spacing w:after="0" w:line="240" w:lineRule="auto"/>
              <w:rPr>
                <w:rFonts w:ascii="Arial Narrow" w:hAnsi="Arial Narrow"/>
                <w:sz w:val="24"/>
                <w:szCs w:val="24"/>
              </w:rPr>
            </w:pPr>
            <w:r w:rsidRPr="00A774D6">
              <w:rPr>
                <w:rFonts w:ascii="Arial Narrow" w:hAnsi="Arial Narrow"/>
                <w:sz w:val="24"/>
                <w:szCs w:val="24"/>
              </w:rPr>
              <w:t>- les propriétés relatives à la représentation graphique de fonctions et translation</w:t>
            </w:r>
          </w:p>
          <w:p w:rsidR="00A774D6" w:rsidRPr="00A774D6" w:rsidRDefault="00A774D6" w:rsidP="00A774D6">
            <w:pPr>
              <w:tabs>
                <w:tab w:val="left" w:pos="426"/>
              </w:tabs>
              <w:spacing w:after="0" w:line="240" w:lineRule="auto"/>
              <w:rPr>
                <w:rFonts w:ascii="Arial Narrow" w:hAnsi="Arial Narrow"/>
                <w:sz w:val="24"/>
                <w:szCs w:val="24"/>
              </w:rPr>
            </w:pPr>
            <w:r w:rsidRPr="00A774D6">
              <w:rPr>
                <w:rFonts w:ascii="Arial Narrow" w:hAnsi="Arial Narrow"/>
                <w:sz w:val="24"/>
                <w:szCs w:val="24"/>
              </w:rPr>
              <w:t>- les propriétés relatives à la représentation graphique de fonctions et symétries</w:t>
            </w:r>
          </w:p>
          <w:p w:rsidR="00A774D6" w:rsidRPr="00A774D6" w:rsidRDefault="00A774D6" w:rsidP="00A774D6">
            <w:pPr>
              <w:tabs>
                <w:tab w:val="left" w:pos="426"/>
              </w:tabs>
              <w:spacing w:after="0" w:line="240" w:lineRule="auto"/>
              <w:rPr>
                <w:rFonts w:ascii="Arial Narrow" w:hAnsi="Arial Narrow"/>
                <w:sz w:val="24"/>
                <w:szCs w:val="24"/>
              </w:rPr>
            </w:pPr>
            <w:r w:rsidRPr="00A774D6">
              <w:rPr>
                <w:rFonts w:ascii="Arial Narrow" w:hAnsi="Arial Narrow"/>
                <w:sz w:val="24"/>
                <w:szCs w:val="24"/>
              </w:rPr>
              <w:t>- la propriété relative à la représentation graphique d’une fonction bijective  et celle de sa reciproque</w:t>
            </w:r>
          </w:p>
        </w:tc>
      </w:tr>
      <w:tr w:rsidR="00A774D6" w:rsidTr="00D95E49">
        <w:tc>
          <w:tcPr>
            <w:tcW w:w="2093" w:type="dxa"/>
            <w:vAlign w:val="center"/>
          </w:tcPr>
          <w:p w:rsidR="00A774D6" w:rsidRPr="00A774D6" w:rsidRDefault="00A774D6" w:rsidP="00A774D6">
            <w:pPr>
              <w:spacing w:after="0" w:line="240" w:lineRule="auto"/>
              <w:rPr>
                <w:rFonts w:ascii="Arial Narrow" w:hAnsi="Arial Narrow"/>
                <w:sz w:val="24"/>
                <w:szCs w:val="24"/>
              </w:rPr>
            </w:pPr>
            <w:r w:rsidRPr="00A774D6">
              <w:rPr>
                <w:rFonts w:ascii="Arial Narrow" w:hAnsi="Arial Narrow"/>
                <w:sz w:val="24"/>
                <w:szCs w:val="24"/>
              </w:rPr>
              <w:t>Reconnaitre</w:t>
            </w:r>
          </w:p>
        </w:tc>
        <w:tc>
          <w:tcPr>
            <w:tcW w:w="7968" w:type="dxa"/>
            <w:vAlign w:val="center"/>
          </w:tcPr>
          <w:p w:rsidR="00A774D6" w:rsidRPr="00A774D6" w:rsidRDefault="00A774D6" w:rsidP="00A774D6">
            <w:pPr>
              <w:spacing w:after="0" w:line="240" w:lineRule="auto"/>
              <w:rPr>
                <w:rFonts w:ascii="Arial Narrow" w:hAnsi="Arial Narrow"/>
                <w:sz w:val="24"/>
                <w:szCs w:val="24"/>
              </w:rPr>
            </w:pPr>
            <w:r w:rsidRPr="00A774D6">
              <w:rPr>
                <w:rFonts w:ascii="Arial Narrow" w:hAnsi="Arial Narrow"/>
                <w:sz w:val="24"/>
                <w:szCs w:val="24"/>
              </w:rPr>
              <w:t>-</w:t>
            </w:r>
            <w:r>
              <w:rPr>
                <w:rFonts w:ascii="Arial Narrow" w:hAnsi="Arial Narrow"/>
                <w:sz w:val="24"/>
                <w:szCs w:val="24"/>
              </w:rPr>
              <w:t xml:space="preserve"> </w:t>
            </w:r>
            <w:r w:rsidRPr="00A774D6">
              <w:rPr>
                <w:rFonts w:ascii="Arial Narrow" w:hAnsi="Arial Narrow"/>
                <w:sz w:val="24"/>
                <w:szCs w:val="24"/>
              </w:rPr>
              <w:t>l’image d’une représentation graphique d’une fonction par une translation ou par une symétrie</w:t>
            </w:r>
          </w:p>
          <w:p w:rsidR="00A774D6" w:rsidRPr="00A774D6" w:rsidRDefault="00A774D6" w:rsidP="00A774D6">
            <w:pPr>
              <w:spacing w:after="0" w:line="240" w:lineRule="auto"/>
              <w:rPr>
                <w:rFonts w:ascii="Arial Narrow" w:hAnsi="Arial Narrow"/>
                <w:sz w:val="24"/>
                <w:szCs w:val="24"/>
              </w:rPr>
            </w:pPr>
            <w:r w:rsidRPr="00A774D6">
              <w:rPr>
                <w:rFonts w:ascii="Arial Narrow" w:hAnsi="Arial Narrow"/>
                <w:sz w:val="24"/>
                <w:szCs w:val="24"/>
              </w:rPr>
              <w:t>-</w:t>
            </w:r>
            <w:r>
              <w:rPr>
                <w:rFonts w:ascii="Arial Narrow" w:hAnsi="Arial Narrow"/>
                <w:sz w:val="24"/>
                <w:szCs w:val="24"/>
              </w:rPr>
              <w:t xml:space="preserve"> </w:t>
            </w:r>
            <w:r w:rsidRPr="00A774D6">
              <w:rPr>
                <w:rFonts w:ascii="Arial Narrow" w:hAnsi="Arial Narrow"/>
                <w:sz w:val="24"/>
                <w:szCs w:val="24"/>
              </w:rPr>
              <w:t>la représentation graphique d’une fonction bijective</w:t>
            </w:r>
          </w:p>
        </w:tc>
      </w:tr>
      <w:tr w:rsidR="00A774D6" w:rsidTr="00D95E49">
        <w:tc>
          <w:tcPr>
            <w:tcW w:w="2093" w:type="dxa"/>
            <w:vAlign w:val="center"/>
          </w:tcPr>
          <w:p w:rsidR="00A774D6" w:rsidRPr="00A774D6" w:rsidRDefault="00A774D6" w:rsidP="00A774D6">
            <w:pPr>
              <w:spacing w:after="0" w:line="240" w:lineRule="auto"/>
              <w:rPr>
                <w:rFonts w:ascii="Arial Narrow" w:hAnsi="Arial Narrow"/>
                <w:sz w:val="24"/>
                <w:szCs w:val="24"/>
              </w:rPr>
            </w:pPr>
            <w:r w:rsidRPr="00A774D6">
              <w:rPr>
                <w:rFonts w:ascii="Arial Narrow" w:hAnsi="Arial Narrow"/>
                <w:sz w:val="24"/>
                <w:szCs w:val="24"/>
              </w:rPr>
              <w:t>Construire</w:t>
            </w:r>
          </w:p>
        </w:tc>
        <w:tc>
          <w:tcPr>
            <w:tcW w:w="7968" w:type="dxa"/>
            <w:vAlign w:val="center"/>
          </w:tcPr>
          <w:p w:rsidR="00A774D6" w:rsidRPr="00A774D6" w:rsidRDefault="00A774D6"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rPr>
              <w:t>-</w:t>
            </w:r>
            <w:r w:rsidRPr="00A774D6">
              <w:rPr>
                <w:rFonts w:ascii="Arial Narrow" w:hAnsi="Arial Narrow"/>
                <w:sz w:val="24"/>
                <w:szCs w:val="24"/>
                <w:lang w:bidi="he-IL"/>
              </w:rPr>
              <w:t xml:space="preserve"> les représentations graphiques des fonctions associées à la fonction </w:t>
            </w:r>
            <w:r w:rsidRPr="00A774D6">
              <w:rPr>
                <w:rFonts w:ascii="Arial Narrow" w:hAnsi="Arial Narrow"/>
                <w:i/>
                <w:sz w:val="24"/>
                <w:szCs w:val="24"/>
                <w:lang w:bidi="he-IL"/>
              </w:rPr>
              <w:t>f</w:t>
            </w:r>
            <w:r w:rsidRPr="00A774D6">
              <w:rPr>
                <w:rFonts w:ascii="Arial Narrow" w:hAnsi="Arial Narrow"/>
                <w:sz w:val="24"/>
                <w:szCs w:val="24"/>
                <w:lang w:bidi="he-IL"/>
              </w:rPr>
              <w:t xml:space="preserve"> : </w:t>
            </w:r>
          </w:p>
          <w:p w:rsidR="00A774D6" w:rsidRPr="00A774D6" w:rsidRDefault="00A774D6" w:rsidP="00A774D6">
            <w:pPr>
              <w:tabs>
                <w:tab w:val="left" w:pos="426"/>
              </w:tabs>
              <w:spacing w:after="0" w:line="240" w:lineRule="auto"/>
              <w:ind w:left="720"/>
              <w:rPr>
                <w:rFonts w:ascii="Arial Narrow" w:hAnsi="Arial Narrow"/>
                <w:i/>
                <w:sz w:val="24"/>
                <w:szCs w:val="24"/>
                <w:lang w:val="en-US" w:bidi="he-IL"/>
              </w:rPr>
            </w:pPr>
            <w:r w:rsidRPr="00A774D6">
              <w:rPr>
                <w:rFonts w:ascii="Arial Narrow" w:hAnsi="Arial Narrow"/>
                <w:i/>
                <w:sz w:val="24"/>
                <w:szCs w:val="24"/>
                <w:lang w:val="en-US" w:bidi="he-IL"/>
              </w:rPr>
              <w:t>x</w:t>
            </w:r>
            <w:r w:rsidRPr="00A774D6">
              <w:rPr>
                <w:rFonts w:ascii="Arial Narrow" w:hAnsi="Arial Narrow"/>
                <w:i/>
                <w:sz w:val="24"/>
                <w:szCs w:val="24"/>
                <w:lang w:bidi="he-IL"/>
              </w:rPr>
              <w:sym w:font="Schematheque" w:char="002F"/>
            </w:r>
            <w:r w:rsidRPr="00A774D6">
              <w:rPr>
                <w:rFonts w:ascii="Arial Narrow" w:hAnsi="Arial Narrow"/>
                <w:i/>
                <w:sz w:val="24"/>
                <w:szCs w:val="24"/>
                <w:lang w:val="en-US" w:bidi="he-IL"/>
              </w:rPr>
              <w:t xml:space="preserve"> f(x – a) ; x</w:t>
            </w:r>
            <w:r w:rsidRPr="00A774D6">
              <w:rPr>
                <w:rFonts w:ascii="Arial Narrow" w:hAnsi="Arial Narrow"/>
                <w:i/>
                <w:sz w:val="24"/>
                <w:szCs w:val="24"/>
                <w:lang w:bidi="he-IL"/>
              </w:rPr>
              <w:sym w:font="Schematheque" w:char="002F"/>
            </w:r>
            <w:r w:rsidRPr="00A774D6">
              <w:rPr>
                <w:rFonts w:ascii="Arial Narrow" w:hAnsi="Arial Narrow"/>
                <w:i/>
                <w:sz w:val="24"/>
                <w:szCs w:val="24"/>
                <w:lang w:val="en-US" w:bidi="he-IL"/>
              </w:rPr>
              <w:t xml:space="preserve"> f(x) + b ; x</w:t>
            </w:r>
            <w:r w:rsidRPr="00A774D6">
              <w:rPr>
                <w:rFonts w:ascii="Arial Narrow" w:hAnsi="Arial Narrow"/>
                <w:i/>
                <w:sz w:val="24"/>
                <w:szCs w:val="24"/>
                <w:lang w:bidi="he-IL"/>
              </w:rPr>
              <w:sym w:font="Schematheque" w:char="002F"/>
            </w:r>
            <w:r w:rsidRPr="00A774D6">
              <w:rPr>
                <w:rFonts w:ascii="Arial Narrow" w:hAnsi="Arial Narrow"/>
                <w:i/>
                <w:sz w:val="24"/>
                <w:szCs w:val="24"/>
                <w:lang w:val="en-US" w:bidi="he-IL"/>
              </w:rPr>
              <w:t xml:space="preserve"> f(x – a) + b ;</w:t>
            </w:r>
          </w:p>
          <w:p w:rsidR="00A774D6" w:rsidRPr="00A774D6" w:rsidRDefault="00A774D6" w:rsidP="00A774D6">
            <w:pPr>
              <w:tabs>
                <w:tab w:val="left" w:pos="426"/>
              </w:tabs>
              <w:spacing w:after="0" w:line="240" w:lineRule="auto"/>
              <w:ind w:left="720"/>
              <w:rPr>
                <w:rFonts w:ascii="Arial Narrow" w:hAnsi="Arial Narrow"/>
                <w:i/>
                <w:sz w:val="24"/>
                <w:szCs w:val="24"/>
                <w:lang w:val="en-US" w:bidi="he-IL"/>
              </w:rPr>
            </w:pPr>
            <w:r w:rsidRPr="00A774D6">
              <w:rPr>
                <w:rFonts w:ascii="Arial Narrow" w:hAnsi="Arial Narrow"/>
                <w:i/>
                <w:sz w:val="24"/>
                <w:szCs w:val="24"/>
                <w:lang w:val="en-US" w:bidi="he-IL"/>
              </w:rPr>
              <w:t>x</w:t>
            </w:r>
            <w:r w:rsidRPr="00A774D6">
              <w:rPr>
                <w:rFonts w:ascii="Arial Narrow" w:hAnsi="Arial Narrow"/>
                <w:i/>
                <w:sz w:val="24"/>
                <w:szCs w:val="24"/>
                <w:lang w:bidi="he-IL"/>
              </w:rPr>
              <w:sym w:font="Schematheque" w:char="002F"/>
            </w:r>
            <w:r w:rsidRPr="00A774D6">
              <w:rPr>
                <w:rFonts w:ascii="Arial Narrow" w:hAnsi="Arial Narrow"/>
                <w:i/>
                <w:sz w:val="24"/>
                <w:szCs w:val="24"/>
                <w:lang w:val="en-US" w:bidi="he-IL"/>
              </w:rPr>
              <w:t xml:space="preserve"> f(-x) ; x</w:t>
            </w:r>
            <w:r w:rsidRPr="00A774D6">
              <w:rPr>
                <w:rFonts w:ascii="Arial Narrow" w:hAnsi="Arial Narrow"/>
                <w:i/>
                <w:sz w:val="24"/>
                <w:szCs w:val="24"/>
                <w:lang w:bidi="he-IL"/>
              </w:rPr>
              <w:sym w:font="Schematheque" w:char="002F"/>
            </w:r>
            <w:r w:rsidRPr="00A774D6">
              <w:rPr>
                <w:rFonts w:ascii="Arial Narrow" w:hAnsi="Arial Narrow"/>
                <w:i/>
                <w:sz w:val="24"/>
                <w:szCs w:val="24"/>
                <w:lang w:val="en-US" w:bidi="he-IL"/>
              </w:rPr>
              <w:t xml:space="preserve"> - f(x) ; x</w:t>
            </w:r>
            <w:r w:rsidRPr="00A774D6">
              <w:rPr>
                <w:rFonts w:ascii="Arial Narrow" w:hAnsi="Arial Narrow"/>
                <w:i/>
                <w:sz w:val="24"/>
                <w:szCs w:val="24"/>
                <w:lang w:bidi="he-IL"/>
              </w:rPr>
              <w:sym w:font="Schematheque" w:char="002F"/>
            </w:r>
            <w:r w:rsidRPr="00A774D6">
              <w:rPr>
                <w:rFonts w:ascii="Arial Narrow" w:hAnsi="Arial Narrow"/>
                <w:i/>
                <w:sz w:val="24"/>
                <w:szCs w:val="24"/>
                <w:lang w:val="en-US" w:bidi="he-IL"/>
              </w:rPr>
              <w:t xml:space="preserve"> - f(-x); </w:t>
            </w:r>
          </w:p>
          <w:p w:rsidR="00A774D6" w:rsidRPr="00A774D6" w:rsidRDefault="00A774D6" w:rsidP="00A774D6">
            <w:pPr>
              <w:tabs>
                <w:tab w:val="left" w:pos="426"/>
              </w:tabs>
              <w:spacing w:after="0" w:line="240" w:lineRule="auto"/>
              <w:ind w:left="720"/>
              <w:rPr>
                <w:rFonts w:ascii="Arial Narrow" w:hAnsi="Arial Narrow"/>
                <w:i/>
                <w:sz w:val="24"/>
                <w:szCs w:val="24"/>
                <w:lang w:val="en-US" w:bidi="he-IL"/>
              </w:rPr>
            </w:pPr>
            <w:r w:rsidRPr="00A774D6">
              <w:rPr>
                <w:rFonts w:ascii="Arial Narrow" w:hAnsi="Arial Narrow"/>
                <w:i/>
                <w:sz w:val="24"/>
                <w:szCs w:val="24"/>
                <w:lang w:val="en-US" w:bidi="he-IL"/>
              </w:rPr>
              <w:t>x</w:t>
            </w:r>
            <w:r w:rsidRPr="00A774D6">
              <w:rPr>
                <w:rFonts w:ascii="Arial Narrow" w:hAnsi="Arial Narrow"/>
                <w:i/>
                <w:sz w:val="24"/>
                <w:szCs w:val="24"/>
                <w:lang w:bidi="he-IL"/>
              </w:rPr>
              <w:sym w:font="Schematheque" w:char="002F"/>
            </w:r>
            <w:r w:rsidRPr="00A774D6">
              <w:rPr>
                <w:rFonts w:ascii="Arial Narrow" w:hAnsi="Arial Narrow"/>
                <w:i/>
                <w:sz w:val="24"/>
                <w:szCs w:val="24"/>
                <w:rtl/>
                <w:lang w:bidi="he-IL"/>
              </w:rPr>
              <w:t>׀</w:t>
            </w:r>
            <w:r w:rsidRPr="00A774D6">
              <w:rPr>
                <w:rFonts w:ascii="Arial Narrow" w:hAnsi="Arial Narrow"/>
                <w:i/>
                <w:sz w:val="24"/>
                <w:szCs w:val="24"/>
                <w:lang w:val="en-US" w:bidi="he-IL"/>
              </w:rPr>
              <w:t>f(x)</w:t>
            </w:r>
            <w:r w:rsidRPr="00A774D6">
              <w:rPr>
                <w:rFonts w:ascii="Arial Narrow" w:hAnsi="Arial Narrow"/>
                <w:i/>
                <w:sz w:val="24"/>
                <w:szCs w:val="24"/>
                <w:rtl/>
                <w:lang w:bidi="he-IL"/>
              </w:rPr>
              <w:t>׀</w:t>
            </w:r>
            <w:r w:rsidRPr="00A774D6">
              <w:rPr>
                <w:rFonts w:ascii="Arial Narrow" w:hAnsi="Arial Narrow"/>
                <w:i/>
                <w:sz w:val="24"/>
                <w:szCs w:val="24"/>
                <w:lang w:val="en-US" w:bidi="he-IL"/>
              </w:rPr>
              <w:t>.</w:t>
            </w:r>
          </w:p>
          <w:p w:rsidR="00A774D6" w:rsidRPr="00A774D6" w:rsidRDefault="00A774D6"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la courbe représentative de la bijection réciproque d’une bijection f dans un repère orthonormé,</w:t>
            </w:r>
          </w:p>
          <w:p w:rsidR="00A774D6" w:rsidRPr="00A774D6" w:rsidRDefault="00A774D6" w:rsidP="00A774D6">
            <w:pPr>
              <w:tabs>
                <w:tab w:val="left" w:pos="426"/>
              </w:tabs>
              <w:spacing w:after="0" w:line="240" w:lineRule="auto"/>
              <w:rPr>
                <w:rFonts w:ascii="Arial Narrow" w:hAnsi="Arial Narrow"/>
                <w:i/>
                <w:sz w:val="24"/>
                <w:szCs w:val="24"/>
                <w:lang w:bidi="he-IL"/>
              </w:rPr>
            </w:pPr>
            <w:r w:rsidRPr="00A774D6">
              <w:rPr>
                <w:rFonts w:ascii="Arial Narrow" w:hAnsi="Arial Narrow"/>
                <w:sz w:val="24"/>
                <w:szCs w:val="24"/>
                <w:lang w:bidi="he-IL"/>
              </w:rPr>
              <w:t xml:space="preserve"> connaissant la courbe représentative de </w:t>
            </w:r>
            <w:r w:rsidRPr="00A774D6">
              <w:rPr>
                <w:rFonts w:ascii="Arial Narrow" w:hAnsi="Arial Narrow"/>
                <w:i/>
                <w:sz w:val="24"/>
                <w:szCs w:val="24"/>
                <w:lang w:bidi="he-IL"/>
              </w:rPr>
              <w:t>f</w:t>
            </w:r>
            <w:r w:rsidRPr="00A774D6">
              <w:rPr>
                <w:rFonts w:ascii="Arial Narrow" w:hAnsi="Arial Narrow"/>
                <w:sz w:val="24"/>
                <w:szCs w:val="24"/>
                <w:lang w:bidi="he-IL"/>
              </w:rPr>
              <w:t>.</w:t>
            </w:r>
          </w:p>
        </w:tc>
      </w:tr>
      <w:tr w:rsidR="00A774D6" w:rsidTr="00D95E49">
        <w:tc>
          <w:tcPr>
            <w:tcW w:w="2093" w:type="dxa"/>
            <w:vAlign w:val="center"/>
          </w:tcPr>
          <w:p w:rsidR="00A774D6" w:rsidRPr="00A774D6" w:rsidRDefault="00A774D6" w:rsidP="00A774D6">
            <w:pPr>
              <w:spacing w:after="0" w:line="240" w:lineRule="auto"/>
              <w:rPr>
                <w:rFonts w:ascii="Arial Narrow" w:hAnsi="Arial Narrow"/>
                <w:sz w:val="24"/>
                <w:szCs w:val="24"/>
              </w:rPr>
            </w:pPr>
            <w:r w:rsidRPr="00A774D6">
              <w:rPr>
                <w:rFonts w:ascii="Arial Narrow" w:hAnsi="Arial Narrow"/>
                <w:sz w:val="24"/>
                <w:szCs w:val="24"/>
              </w:rPr>
              <w:t>Comparer</w:t>
            </w:r>
          </w:p>
        </w:tc>
        <w:tc>
          <w:tcPr>
            <w:tcW w:w="7968" w:type="dxa"/>
            <w:vAlign w:val="center"/>
          </w:tcPr>
          <w:p w:rsidR="00A774D6" w:rsidRPr="00A774D6" w:rsidRDefault="00A774D6" w:rsidP="00A774D6">
            <w:pPr>
              <w:tabs>
                <w:tab w:val="left" w:pos="426"/>
              </w:tabs>
              <w:spacing w:after="0" w:line="240" w:lineRule="auto"/>
              <w:rPr>
                <w:rFonts w:ascii="Arial Narrow" w:hAnsi="Arial Narrow"/>
                <w:sz w:val="24"/>
                <w:szCs w:val="24"/>
              </w:rPr>
            </w:pPr>
            <w:r w:rsidRPr="00A774D6">
              <w:rPr>
                <w:rFonts w:ascii="Arial Narrow" w:hAnsi="Arial Narrow"/>
                <w:sz w:val="24"/>
                <w:szCs w:val="24"/>
              </w:rPr>
              <w:t>-</w:t>
            </w:r>
            <w:r>
              <w:rPr>
                <w:rFonts w:ascii="Arial Narrow" w:hAnsi="Arial Narrow"/>
                <w:sz w:val="24"/>
                <w:szCs w:val="24"/>
              </w:rPr>
              <w:t xml:space="preserve"> </w:t>
            </w:r>
            <w:r w:rsidRPr="00A774D6">
              <w:rPr>
                <w:rFonts w:ascii="Arial Narrow" w:hAnsi="Arial Narrow"/>
                <w:sz w:val="24"/>
                <w:szCs w:val="24"/>
              </w:rPr>
              <w:t>deux fonctions connaissant leurs représentations graphiques</w:t>
            </w:r>
          </w:p>
          <w:p w:rsidR="00A774D6" w:rsidRPr="00A774D6" w:rsidRDefault="00A774D6" w:rsidP="00A774D6">
            <w:pPr>
              <w:tabs>
                <w:tab w:val="left" w:pos="426"/>
              </w:tabs>
              <w:spacing w:after="0" w:line="240" w:lineRule="auto"/>
              <w:rPr>
                <w:rFonts w:ascii="Arial Narrow" w:hAnsi="Arial Narrow"/>
                <w:sz w:val="24"/>
                <w:szCs w:val="24"/>
              </w:rPr>
            </w:pPr>
            <w:r w:rsidRPr="00A774D6">
              <w:rPr>
                <w:rFonts w:ascii="Arial Narrow" w:hAnsi="Arial Narrow"/>
                <w:sz w:val="24"/>
                <w:szCs w:val="24"/>
              </w:rPr>
              <w:t>-</w:t>
            </w:r>
            <w:r>
              <w:rPr>
                <w:rFonts w:ascii="Arial Narrow" w:hAnsi="Arial Narrow"/>
                <w:sz w:val="24"/>
                <w:szCs w:val="24"/>
              </w:rPr>
              <w:t xml:space="preserve"> </w:t>
            </w:r>
            <w:r w:rsidRPr="00A774D6">
              <w:rPr>
                <w:rFonts w:ascii="Arial Narrow" w:hAnsi="Arial Narrow"/>
                <w:sz w:val="24"/>
                <w:szCs w:val="24"/>
              </w:rPr>
              <w:t>deux fonctions connaissant leurs formules explicites</w:t>
            </w:r>
          </w:p>
        </w:tc>
      </w:tr>
      <w:tr w:rsidR="00A774D6" w:rsidTr="00D95E49">
        <w:tc>
          <w:tcPr>
            <w:tcW w:w="2093" w:type="dxa"/>
            <w:vAlign w:val="center"/>
          </w:tcPr>
          <w:p w:rsidR="00A774D6" w:rsidRPr="00A774D6" w:rsidRDefault="00A774D6" w:rsidP="00A774D6">
            <w:pPr>
              <w:spacing w:after="0" w:line="240" w:lineRule="auto"/>
              <w:rPr>
                <w:rFonts w:ascii="Arial Narrow" w:hAnsi="Arial Narrow"/>
                <w:sz w:val="24"/>
                <w:szCs w:val="24"/>
              </w:rPr>
            </w:pPr>
            <w:r w:rsidRPr="00A774D6">
              <w:rPr>
                <w:rFonts w:ascii="Arial Narrow" w:hAnsi="Arial Narrow"/>
                <w:sz w:val="24"/>
                <w:szCs w:val="24"/>
              </w:rPr>
              <w:t>Déterminer</w:t>
            </w:r>
          </w:p>
        </w:tc>
        <w:tc>
          <w:tcPr>
            <w:tcW w:w="7968" w:type="dxa"/>
            <w:vAlign w:val="center"/>
          </w:tcPr>
          <w:p w:rsidR="00A774D6" w:rsidRPr="00A774D6" w:rsidRDefault="00A774D6"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l’ensemble de définition de la somme ; du produit ; du quotient ou de la composée de deux fonctions.</w:t>
            </w:r>
          </w:p>
          <w:p w:rsidR="00A774D6" w:rsidRPr="00A774D6" w:rsidRDefault="00A774D6"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la formule explicite de la somme ; du produit ; du quotient ou de la composée de deux fonctions.</w:t>
            </w:r>
          </w:p>
        </w:tc>
      </w:tr>
      <w:tr w:rsidR="00A774D6" w:rsidTr="00D95E49">
        <w:tc>
          <w:tcPr>
            <w:tcW w:w="2093" w:type="dxa"/>
            <w:vAlign w:val="center"/>
          </w:tcPr>
          <w:p w:rsidR="00A774D6" w:rsidRPr="00A774D6" w:rsidRDefault="00A774D6" w:rsidP="00A774D6">
            <w:pPr>
              <w:spacing w:after="0" w:line="240" w:lineRule="auto"/>
              <w:rPr>
                <w:rFonts w:ascii="Arial Narrow" w:hAnsi="Arial Narrow"/>
                <w:sz w:val="24"/>
                <w:szCs w:val="24"/>
              </w:rPr>
            </w:pPr>
            <w:r w:rsidRPr="00A774D6">
              <w:rPr>
                <w:rFonts w:ascii="Arial Narrow" w:hAnsi="Arial Narrow"/>
                <w:sz w:val="24"/>
                <w:szCs w:val="24"/>
              </w:rPr>
              <w:t>Interpréter</w:t>
            </w:r>
          </w:p>
        </w:tc>
        <w:tc>
          <w:tcPr>
            <w:tcW w:w="7968" w:type="dxa"/>
            <w:vAlign w:val="center"/>
          </w:tcPr>
          <w:p w:rsidR="00A774D6" w:rsidRPr="00A774D6" w:rsidRDefault="00A774D6" w:rsidP="00A774D6">
            <w:pPr>
              <w:tabs>
                <w:tab w:val="left" w:pos="426"/>
              </w:tabs>
              <w:spacing w:after="0" w:line="240" w:lineRule="auto"/>
              <w:rPr>
                <w:rFonts w:ascii="Arial Narrow" w:hAnsi="Arial Narrow"/>
                <w:i/>
                <w:sz w:val="24"/>
                <w:szCs w:val="24"/>
                <w:lang w:bidi="he-IL"/>
              </w:rPr>
            </w:pPr>
            <w:r w:rsidRPr="00A774D6">
              <w:rPr>
                <w:rFonts w:ascii="Arial Narrow" w:hAnsi="Arial Narrow"/>
                <w:sz w:val="24"/>
                <w:szCs w:val="24"/>
                <w:lang w:bidi="he-IL"/>
              </w:rPr>
              <w:t>-</w:t>
            </w:r>
            <w:r>
              <w:rPr>
                <w:rFonts w:ascii="Arial Narrow" w:hAnsi="Arial Narrow"/>
                <w:sz w:val="24"/>
                <w:szCs w:val="24"/>
                <w:lang w:bidi="he-IL"/>
              </w:rPr>
              <w:t xml:space="preserve"> </w:t>
            </w:r>
            <w:r w:rsidRPr="00A774D6">
              <w:rPr>
                <w:rFonts w:ascii="Arial Narrow" w:hAnsi="Arial Narrow"/>
                <w:sz w:val="24"/>
                <w:szCs w:val="24"/>
                <w:lang w:bidi="he-IL"/>
              </w:rPr>
              <w:t>graphiquement l’inéquation f(x)</w:t>
            </w:r>
            <w:r w:rsidRPr="00A774D6">
              <w:rPr>
                <w:rFonts w:ascii="Arial Narrow" w:hAnsi="Arial Narrow"/>
                <w:i/>
                <w:sz w:val="24"/>
                <w:szCs w:val="24"/>
                <w:lang w:bidi="he-IL"/>
              </w:rPr>
              <w:t xml:space="preserve"> ≤g(x)</w:t>
            </w:r>
            <w:r w:rsidRPr="00A774D6">
              <w:rPr>
                <w:rFonts w:ascii="Arial Narrow" w:hAnsi="Arial Narrow"/>
                <w:sz w:val="24"/>
                <w:szCs w:val="24"/>
                <w:lang w:bidi="he-IL"/>
              </w:rPr>
              <w:t>sur un intervalle donné</w:t>
            </w:r>
          </w:p>
        </w:tc>
      </w:tr>
      <w:tr w:rsidR="00A774D6" w:rsidTr="00D95E49">
        <w:tc>
          <w:tcPr>
            <w:tcW w:w="2093" w:type="dxa"/>
            <w:vAlign w:val="center"/>
          </w:tcPr>
          <w:p w:rsidR="00A774D6" w:rsidRPr="00A774D6" w:rsidRDefault="00A774D6" w:rsidP="00A774D6">
            <w:pPr>
              <w:spacing w:after="0" w:line="240" w:lineRule="auto"/>
              <w:rPr>
                <w:rFonts w:ascii="Arial Narrow" w:hAnsi="Arial Narrow"/>
                <w:sz w:val="24"/>
                <w:szCs w:val="24"/>
              </w:rPr>
            </w:pPr>
            <w:r w:rsidRPr="00A774D6">
              <w:rPr>
                <w:rFonts w:ascii="Arial Narrow" w:hAnsi="Arial Narrow"/>
                <w:sz w:val="24"/>
                <w:szCs w:val="24"/>
              </w:rPr>
              <w:t xml:space="preserve">Résoudre </w:t>
            </w:r>
          </w:p>
        </w:tc>
        <w:tc>
          <w:tcPr>
            <w:tcW w:w="7968" w:type="dxa"/>
            <w:vAlign w:val="center"/>
          </w:tcPr>
          <w:p w:rsidR="00A774D6" w:rsidRPr="00A774D6" w:rsidRDefault="00A774D6"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l’inéquation f(x)</w:t>
            </w:r>
            <w:r w:rsidRPr="00A774D6">
              <w:rPr>
                <w:rFonts w:ascii="Arial Narrow" w:hAnsi="Arial Narrow"/>
                <w:i/>
                <w:sz w:val="24"/>
                <w:szCs w:val="24"/>
                <w:lang w:bidi="he-IL"/>
              </w:rPr>
              <w:t xml:space="preserve"> ≤g(x)</w:t>
            </w:r>
          </w:p>
        </w:tc>
      </w:tr>
      <w:tr w:rsidR="00A774D6" w:rsidTr="00D95E49">
        <w:tc>
          <w:tcPr>
            <w:tcW w:w="2093" w:type="dxa"/>
            <w:vAlign w:val="center"/>
          </w:tcPr>
          <w:p w:rsidR="00A774D6" w:rsidRPr="00A774D6" w:rsidRDefault="00A774D6" w:rsidP="00A774D6">
            <w:pPr>
              <w:spacing w:after="0" w:line="240" w:lineRule="auto"/>
              <w:rPr>
                <w:rFonts w:ascii="Arial Narrow" w:hAnsi="Arial Narrow"/>
                <w:sz w:val="24"/>
                <w:szCs w:val="24"/>
                <w:lang w:bidi="he-IL"/>
              </w:rPr>
            </w:pPr>
            <w:r w:rsidRPr="00A774D6">
              <w:rPr>
                <w:rFonts w:ascii="Arial Narrow" w:hAnsi="Arial Narrow"/>
                <w:sz w:val="24"/>
                <w:szCs w:val="24"/>
                <w:lang w:bidi="he-IL"/>
              </w:rPr>
              <w:t xml:space="preserve">Traiter une situation </w:t>
            </w:r>
          </w:p>
        </w:tc>
        <w:tc>
          <w:tcPr>
            <w:tcW w:w="7968" w:type="dxa"/>
            <w:vAlign w:val="center"/>
          </w:tcPr>
          <w:p w:rsidR="00A774D6" w:rsidRPr="00A774D6" w:rsidRDefault="00A774D6"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xml:space="preserve">- faisant appel à des fonctions </w:t>
            </w:r>
          </w:p>
        </w:tc>
      </w:tr>
    </w:tbl>
    <w:p w:rsidR="000D6293" w:rsidRDefault="000D6293" w:rsidP="00A774D6">
      <w:pPr>
        <w:spacing w:after="0" w:line="240" w:lineRule="auto"/>
        <w:jc w:val="both"/>
        <w:rPr>
          <w:rFonts w:ascii="Arial Narrow" w:hAnsi="Arial Narrow"/>
          <w:b/>
          <w:sz w:val="24"/>
          <w:szCs w:val="24"/>
        </w:rPr>
      </w:pPr>
    </w:p>
    <w:p w:rsidR="00A774D6" w:rsidRDefault="00A774D6" w:rsidP="00A774D6">
      <w:pPr>
        <w:spacing w:after="0" w:line="240" w:lineRule="auto"/>
        <w:rPr>
          <w:rFonts w:ascii="Arial Narrow" w:hAnsi="Arial Narrow"/>
          <w:b/>
          <w:sz w:val="24"/>
          <w:szCs w:val="24"/>
        </w:rPr>
      </w:pPr>
      <w:r>
        <w:rPr>
          <w:rFonts w:ascii="Arial Narrow" w:hAnsi="Arial Narrow"/>
          <w:b/>
          <w:sz w:val="24"/>
          <w:szCs w:val="24"/>
        </w:rPr>
        <w:br w:type="page"/>
      </w:r>
    </w:p>
    <w:p w:rsidR="00030FCB" w:rsidRPr="00A774D6" w:rsidRDefault="00B10E86" w:rsidP="00A774D6">
      <w:pPr>
        <w:spacing w:after="0" w:line="240" w:lineRule="auto"/>
        <w:rPr>
          <w:rFonts w:ascii="Arial Narrow" w:hAnsi="Arial Narrow"/>
          <w:b/>
          <w:sz w:val="24"/>
          <w:szCs w:val="24"/>
        </w:rPr>
      </w:pPr>
      <w:r w:rsidRPr="00A774D6">
        <w:rPr>
          <w:rFonts w:ascii="Arial Narrow" w:hAnsi="Arial Narrow"/>
          <w:b/>
          <w:sz w:val="24"/>
          <w:szCs w:val="24"/>
        </w:rPr>
        <w:lastRenderedPageBreak/>
        <w:t>Leçon 2 : Limites et continuité</w:t>
      </w:r>
      <w:r w:rsidR="00E727F4" w:rsidRPr="00A774D6">
        <w:rPr>
          <w:rFonts w:ascii="Arial Narrow" w:hAnsi="Arial Narrow"/>
          <w:b/>
          <w:sz w:val="24"/>
          <w:szCs w:val="24"/>
        </w:rPr>
        <w:t>.</w:t>
      </w:r>
    </w:p>
    <w:p w:rsidR="0050374B" w:rsidRPr="00A774D6" w:rsidRDefault="0050374B" w:rsidP="00A774D6">
      <w:pPr>
        <w:spacing w:after="0" w:line="240" w:lineRule="auto"/>
        <w:rPr>
          <w:rFonts w:ascii="Arial Narrow" w:hAnsi="Arial Narrow"/>
          <w:sz w:val="24"/>
          <w:szCs w:val="24"/>
        </w:rPr>
      </w:pPr>
    </w:p>
    <w:p w:rsidR="007D0F4D" w:rsidRPr="00A774D6" w:rsidRDefault="007D0F4D" w:rsidP="00A774D6">
      <w:pPr>
        <w:spacing w:after="0" w:line="240" w:lineRule="auto"/>
        <w:jc w:val="both"/>
        <w:rPr>
          <w:rFonts w:ascii="Arial Narrow" w:hAnsi="Arial Narrow"/>
          <w:b/>
          <w:sz w:val="24"/>
          <w:szCs w:val="24"/>
        </w:rPr>
      </w:pPr>
      <w:r w:rsidRPr="00A774D6">
        <w:rPr>
          <w:rFonts w:ascii="Arial Narrow" w:hAnsi="Arial Narrow"/>
          <w:b/>
          <w:sz w:val="24"/>
          <w:szCs w:val="24"/>
        </w:rPr>
        <w:t>Exemple de situation d’apprentissage</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tblPr>
      <w:tblGrid>
        <w:gridCol w:w="5070"/>
        <w:gridCol w:w="4218"/>
      </w:tblGrid>
      <w:tr w:rsidR="00734409" w:rsidRPr="00A774D6" w:rsidTr="00A774D6">
        <w:tc>
          <w:tcPr>
            <w:tcW w:w="5070" w:type="dxa"/>
          </w:tcPr>
          <w:p w:rsidR="00734409" w:rsidRPr="00A774D6" w:rsidRDefault="00734409" w:rsidP="00A774D6">
            <w:pPr>
              <w:spacing w:after="0" w:line="240" w:lineRule="auto"/>
            </w:pPr>
            <w:r w:rsidRPr="00A774D6">
              <w:t>Pendant une séance de cours en informatique  qu’organise le club scientifique, les élèves d’une classe de première D apprennent  à tracer des courbes à l’aide de l’ordinateur</w:t>
            </w:r>
          </w:p>
          <w:p w:rsidR="00734409" w:rsidRPr="00A774D6" w:rsidRDefault="00734409" w:rsidP="00A774D6">
            <w:pPr>
              <w:spacing w:after="0" w:line="240" w:lineRule="auto"/>
            </w:pPr>
            <w:r w:rsidRPr="00A774D6">
              <w:t>Ainsi pour la fonction f définie par :</w:t>
            </w:r>
          </w:p>
          <w:p w:rsidR="00734409" w:rsidRPr="00A774D6" w:rsidRDefault="00434EEA" w:rsidP="00A774D6">
            <w:pPr>
              <w:spacing w:after="0" w:line="240" w:lineRule="auto"/>
              <w:rPr>
                <w:rFonts w:eastAsiaTheme="minorEastAsia"/>
              </w:rPr>
            </w:pPr>
            <m:oMathPara>
              <m:oMath>
                <m:d>
                  <m:dPr>
                    <m:begChr m:val="{"/>
                    <m:endChr m:val=""/>
                    <m:ctrlPr>
                      <w:rPr>
                        <w:rFonts w:ascii="Cambria Math" w:hAnsi="Cambria Math"/>
                        <w:i/>
                      </w:rPr>
                    </m:ctrlPr>
                  </m:dPr>
                  <m:e>
                    <m:eqArr>
                      <m:eqArrPr>
                        <m:ctrlPr>
                          <w:rPr>
                            <w:rFonts w:ascii="Cambria Math" w:hAnsi="Cambria Math"/>
                            <w:i/>
                          </w:rPr>
                        </m:ctrlPr>
                      </m:eqArrPr>
                      <m:e>
                        <m:r>
                          <w:rPr>
                            <w:rFonts w:ascii="Cambria Math" w:hAnsi="Cambria Math"/>
                          </w:rPr>
                          <m:t>f</m:t>
                        </m:r>
                        <m:d>
                          <m:dPr>
                            <m:ctrlPr>
                              <w:rPr>
                                <w:rFonts w:ascii="Cambria Math" w:hAnsi="Cambria Math"/>
                                <w:i/>
                              </w:rPr>
                            </m:ctrlPr>
                          </m:dPr>
                          <m:e>
                            <m:r>
                              <w:rPr>
                                <w:rFonts w:ascii="Cambria Math" w:hAnsi="Cambria Math"/>
                              </w:rPr>
                              <m:t>x</m:t>
                            </m:r>
                          </m:e>
                        </m:d>
                        <m:r>
                          <w:rPr>
                            <w:rFonts w:ascii="Cambria Math" w:hAnsi="Cambria Math"/>
                          </w:rPr>
                          <m:t xml:space="preserve"> =</m:t>
                        </m:r>
                        <m:sSup>
                          <m:sSupPr>
                            <m:ctrlPr>
                              <w:rPr>
                                <w:rFonts w:ascii="Cambria Math" w:hAnsi="Cambria Math"/>
                                <w:i/>
                              </w:rPr>
                            </m:ctrlPr>
                          </m:sSupPr>
                          <m:e>
                            <m:r>
                              <w:rPr>
                                <w:rFonts w:ascii="Cambria Math" w:hAnsi="Cambria Math"/>
                              </w:rPr>
                              <m:t>x</m:t>
                            </m:r>
                          </m:e>
                          <m:sup>
                            <m:r>
                              <w:rPr>
                                <w:rFonts w:ascii="Cambria Math" w:hAnsi="Cambria Math"/>
                              </w:rPr>
                              <m:t>2</m:t>
                            </m:r>
                          </m:sup>
                        </m:sSup>
                        <m:r>
                          <w:rPr>
                            <w:rFonts w:ascii="Cambria Math" w:hAnsi="Cambria Math"/>
                          </w:rPr>
                          <m:t xml:space="preserve">si x∈ </m:t>
                        </m:r>
                        <m:d>
                          <m:dPr>
                            <m:begChr m:val="]"/>
                            <m:endChr m:val="]"/>
                            <m:ctrlPr>
                              <w:rPr>
                                <w:rFonts w:ascii="Cambria Math" w:hAnsi="Cambria Math"/>
                                <w:i/>
                              </w:rPr>
                            </m:ctrlPr>
                          </m:dPr>
                          <m:e>
                            <m:r>
                              <w:rPr>
                                <w:rFonts w:ascii="Cambria Math" w:hAnsi="Cambria Math"/>
                              </w:rPr>
                              <m:t>-∞, 1</m:t>
                            </m:r>
                          </m:e>
                        </m:d>
                      </m:e>
                      <m:e>
                        <m:r>
                          <w:rPr>
                            <w:rFonts w:ascii="Cambria Math" w:hAnsi="Cambria Math"/>
                          </w:rPr>
                          <m:t>f</m:t>
                        </m:r>
                        <m:d>
                          <m:dPr>
                            <m:ctrlPr>
                              <w:rPr>
                                <w:rFonts w:ascii="Cambria Math" w:hAnsi="Cambria Math"/>
                                <w:i/>
                              </w:rPr>
                            </m:ctrlPr>
                          </m:dPr>
                          <m:e>
                            <m:r>
                              <w:rPr>
                                <w:rFonts w:ascii="Cambria Math" w:hAnsi="Cambria Math"/>
                              </w:rPr>
                              <m:t>x</m:t>
                            </m:r>
                          </m:e>
                        </m:d>
                        <m:r>
                          <w:rPr>
                            <w:rFonts w:ascii="Cambria Math" w:hAnsi="Cambria Math"/>
                          </w:rPr>
                          <m:t>=x+2 si x∈</m:t>
                        </m:r>
                        <m:d>
                          <m:dPr>
                            <m:begChr m:val="]"/>
                            <m:endChr m:val="["/>
                            <m:ctrlPr>
                              <w:rPr>
                                <w:rFonts w:ascii="Cambria Math" w:hAnsi="Cambria Math"/>
                                <w:i/>
                              </w:rPr>
                            </m:ctrlPr>
                          </m:dPr>
                          <m:e>
                            <m:r>
                              <w:rPr>
                                <w:rFonts w:ascii="Cambria Math" w:hAnsi="Cambria Math"/>
                              </w:rPr>
                              <m:t>1, +∞</m:t>
                            </m:r>
                          </m:e>
                        </m:d>
                      </m:e>
                    </m:eqArr>
                  </m:e>
                </m:d>
              </m:oMath>
            </m:oMathPara>
          </w:p>
          <w:p w:rsidR="00734409" w:rsidRPr="00A774D6" w:rsidRDefault="00734409" w:rsidP="00A774D6">
            <w:pPr>
              <w:spacing w:after="0" w:line="240" w:lineRule="auto"/>
              <w:rPr>
                <w:rFonts w:eastAsiaTheme="minorEastAsia"/>
              </w:rPr>
            </w:pPr>
            <w:r w:rsidRPr="00A774D6">
              <w:rPr>
                <w:rFonts w:eastAsiaTheme="minorEastAsia"/>
              </w:rPr>
              <w:t xml:space="preserve">Ils observent sur l’écran de leur ordinateur une figure morcelée en deux  au point d’abscisse 1 </w:t>
            </w:r>
            <m:oMath>
              <m:d>
                <m:dPr>
                  <m:ctrlPr>
                    <w:rPr>
                      <w:rFonts w:ascii="Cambria Math" w:eastAsiaTheme="minorEastAsia" w:hAnsi="Cambria Math"/>
                      <w:i/>
                    </w:rPr>
                  </m:ctrlPr>
                </m:dPr>
                <m:e>
                  <m:r>
                    <w:rPr>
                      <w:rFonts w:ascii="Cambria Math" w:eastAsiaTheme="minorEastAsia" w:hAnsi="Cambria Math"/>
                    </w:rPr>
                    <m:t>voir figure</m:t>
                  </m:r>
                </m:e>
              </m:d>
            </m:oMath>
            <w:r w:rsidRPr="00A774D6">
              <w:rPr>
                <w:rFonts w:eastAsiaTheme="minorEastAsia"/>
              </w:rPr>
              <w:t xml:space="preserve">.  Cherchant à expliquer cette particularité de la courbe, un membre du club  les renvoie aux notions de continuité </w:t>
            </w:r>
          </w:p>
          <w:p w:rsidR="00734409" w:rsidRPr="00A774D6" w:rsidRDefault="00734409" w:rsidP="00A774D6">
            <w:pPr>
              <w:spacing w:after="0" w:line="240" w:lineRule="auto"/>
              <w:rPr>
                <w:rFonts w:eastAsiaTheme="minorEastAsia"/>
              </w:rPr>
            </w:pPr>
            <w:r w:rsidRPr="00A774D6">
              <w:rPr>
                <w:rFonts w:eastAsiaTheme="minorEastAsia"/>
              </w:rPr>
              <w:t>Curieux d’en savoir plus, les élèves  décident de connaitre les définitions et propriétés relatives aux  limites et continuité  et de les utiliser pour justifier le saut au point d’abscisse 1.</w:t>
            </w:r>
          </w:p>
        </w:tc>
        <w:tc>
          <w:tcPr>
            <w:tcW w:w="4218" w:type="dxa"/>
          </w:tcPr>
          <w:p w:rsidR="00734409" w:rsidRPr="00A774D6" w:rsidRDefault="00734409" w:rsidP="00A774D6">
            <w:pPr>
              <w:spacing w:after="0" w:line="240" w:lineRule="auto"/>
              <w:rPr>
                <w:rFonts w:ascii="Arial Narrow" w:hAnsi="Arial Narrow"/>
                <w:b/>
                <w:sz w:val="24"/>
                <w:szCs w:val="24"/>
              </w:rPr>
            </w:pPr>
            <w:r w:rsidRPr="00A774D6">
              <w:object w:dxaOrig="5205" w:dyaOrig="4995">
                <v:shape id="_x0000_i1034" type="#_x0000_t75" style="width:234pt;height:224.25pt" o:ole="">
                  <v:imagedata r:id="rId14" o:title=""/>
                </v:shape>
                <o:OLEObject Type="Embed" ProgID="PBrush" ShapeID="_x0000_i1034" DrawAspect="Content" ObjectID="_1587454398" r:id="rId15"/>
              </w:object>
            </w:r>
          </w:p>
        </w:tc>
      </w:tr>
    </w:tbl>
    <w:p w:rsidR="007D0F4D" w:rsidRPr="00A774D6" w:rsidRDefault="007D0F4D" w:rsidP="00A774D6">
      <w:pPr>
        <w:spacing w:after="0" w:line="240" w:lineRule="auto"/>
        <w:rPr>
          <w:rFonts w:ascii="Arial Narrow" w:hAnsi="Arial Narrow"/>
          <w:b/>
          <w:sz w:val="24"/>
          <w:szCs w:val="24"/>
        </w:rPr>
      </w:pPr>
    </w:p>
    <w:p w:rsidR="00147371" w:rsidRPr="00A774D6" w:rsidRDefault="00147371" w:rsidP="00A774D6">
      <w:pPr>
        <w:spacing w:after="0" w:line="240" w:lineRule="auto"/>
        <w:rPr>
          <w:rFonts w:ascii="Arial Narrow" w:hAnsi="Arial Narrow"/>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93"/>
        <w:gridCol w:w="8044"/>
      </w:tblGrid>
      <w:tr w:rsidR="00171CCE" w:rsidRPr="00A774D6" w:rsidTr="00A774D6">
        <w:trPr>
          <w:cantSplit/>
        </w:trPr>
        <w:tc>
          <w:tcPr>
            <w:tcW w:w="2093" w:type="dxa"/>
            <w:vAlign w:val="center"/>
          </w:tcPr>
          <w:p w:rsidR="00171CCE" w:rsidRPr="00A774D6" w:rsidRDefault="00171CCE" w:rsidP="00A774D6">
            <w:pPr>
              <w:spacing w:after="0" w:line="240" w:lineRule="auto"/>
              <w:rPr>
                <w:rFonts w:ascii="Arial Narrow" w:hAnsi="Arial Narrow"/>
                <w:b/>
                <w:sz w:val="24"/>
                <w:szCs w:val="24"/>
              </w:rPr>
            </w:pPr>
            <w:r w:rsidRPr="00A774D6">
              <w:rPr>
                <w:rFonts w:ascii="Arial Narrow" w:hAnsi="Arial Narrow"/>
                <w:sz w:val="24"/>
                <w:szCs w:val="24"/>
              </w:rPr>
              <w:t>Habiletés</w:t>
            </w:r>
          </w:p>
        </w:tc>
        <w:tc>
          <w:tcPr>
            <w:tcW w:w="8044" w:type="dxa"/>
            <w:vAlign w:val="center"/>
          </w:tcPr>
          <w:p w:rsidR="00171CCE" w:rsidRPr="00A774D6" w:rsidRDefault="00171CCE" w:rsidP="00A774D6">
            <w:pPr>
              <w:spacing w:after="0" w:line="240" w:lineRule="auto"/>
              <w:rPr>
                <w:rFonts w:ascii="Arial Narrow" w:hAnsi="Arial Narrow"/>
                <w:b/>
                <w:sz w:val="24"/>
                <w:szCs w:val="24"/>
              </w:rPr>
            </w:pPr>
            <w:r w:rsidRPr="00A774D6">
              <w:rPr>
                <w:rFonts w:ascii="Arial Narrow" w:hAnsi="Arial Narrow"/>
                <w:b/>
                <w:sz w:val="24"/>
                <w:szCs w:val="24"/>
              </w:rPr>
              <w:t>Contenus</w:t>
            </w:r>
          </w:p>
        </w:tc>
      </w:tr>
      <w:tr w:rsidR="00171CCE" w:rsidRPr="00A774D6" w:rsidTr="00A774D6">
        <w:trPr>
          <w:cantSplit/>
          <w:trHeight w:val="836"/>
        </w:trPr>
        <w:tc>
          <w:tcPr>
            <w:tcW w:w="2093" w:type="dxa"/>
            <w:vAlign w:val="center"/>
          </w:tcPr>
          <w:p w:rsidR="00171CCE" w:rsidRPr="00A774D6" w:rsidRDefault="00171CCE" w:rsidP="00A774D6">
            <w:pPr>
              <w:spacing w:after="0" w:line="240" w:lineRule="auto"/>
              <w:rPr>
                <w:rFonts w:ascii="Arial Narrow" w:hAnsi="Arial Narrow"/>
                <w:sz w:val="24"/>
                <w:szCs w:val="24"/>
              </w:rPr>
            </w:pPr>
            <w:r w:rsidRPr="00A774D6">
              <w:rPr>
                <w:rFonts w:ascii="Arial Narrow" w:hAnsi="Arial Narrow"/>
                <w:sz w:val="24"/>
                <w:szCs w:val="24"/>
              </w:rPr>
              <w:t>Connaitre</w:t>
            </w:r>
          </w:p>
        </w:tc>
        <w:tc>
          <w:tcPr>
            <w:tcW w:w="8044" w:type="dxa"/>
            <w:vAlign w:val="center"/>
          </w:tcPr>
          <w:p w:rsidR="00171CCE" w:rsidRPr="00A774D6" w:rsidRDefault="00171CCE" w:rsidP="00A774D6">
            <w:pPr>
              <w:spacing w:after="0" w:line="240" w:lineRule="auto"/>
              <w:jc w:val="both"/>
              <w:rPr>
                <w:rFonts w:ascii="Arial Narrow" w:hAnsi="Arial Narrow"/>
                <w:sz w:val="24"/>
                <w:szCs w:val="24"/>
              </w:rPr>
            </w:pPr>
            <w:r w:rsidRPr="00A774D6">
              <w:rPr>
                <w:rFonts w:ascii="Arial Narrow" w:hAnsi="Arial Narrow"/>
                <w:sz w:val="24"/>
                <w:szCs w:val="24"/>
              </w:rPr>
              <w:t xml:space="preserve">- la définition d’une fonction continue en un point </w:t>
            </w:r>
          </w:p>
          <w:p w:rsidR="00171CCE" w:rsidRPr="00A774D6" w:rsidRDefault="00171CCE" w:rsidP="00A774D6">
            <w:pPr>
              <w:spacing w:after="0" w:line="240" w:lineRule="auto"/>
              <w:jc w:val="both"/>
              <w:rPr>
                <w:rFonts w:ascii="Arial Narrow" w:hAnsi="Arial Narrow"/>
                <w:sz w:val="24"/>
                <w:szCs w:val="24"/>
              </w:rPr>
            </w:pPr>
            <w:r w:rsidRPr="00A774D6">
              <w:rPr>
                <w:rFonts w:ascii="Arial Narrow" w:hAnsi="Arial Narrow"/>
                <w:sz w:val="24"/>
                <w:szCs w:val="24"/>
              </w:rPr>
              <w:t>- la définition d’une fonction continue sur un intervalle</w:t>
            </w:r>
          </w:p>
          <w:p w:rsidR="00171CCE" w:rsidRPr="00A774D6" w:rsidRDefault="00171CCE" w:rsidP="00A774D6">
            <w:pPr>
              <w:spacing w:after="0" w:line="240" w:lineRule="auto"/>
              <w:jc w:val="both"/>
              <w:rPr>
                <w:rFonts w:ascii="Arial Narrow" w:hAnsi="Arial Narrow"/>
                <w:sz w:val="24"/>
                <w:szCs w:val="24"/>
              </w:rPr>
            </w:pPr>
            <w:r w:rsidRPr="00A774D6">
              <w:rPr>
                <w:rFonts w:ascii="Arial Narrow" w:hAnsi="Arial Narrow"/>
                <w:sz w:val="24"/>
                <w:szCs w:val="24"/>
              </w:rPr>
              <w:t>-</w:t>
            </w:r>
            <w:r w:rsidR="00A774D6">
              <w:rPr>
                <w:rFonts w:ascii="Arial Narrow" w:hAnsi="Arial Narrow"/>
                <w:sz w:val="24"/>
                <w:szCs w:val="24"/>
              </w:rPr>
              <w:t xml:space="preserve"> </w:t>
            </w:r>
            <w:r w:rsidRPr="00A774D6">
              <w:rPr>
                <w:rFonts w:ascii="Arial Narrow" w:hAnsi="Arial Narrow"/>
                <w:sz w:val="24"/>
                <w:szCs w:val="24"/>
              </w:rPr>
              <w:t>les propriétés relatives à la continuité d’une fonction en un point</w:t>
            </w:r>
          </w:p>
          <w:p w:rsidR="00171CCE" w:rsidRPr="00A774D6" w:rsidRDefault="00171CCE" w:rsidP="00A774D6">
            <w:pPr>
              <w:spacing w:after="0" w:line="240" w:lineRule="auto"/>
              <w:jc w:val="both"/>
              <w:rPr>
                <w:rFonts w:ascii="Arial Narrow" w:hAnsi="Arial Narrow"/>
                <w:sz w:val="24"/>
                <w:szCs w:val="24"/>
              </w:rPr>
            </w:pPr>
            <w:r w:rsidRPr="00A774D6">
              <w:rPr>
                <w:rFonts w:ascii="Arial Narrow" w:hAnsi="Arial Narrow"/>
                <w:sz w:val="24"/>
                <w:szCs w:val="24"/>
              </w:rPr>
              <w:t xml:space="preserve">- les limites des fonctions de référence </w:t>
            </w:r>
          </w:p>
          <w:p w:rsidR="00171CCE" w:rsidRPr="00A774D6" w:rsidRDefault="00171CCE" w:rsidP="00A774D6">
            <w:pPr>
              <w:spacing w:after="0" w:line="240" w:lineRule="auto"/>
              <w:jc w:val="both"/>
              <w:rPr>
                <w:rFonts w:ascii="Arial Narrow" w:hAnsi="Arial Narrow"/>
                <w:sz w:val="24"/>
                <w:szCs w:val="24"/>
              </w:rPr>
            </w:pPr>
            <w:r w:rsidRPr="00A774D6">
              <w:rPr>
                <w:rFonts w:ascii="Arial Narrow" w:hAnsi="Arial Narrow"/>
                <w:sz w:val="24"/>
                <w:szCs w:val="24"/>
              </w:rPr>
              <w:t>- les opérations sur les limites des fonctions en un point</w:t>
            </w:r>
          </w:p>
          <w:p w:rsidR="00171CCE" w:rsidRPr="00A774D6" w:rsidRDefault="00171CCE" w:rsidP="00A774D6">
            <w:pPr>
              <w:spacing w:after="0" w:line="240" w:lineRule="auto"/>
              <w:jc w:val="both"/>
              <w:rPr>
                <w:rFonts w:ascii="Arial Narrow" w:hAnsi="Arial Narrow"/>
                <w:sz w:val="24"/>
                <w:szCs w:val="24"/>
              </w:rPr>
            </w:pPr>
            <w:r w:rsidRPr="00A774D6">
              <w:rPr>
                <w:rFonts w:ascii="Arial Narrow" w:hAnsi="Arial Narrow"/>
                <w:sz w:val="24"/>
                <w:szCs w:val="24"/>
              </w:rPr>
              <w:t>- la continuité des fonctions somme, produit, quotient en un point.</w:t>
            </w:r>
          </w:p>
        </w:tc>
      </w:tr>
      <w:tr w:rsidR="00171CCE" w:rsidRPr="00A774D6" w:rsidTr="00A774D6">
        <w:trPr>
          <w:cantSplit/>
          <w:trHeight w:val="836"/>
        </w:trPr>
        <w:tc>
          <w:tcPr>
            <w:tcW w:w="2093" w:type="dxa"/>
            <w:vAlign w:val="center"/>
          </w:tcPr>
          <w:p w:rsidR="00171CCE" w:rsidRPr="00A774D6" w:rsidRDefault="00171CCE" w:rsidP="00A774D6">
            <w:pPr>
              <w:spacing w:after="0" w:line="240" w:lineRule="auto"/>
              <w:rPr>
                <w:rFonts w:ascii="Arial Narrow" w:hAnsi="Arial Narrow"/>
                <w:sz w:val="24"/>
                <w:szCs w:val="24"/>
              </w:rPr>
            </w:pPr>
            <w:r w:rsidRPr="00A774D6">
              <w:rPr>
                <w:rFonts w:ascii="Arial Narrow" w:hAnsi="Arial Narrow"/>
                <w:sz w:val="24"/>
                <w:szCs w:val="24"/>
              </w:rPr>
              <w:t xml:space="preserve">Noter </w:t>
            </w:r>
          </w:p>
        </w:tc>
        <w:tc>
          <w:tcPr>
            <w:tcW w:w="8044" w:type="dxa"/>
            <w:vAlign w:val="center"/>
          </w:tcPr>
          <w:p w:rsidR="00171CCE" w:rsidRPr="00A774D6" w:rsidRDefault="00171CCE" w:rsidP="00A774D6">
            <w:pPr>
              <w:spacing w:after="0" w:line="240" w:lineRule="auto"/>
              <w:jc w:val="both"/>
              <w:rPr>
                <w:rFonts w:ascii="Arial Narrow" w:hAnsi="Arial Narrow"/>
                <w:sz w:val="24"/>
                <w:szCs w:val="24"/>
              </w:rPr>
            </w:pPr>
            <w:r w:rsidRPr="00A774D6">
              <w:rPr>
                <w:rFonts w:ascii="Arial Narrow" w:hAnsi="Arial Narrow"/>
                <w:sz w:val="24"/>
                <w:szCs w:val="24"/>
              </w:rPr>
              <w:t xml:space="preserve">- la limite d’une fonction en un point </w:t>
            </w:r>
          </w:p>
          <w:p w:rsidR="00171CCE" w:rsidRPr="00A774D6" w:rsidRDefault="00171CCE" w:rsidP="00A774D6">
            <w:pPr>
              <w:spacing w:after="0" w:line="240" w:lineRule="auto"/>
              <w:jc w:val="both"/>
              <w:rPr>
                <w:rFonts w:ascii="Arial Narrow" w:hAnsi="Arial Narrow"/>
                <w:sz w:val="24"/>
                <w:szCs w:val="24"/>
              </w:rPr>
            </w:pPr>
            <w:r w:rsidRPr="00A774D6">
              <w:rPr>
                <w:rFonts w:ascii="Arial Narrow" w:hAnsi="Arial Narrow"/>
                <w:sz w:val="24"/>
                <w:szCs w:val="24"/>
              </w:rPr>
              <w:t xml:space="preserve">- la limite à gauche d’une fonction en un point </w:t>
            </w:r>
          </w:p>
          <w:p w:rsidR="00171CCE" w:rsidRPr="00A774D6" w:rsidRDefault="00171CCE" w:rsidP="00A774D6">
            <w:pPr>
              <w:spacing w:after="0" w:line="240" w:lineRule="auto"/>
              <w:jc w:val="both"/>
              <w:rPr>
                <w:rFonts w:ascii="Arial Narrow" w:hAnsi="Arial Narrow"/>
                <w:sz w:val="24"/>
                <w:szCs w:val="24"/>
              </w:rPr>
            </w:pPr>
            <w:r w:rsidRPr="00A774D6">
              <w:rPr>
                <w:rFonts w:ascii="Arial Narrow" w:hAnsi="Arial Narrow"/>
                <w:sz w:val="24"/>
                <w:szCs w:val="24"/>
              </w:rPr>
              <w:t xml:space="preserve">- la limite à droite d’une fonction en un point </w:t>
            </w:r>
          </w:p>
        </w:tc>
      </w:tr>
      <w:tr w:rsidR="00171CCE" w:rsidRPr="00A774D6" w:rsidTr="00A774D6">
        <w:trPr>
          <w:cantSplit/>
        </w:trPr>
        <w:tc>
          <w:tcPr>
            <w:tcW w:w="2093" w:type="dxa"/>
            <w:vAlign w:val="center"/>
          </w:tcPr>
          <w:p w:rsidR="00171CCE" w:rsidRPr="00A774D6" w:rsidRDefault="00171CCE" w:rsidP="00A774D6">
            <w:pPr>
              <w:spacing w:after="0" w:line="240" w:lineRule="auto"/>
              <w:rPr>
                <w:rFonts w:ascii="Arial Narrow" w:hAnsi="Arial Narrow"/>
                <w:sz w:val="24"/>
                <w:szCs w:val="24"/>
              </w:rPr>
            </w:pPr>
            <w:r w:rsidRPr="00A774D6">
              <w:rPr>
                <w:rFonts w:ascii="Arial Narrow" w:hAnsi="Arial Narrow"/>
                <w:sz w:val="24"/>
                <w:szCs w:val="24"/>
              </w:rPr>
              <w:t>Reconnaître</w:t>
            </w:r>
          </w:p>
        </w:tc>
        <w:tc>
          <w:tcPr>
            <w:tcW w:w="8044" w:type="dxa"/>
            <w:vAlign w:val="center"/>
          </w:tcPr>
          <w:p w:rsidR="00171CCE" w:rsidRPr="00A774D6" w:rsidRDefault="00171CCE" w:rsidP="00A774D6">
            <w:pPr>
              <w:spacing w:after="0" w:line="240" w:lineRule="auto"/>
              <w:jc w:val="both"/>
              <w:rPr>
                <w:rFonts w:ascii="Arial Narrow" w:hAnsi="Arial Narrow"/>
                <w:sz w:val="24"/>
                <w:szCs w:val="24"/>
              </w:rPr>
            </w:pPr>
            <w:r w:rsidRPr="00A774D6">
              <w:rPr>
                <w:rFonts w:ascii="Arial Narrow" w:hAnsi="Arial Narrow"/>
                <w:sz w:val="24"/>
                <w:szCs w:val="24"/>
              </w:rPr>
              <w:t>-</w:t>
            </w:r>
            <w:r w:rsidR="00A774D6">
              <w:rPr>
                <w:rFonts w:ascii="Arial Narrow" w:hAnsi="Arial Narrow"/>
                <w:sz w:val="24"/>
                <w:szCs w:val="24"/>
              </w:rPr>
              <w:t xml:space="preserve"> </w:t>
            </w:r>
            <w:r w:rsidRPr="00A774D6">
              <w:rPr>
                <w:rFonts w:ascii="Arial Narrow" w:hAnsi="Arial Narrow"/>
                <w:sz w:val="24"/>
                <w:szCs w:val="24"/>
              </w:rPr>
              <w:t xml:space="preserve">graphiquement qu’une fonction est continue en un point </w:t>
            </w:r>
          </w:p>
        </w:tc>
      </w:tr>
      <w:tr w:rsidR="00171CCE" w:rsidRPr="00A774D6" w:rsidTr="00A774D6">
        <w:trPr>
          <w:cantSplit/>
        </w:trPr>
        <w:tc>
          <w:tcPr>
            <w:tcW w:w="2093" w:type="dxa"/>
            <w:vAlign w:val="center"/>
          </w:tcPr>
          <w:p w:rsidR="00171CCE" w:rsidRPr="00A774D6" w:rsidRDefault="00171CCE" w:rsidP="00A774D6">
            <w:pPr>
              <w:spacing w:after="0" w:line="240" w:lineRule="auto"/>
              <w:rPr>
                <w:rFonts w:ascii="Arial Narrow" w:hAnsi="Arial Narrow"/>
                <w:sz w:val="24"/>
                <w:szCs w:val="24"/>
              </w:rPr>
            </w:pPr>
            <w:r w:rsidRPr="00A774D6">
              <w:rPr>
                <w:rFonts w:ascii="Arial Narrow" w:hAnsi="Arial Narrow"/>
                <w:sz w:val="24"/>
                <w:szCs w:val="24"/>
              </w:rPr>
              <w:t>Justifier</w:t>
            </w:r>
          </w:p>
        </w:tc>
        <w:tc>
          <w:tcPr>
            <w:tcW w:w="8044" w:type="dxa"/>
            <w:vAlign w:val="center"/>
          </w:tcPr>
          <w:p w:rsidR="00171CCE" w:rsidRPr="00A774D6" w:rsidRDefault="00171CCE" w:rsidP="00A774D6">
            <w:pPr>
              <w:spacing w:after="0" w:line="240" w:lineRule="auto"/>
              <w:jc w:val="both"/>
              <w:rPr>
                <w:rFonts w:ascii="Arial Narrow" w:hAnsi="Arial Narrow"/>
                <w:sz w:val="24"/>
                <w:szCs w:val="24"/>
              </w:rPr>
            </w:pPr>
            <w:r w:rsidRPr="00A774D6">
              <w:rPr>
                <w:rFonts w:ascii="Arial Narrow" w:hAnsi="Arial Narrow"/>
                <w:sz w:val="24"/>
                <w:szCs w:val="24"/>
              </w:rPr>
              <w:t>-</w:t>
            </w:r>
            <w:r w:rsidR="00A774D6">
              <w:rPr>
                <w:rFonts w:ascii="Arial Narrow" w:hAnsi="Arial Narrow"/>
                <w:sz w:val="24"/>
                <w:szCs w:val="24"/>
              </w:rPr>
              <w:t xml:space="preserve"> </w:t>
            </w:r>
            <w:r w:rsidRPr="00A774D6">
              <w:rPr>
                <w:rFonts w:ascii="Arial Narrow" w:hAnsi="Arial Narrow"/>
                <w:sz w:val="24"/>
                <w:szCs w:val="24"/>
              </w:rPr>
              <w:t>qu’une fonction est continue en un point</w:t>
            </w:r>
          </w:p>
        </w:tc>
      </w:tr>
      <w:tr w:rsidR="00171CCE" w:rsidRPr="00A774D6" w:rsidTr="00A774D6">
        <w:trPr>
          <w:cantSplit/>
        </w:trPr>
        <w:tc>
          <w:tcPr>
            <w:tcW w:w="2093" w:type="dxa"/>
            <w:vAlign w:val="center"/>
          </w:tcPr>
          <w:p w:rsidR="00171CCE" w:rsidRPr="00A774D6" w:rsidRDefault="00171CCE" w:rsidP="00A774D6">
            <w:pPr>
              <w:spacing w:after="0" w:line="240" w:lineRule="auto"/>
              <w:rPr>
                <w:rFonts w:ascii="Arial Narrow" w:hAnsi="Arial Narrow"/>
                <w:sz w:val="24"/>
                <w:szCs w:val="24"/>
              </w:rPr>
            </w:pPr>
            <w:r w:rsidRPr="00A774D6">
              <w:rPr>
                <w:rFonts w:ascii="Arial Narrow" w:hAnsi="Arial Narrow"/>
                <w:sz w:val="24"/>
                <w:szCs w:val="24"/>
              </w:rPr>
              <w:t>Calculer</w:t>
            </w:r>
          </w:p>
        </w:tc>
        <w:tc>
          <w:tcPr>
            <w:tcW w:w="8044" w:type="dxa"/>
            <w:vAlign w:val="center"/>
          </w:tcPr>
          <w:p w:rsidR="00171CCE" w:rsidRPr="00A774D6" w:rsidRDefault="00171CCE" w:rsidP="00A774D6">
            <w:pPr>
              <w:spacing w:after="0" w:line="240" w:lineRule="auto"/>
              <w:jc w:val="both"/>
              <w:rPr>
                <w:rFonts w:ascii="Arial Narrow" w:hAnsi="Arial Narrow"/>
                <w:sz w:val="24"/>
                <w:szCs w:val="24"/>
              </w:rPr>
            </w:pPr>
            <w:r w:rsidRPr="00A774D6">
              <w:rPr>
                <w:rFonts w:ascii="Arial Narrow" w:hAnsi="Arial Narrow"/>
                <w:sz w:val="24"/>
                <w:szCs w:val="24"/>
              </w:rPr>
              <w:t xml:space="preserve">- les limites éventuelles de certaines fonctions en un point en utilisant  les opérations sur les limites des fonctions en un point </w:t>
            </w:r>
          </w:p>
          <w:p w:rsidR="00171CCE" w:rsidRPr="00A774D6" w:rsidRDefault="00171CCE" w:rsidP="00A774D6">
            <w:pPr>
              <w:spacing w:after="0" w:line="240" w:lineRule="auto"/>
              <w:jc w:val="both"/>
              <w:rPr>
                <w:rFonts w:ascii="Arial Narrow" w:hAnsi="Arial Narrow"/>
                <w:sz w:val="24"/>
                <w:szCs w:val="24"/>
              </w:rPr>
            </w:pPr>
            <w:r w:rsidRPr="00A774D6">
              <w:rPr>
                <w:rFonts w:ascii="Arial Narrow" w:hAnsi="Arial Narrow"/>
                <w:sz w:val="24"/>
                <w:szCs w:val="24"/>
              </w:rPr>
              <w:t>- la limite à gauche, la limite à droite en un point d’une fonction.</w:t>
            </w:r>
          </w:p>
        </w:tc>
      </w:tr>
      <w:tr w:rsidR="00171CCE" w:rsidRPr="00A774D6" w:rsidTr="00A774D6">
        <w:trPr>
          <w:cantSplit/>
        </w:trPr>
        <w:tc>
          <w:tcPr>
            <w:tcW w:w="2093" w:type="dxa"/>
            <w:vAlign w:val="center"/>
          </w:tcPr>
          <w:p w:rsidR="00171CCE" w:rsidRPr="00A774D6" w:rsidRDefault="00171CCE" w:rsidP="00A774D6">
            <w:pPr>
              <w:spacing w:after="0" w:line="240" w:lineRule="auto"/>
              <w:rPr>
                <w:rFonts w:ascii="Arial Narrow" w:hAnsi="Arial Narrow"/>
                <w:sz w:val="24"/>
                <w:szCs w:val="24"/>
              </w:rPr>
            </w:pPr>
            <w:r w:rsidRPr="00A774D6">
              <w:rPr>
                <w:rFonts w:ascii="Arial Narrow" w:hAnsi="Arial Narrow"/>
                <w:sz w:val="24"/>
                <w:szCs w:val="24"/>
              </w:rPr>
              <w:t>Etudier</w:t>
            </w:r>
          </w:p>
        </w:tc>
        <w:tc>
          <w:tcPr>
            <w:tcW w:w="8044" w:type="dxa"/>
            <w:vAlign w:val="center"/>
          </w:tcPr>
          <w:p w:rsidR="00171CCE" w:rsidRPr="00A774D6" w:rsidRDefault="00171CCE" w:rsidP="00A774D6">
            <w:pPr>
              <w:spacing w:after="0" w:line="240" w:lineRule="auto"/>
              <w:jc w:val="both"/>
              <w:rPr>
                <w:rFonts w:ascii="Arial Narrow" w:hAnsi="Arial Narrow"/>
                <w:sz w:val="24"/>
                <w:szCs w:val="24"/>
              </w:rPr>
            </w:pPr>
            <w:r w:rsidRPr="00A774D6">
              <w:rPr>
                <w:rFonts w:ascii="Arial Narrow" w:hAnsi="Arial Narrow"/>
                <w:sz w:val="24"/>
                <w:szCs w:val="24"/>
              </w:rPr>
              <w:t>-</w:t>
            </w:r>
            <w:r w:rsidR="00A774D6">
              <w:rPr>
                <w:rFonts w:ascii="Arial Narrow" w:hAnsi="Arial Narrow"/>
                <w:sz w:val="24"/>
                <w:szCs w:val="24"/>
              </w:rPr>
              <w:t xml:space="preserve"> </w:t>
            </w:r>
            <w:r w:rsidRPr="00A774D6">
              <w:rPr>
                <w:rFonts w:ascii="Arial Narrow" w:hAnsi="Arial Narrow"/>
                <w:sz w:val="24"/>
                <w:szCs w:val="24"/>
              </w:rPr>
              <w:t>la continuité d’une fonction en un point  en utilisant la limite à gauche, la limite à droite en ce point</w:t>
            </w:r>
          </w:p>
          <w:p w:rsidR="00171CCE" w:rsidRPr="00A774D6" w:rsidRDefault="00171CCE" w:rsidP="00A774D6">
            <w:pPr>
              <w:spacing w:after="0" w:line="240" w:lineRule="auto"/>
              <w:jc w:val="both"/>
              <w:rPr>
                <w:rFonts w:ascii="Arial Narrow" w:hAnsi="Arial Narrow"/>
                <w:sz w:val="24"/>
                <w:szCs w:val="24"/>
              </w:rPr>
            </w:pPr>
            <w:r w:rsidRPr="00A774D6">
              <w:rPr>
                <w:rFonts w:ascii="Arial Narrow" w:hAnsi="Arial Narrow"/>
                <w:sz w:val="24"/>
                <w:szCs w:val="24"/>
              </w:rPr>
              <w:t>- la continuité d’une fonction</w:t>
            </w:r>
            <w:r w:rsidR="00A774D6">
              <w:rPr>
                <w:rFonts w:ascii="Arial Narrow" w:hAnsi="Arial Narrow"/>
                <w:sz w:val="24"/>
                <w:szCs w:val="24"/>
              </w:rPr>
              <w:t xml:space="preserve"> </w:t>
            </w:r>
            <w:r w:rsidRPr="00A774D6">
              <w:rPr>
                <w:rFonts w:ascii="Arial Narrow" w:hAnsi="Arial Narrow"/>
                <w:sz w:val="24"/>
                <w:szCs w:val="24"/>
              </w:rPr>
              <w:t xml:space="preserve">en un point en utilisant les propriétés sur la somme ; produit ; quotient des fonctions continues en ce point </w:t>
            </w:r>
          </w:p>
        </w:tc>
      </w:tr>
      <w:tr w:rsidR="00171CCE" w:rsidRPr="00A774D6" w:rsidTr="00A774D6">
        <w:trPr>
          <w:cantSplit/>
        </w:trPr>
        <w:tc>
          <w:tcPr>
            <w:tcW w:w="2093" w:type="dxa"/>
            <w:vAlign w:val="center"/>
          </w:tcPr>
          <w:p w:rsidR="00171CCE" w:rsidRPr="00A774D6" w:rsidRDefault="00171CCE" w:rsidP="00A774D6">
            <w:pPr>
              <w:spacing w:after="0" w:line="240" w:lineRule="auto"/>
              <w:rPr>
                <w:rFonts w:ascii="Arial Narrow" w:hAnsi="Arial Narrow"/>
                <w:sz w:val="24"/>
                <w:szCs w:val="24"/>
              </w:rPr>
            </w:pPr>
            <w:r w:rsidRPr="00A774D6">
              <w:rPr>
                <w:rFonts w:ascii="Arial Narrow" w:hAnsi="Arial Narrow"/>
                <w:sz w:val="24"/>
                <w:szCs w:val="24"/>
              </w:rPr>
              <w:t xml:space="preserve">Traiter une situation </w:t>
            </w:r>
          </w:p>
        </w:tc>
        <w:tc>
          <w:tcPr>
            <w:tcW w:w="8044" w:type="dxa"/>
            <w:vAlign w:val="center"/>
          </w:tcPr>
          <w:p w:rsidR="00171CCE" w:rsidRPr="00A774D6" w:rsidRDefault="00171CCE" w:rsidP="00A774D6">
            <w:pPr>
              <w:spacing w:after="0" w:line="240" w:lineRule="auto"/>
              <w:jc w:val="both"/>
              <w:rPr>
                <w:rFonts w:ascii="Arial Narrow" w:hAnsi="Arial Narrow"/>
                <w:sz w:val="24"/>
                <w:szCs w:val="24"/>
              </w:rPr>
            </w:pPr>
            <w:r w:rsidRPr="00A774D6">
              <w:rPr>
                <w:rFonts w:ascii="Arial Narrow" w:hAnsi="Arial Narrow"/>
                <w:sz w:val="24"/>
                <w:szCs w:val="24"/>
              </w:rPr>
              <w:t>- faisant appel aux limites et à la continuité d’une fonction en un point</w:t>
            </w:r>
          </w:p>
        </w:tc>
      </w:tr>
    </w:tbl>
    <w:p w:rsidR="00A774D6" w:rsidRDefault="00A774D6" w:rsidP="00A774D6">
      <w:pPr>
        <w:spacing w:after="0" w:line="240" w:lineRule="auto"/>
        <w:rPr>
          <w:rFonts w:ascii="Arial Narrow" w:hAnsi="Arial Narrow"/>
          <w:b/>
          <w:sz w:val="24"/>
          <w:szCs w:val="24"/>
        </w:rPr>
      </w:pPr>
      <w:r>
        <w:rPr>
          <w:rFonts w:ascii="Arial Narrow" w:hAnsi="Arial Narrow"/>
          <w:b/>
          <w:sz w:val="24"/>
          <w:szCs w:val="24"/>
        </w:rPr>
        <w:br w:type="page"/>
      </w:r>
    </w:p>
    <w:p w:rsidR="00205873" w:rsidRPr="00A774D6" w:rsidRDefault="00B10E86" w:rsidP="00A774D6">
      <w:pPr>
        <w:spacing w:after="0" w:line="240" w:lineRule="auto"/>
        <w:rPr>
          <w:rFonts w:ascii="Arial Narrow" w:hAnsi="Arial Narrow"/>
          <w:b/>
          <w:sz w:val="24"/>
          <w:szCs w:val="24"/>
        </w:rPr>
      </w:pPr>
      <w:r w:rsidRPr="00A774D6">
        <w:rPr>
          <w:rFonts w:ascii="Arial Narrow" w:hAnsi="Arial Narrow"/>
          <w:b/>
          <w:sz w:val="24"/>
          <w:szCs w:val="24"/>
        </w:rPr>
        <w:lastRenderedPageBreak/>
        <w:t>Leçon 3</w:t>
      </w:r>
      <w:r w:rsidR="00205873" w:rsidRPr="00A774D6">
        <w:rPr>
          <w:rFonts w:ascii="Arial Narrow" w:hAnsi="Arial Narrow"/>
          <w:b/>
          <w:sz w:val="24"/>
          <w:szCs w:val="24"/>
        </w:rPr>
        <w:t xml:space="preserve">: </w:t>
      </w:r>
      <w:r w:rsidR="005102EC" w:rsidRPr="00A774D6">
        <w:rPr>
          <w:rFonts w:ascii="Arial Narrow" w:hAnsi="Arial Narrow"/>
          <w:b/>
          <w:sz w:val="24"/>
          <w:szCs w:val="24"/>
        </w:rPr>
        <w:t>Dériva</w:t>
      </w:r>
      <w:r w:rsidR="009A343A" w:rsidRPr="00A774D6">
        <w:rPr>
          <w:rFonts w:ascii="Arial Narrow" w:hAnsi="Arial Narrow"/>
          <w:b/>
          <w:sz w:val="24"/>
          <w:szCs w:val="24"/>
        </w:rPr>
        <w:t>tion</w:t>
      </w:r>
    </w:p>
    <w:p w:rsidR="009A343A" w:rsidRPr="00A774D6" w:rsidRDefault="009A343A" w:rsidP="00A774D6">
      <w:pPr>
        <w:spacing w:after="0" w:line="240" w:lineRule="auto"/>
        <w:rPr>
          <w:rFonts w:ascii="Arial Narrow" w:hAnsi="Arial Narrow"/>
          <w:sz w:val="24"/>
          <w:szCs w:val="24"/>
        </w:rPr>
      </w:pPr>
    </w:p>
    <w:p w:rsidR="00667F6E" w:rsidRPr="00A774D6" w:rsidRDefault="00667F6E" w:rsidP="00A774D6">
      <w:pPr>
        <w:spacing w:after="0" w:line="240" w:lineRule="auto"/>
        <w:jc w:val="both"/>
        <w:rPr>
          <w:rFonts w:ascii="Arial Narrow" w:hAnsi="Arial Narrow"/>
          <w:b/>
          <w:sz w:val="24"/>
          <w:szCs w:val="24"/>
        </w:rPr>
      </w:pPr>
      <w:r w:rsidRPr="00A774D6">
        <w:rPr>
          <w:rFonts w:ascii="Arial Narrow" w:hAnsi="Arial Narrow"/>
          <w:b/>
          <w:sz w:val="24"/>
          <w:szCs w:val="24"/>
        </w:rPr>
        <w:t>Exemple de situation d’apprentissage</w:t>
      </w:r>
    </w:p>
    <w:p w:rsidR="009A343A" w:rsidRPr="00A774D6" w:rsidRDefault="009A343A" w:rsidP="00A774D6">
      <w:pPr>
        <w:spacing w:after="0" w:line="240" w:lineRule="auto"/>
        <w:rPr>
          <w:sz w:val="24"/>
          <w:szCs w:val="24"/>
        </w:rPr>
      </w:pPr>
      <w:r w:rsidRPr="00A774D6">
        <w:rPr>
          <w:sz w:val="24"/>
          <w:szCs w:val="24"/>
        </w:rPr>
        <w:t xml:space="preserve">La coopérative de la promotion  </w:t>
      </w:r>
      <m:oMath>
        <m:r>
          <w:rPr>
            <w:rFonts w:ascii="Cambria Math" w:hAnsi="Cambria Math"/>
            <w:sz w:val="24"/>
            <w:szCs w:val="24"/>
          </w:rPr>
          <m:t>≪</m:t>
        </m:r>
      </m:oMath>
      <w:r w:rsidRPr="00A774D6">
        <w:rPr>
          <w:sz w:val="24"/>
          <w:szCs w:val="24"/>
        </w:rPr>
        <w:t>première</w:t>
      </w:r>
      <m:oMath>
        <m:r>
          <w:rPr>
            <w:rFonts w:ascii="Cambria Math" w:hAnsi="Cambria Math"/>
            <w:sz w:val="24"/>
            <w:szCs w:val="24"/>
          </w:rPr>
          <m:t>≫</m:t>
        </m:r>
      </m:oMath>
      <w:r w:rsidRPr="00A774D6">
        <w:rPr>
          <w:sz w:val="24"/>
          <w:szCs w:val="24"/>
        </w:rPr>
        <w:t xml:space="preserve"> de l’établissement que tu fréquentes, gère une broyeuse de manioc. Cette machine peut broyer jusqu’à 25 tonnes de manioc par jour.</w:t>
      </w:r>
    </w:p>
    <w:p w:rsidR="009A343A" w:rsidRPr="00A774D6" w:rsidRDefault="009A343A" w:rsidP="00A774D6">
      <w:pPr>
        <w:spacing w:after="0" w:line="240" w:lineRule="auto"/>
        <w:rPr>
          <w:sz w:val="24"/>
          <w:szCs w:val="24"/>
        </w:rPr>
      </w:pPr>
      <w:r w:rsidRPr="00A774D6">
        <w:rPr>
          <w:sz w:val="24"/>
          <w:szCs w:val="24"/>
        </w:rPr>
        <w:t>Une étude, sur le fonctionnement et la recette journaliers de la broyeuse, faite par ton professeur de mathématiques révèle que le</w:t>
      </w:r>
      <w:r w:rsidR="00A774D6">
        <w:rPr>
          <w:sz w:val="24"/>
          <w:szCs w:val="24"/>
        </w:rPr>
        <w:t xml:space="preserve"> bénéfice en milliers de francs</w:t>
      </w:r>
      <w:r w:rsidRPr="00A774D6">
        <w:rPr>
          <w:sz w:val="24"/>
          <w:szCs w:val="24"/>
        </w:rPr>
        <w:t>, réalisé s’exprime par b(x)</w:t>
      </w:r>
      <w:r w:rsidR="00A774D6">
        <w:rPr>
          <w:sz w:val="24"/>
          <w:szCs w:val="24"/>
        </w:rPr>
        <w:t xml:space="preserve"> </w:t>
      </w:r>
      <w:r w:rsidRPr="00A774D6">
        <w:rPr>
          <w:sz w:val="24"/>
          <w:szCs w:val="24"/>
        </w:rPr>
        <w:t>= -x</w:t>
      </w:r>
      <w:r w:rsidRPr="00A774D6">
        <w:rPr>
          <w:sz w:val="24"/>
          <w:szCs w:val="24"/>
          <w:vertAlign w:val="superscript"/>
        </w:rPr>
        <w:t>2</w:t>
      </w:r>
      <w:r w:rsidRPr="00A774D6">
        <w:rPr>
          <w:sz w:val="24"/>
          <w:szCs w:val="24"/>
        </w:rPr>
        <w:t xml:space="preserve"> +40x-225 où x est la quantité de manioc broyé par jour.</w:t>
      </w:r>
    </w:p>
    <w:p w:rsidR="009A343A" w:rsidRPr="00A774D6" w:rsidRDefault="009A343A" w:rsidP="00A774D6">
      <w:pPr>
        <w:spacing w:after="0" w:line="240" w:lineRule="auto"/>
        <w:rPr>
          <w:sz w:val="24"/>
          <w:szCs w:val="24"/>
        </w:rPr>
      </w:pPr>
      <w:r w:rsidRPr="00A774D6">
        <w:rPr>
          <w:sz w:val="24"/>
          <w:szCs w:val="24"/>
        </w:rPr>
        <w:t>Dans le but de faire des prévisions pour le bal de fin d’années, toi et tes camarades de classe souhaitent savoir le bénéfice maximal et la quantité de manioc qu’il faut pour avoir ce bénéfice.</w:t>
      </w:r>
    </w:p>
    <w:p w:rsidR="009A343A" w:rsidRPr="00A774D6" w:rsidRDefault="009A343A" w:rsidP="00A774D6">
      <w:pPr>
        <w:spacing w:after="0" w:line="240" w:lineRule="auto"/>
        <w:rPr>
          <w:sz w:val="24"/>
          <w:szCs w:val="24"/>
        </w:rPr>
      </w:pPr>
      <w:r w:rsidRPr="00A774D6">
        <w:rPr>
          <w:sz w:val="24"/>
          <w:szCs w:val="24"/>
        </w:rPr>
        <w:t xml:space="preserve">Pour cela ils décident </w:t>
      </w:r>
      <w:r w:rsidR="00C14F71" w:rsidRPr="00A774D6">
        <w:rPr>
          <w:sz w:val="24"/>
          <w:szCs w:val="24"/>
        </w:rPr>
        <w:t>d’étudier la dérivation.</w:t>
      </w:r>
    </w:p>
    <w:p w:rsidR="00427346" w:rsidRPr="00A774D6" w:rsidRDefault="00427346" w:rsidP="00A774D6">
      <w:pPr>
        <w:spacing w:after="0" w:line="240" w:lineRule="auto"/>
        <w:rPr>
          <w:rFonts w:ascii="Arial Narrow" w:hAnsi="Arial Narrow"/>
          <w:b/>
          <w:sz w:val="24"/>
          <w:szCs w:val="24"/>
        </w:rPr>
      </w:pPr>
    </w:p>
    <w:tbl>
      <w:tblPr>
        <w:tblW w:w="4864"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21"/>
        <w:gridCol w:w="7540"/>
      </w:tblGrid>
      <w:tr w:rsidR="00667F6E" w:rsidRPr="00A774D6" w:rsidTr="00A774D6">
        <w:trPr>
          <w:trHeight w:val="20"/>
        </w:trPr>
        <w:tc>
          <w:tcPr>
            <w:tcW w:w="1177" w:type="pct"/>
            <w:shd w:val="clear" w:color="auto" w:fill="auto"/>
            <w:vAlign w:val="center"/>
          </w:tcPr>
          <w:p w:rsidR="00667F6E" w:rsidRPr="00A774D6" w:rsidRDefault="00667F6E" w:rsidP="00A774D6">
            <w:pPr>
              <w:spacing w:after="0" w:line="240" w:lineRule="auto"/>
              <w:rPr>
                <w:rFonts w:ascii="Arial Narrow" w:hAnsi="Arial Narrow"/>
                <w:b/>
                <w:sz w:val="24"/>
                <w:szCs w:val="24"/>
              </w:rPr>
            </w:pPr>
            <w:r w:rsidRPr="00A774D6">
              <w:rPr>
                <w:rFonts w:ascii="Arial Narrow" w:hAnsi="Arial Narrow"/>
                <w:b/>
                <w:sz w:val="24"/>
                <w:szCs w:val="24"/>
              </w:rPr>
              <w:t>HABILETES</w:t>
            </w:r>
          </w:p>
        </w:tc>
        <w:tc>
          <w:tcPr>
            <w:tcW w:w="3823" w:type="pct"/>
            <w:shd w:val="clear" w:color="auto" w:fill="auto"/>
            <w:vAlign w:val="center"/>
          </w:tcPr>
          <w:p w:rsidR="00667F6E" w:rsidRPr="00A774D6" w:rsidRDefault="00667F6E" w:rsidP="00A774D6">
            <w:pPr>
              <w:spacing w:after="0" w:line="240" w:lineRule="auto"/>
              <w:rPr>
                <w:rFonts w:ascii="Arial Narrow" w:hAnsi="Arial Narrow"/>
                <w:b/>
                <w:sz w:val="24"/>
                <w:szCs w:val="24"/>
              </w:rPr>
            </w:pPr>
            <w:r w:rsidRPr="00A774D6">
              <w:rPr>
                <w:rFonts w:ascii="Arial Narrow" w:hAnsi="Arial Narrow"/>
                <w:b/>
                <w:sz w:val="24"/>
                <w:szCs w:val="24"/>
              </w:rPr>
              <w:t>CONTENUS</w:t>
            </w:r>
          </w:p>
        </w:tc>
      </w:tr>
      <w:tr w:rsidR="00667F6E" w:rsidRPr="00A774D6" w:rsidTr="00A774D6">
        <w:trPr>
          <w:trHeight w:val="20"/>
        </w:trPr>
        <w:tc>
          <w:tcPr>
            <w:tcW w:w="1177" w:type="pct"/>
            <w:shd w:val="clear" w:color="auto" w:fill="auto"/>
            <w:vAlign w:val="center"/>
          </w:tcPr>
          <w:p w:rsidR="00667F6E" w:rsidRPr="00A774D6" w:rsidRDefault="00667F6E" w:rsidP="00A774D6">
            <w:pPr>
              <w:pStyle w:val="Paragraphedeliste"/>
              <w:spacing w:after="0" w:line="240" w:lineRule="auto"/>
              <w:ind w:left="0"/>
              <w:rPr>
                <w:rFonts w:ascii="Arial Narrow" w:hAnsi="Arial Narrow"/>
                <w:b/>
                <w:sz w:val="24"/>
                <w:szCs w:val="24"/>
              </w:rPr>
            </w:pPr>
            <w:r w:rsidRPr="00A774D6">
              <w:rPr>
                <w:rFonts w:ascii="Arial Narrow" w:hAnsi="Arial Narrow"/>
                <w:sz w:val="24"/>
                <w:szCs w:val="24"/>
              </w:rPr>
              <w:t xml:space="preserve">Connaitre </w:t>
            </w:r>
          </w:p>
        </w:tc>
        <w:tc>
          <w:tcPr>
            <w:tcW w:w="3823" w:type="pct"/>
            <w:shd w:val="clear" w:color="auto" w:fill="auto"/>
            <w:vAlign w:val="center"/>
          </w:tcPr>
          <w:p w:rsidR="00667F6E" w:rsidRPr="00A774D6" w:rsidRDefault="0074602E" w:rsidP="00A774D6">
            <w:pPr>
              <w:pStyle w:val="Paragraphedeliste"/>
              <w:numPr>
                <w:ilvl w:val="0"/>
                <w:numId w:val="4"/>
              </w:numPr>
              <w:tabs>
                <w:tab w:val="left" w:pos="177"/>
              </w:tabs>
              <w:spacing w:after="0" w:line="240" w:lineRule="auto"/>
              <w:ind w:left="177" w:hanging="142"/>
              <w:rPr>
                <w:rFonts w:ascii="Arial Narrow" w:hAnsi="Arial Narrow"/>
                <w:sz w:val="24"/>
                <w:szCs w:val="24"/>
                <w:lang w:bidi="he-IL"/>
              </w:rPr>
            </w:pPr>
            <w:r w:rsidRPr="00A774D6">
              <w:rPr>
                <w:rFonts w:ascii="Arial Narrow" w:hAnsi="Arial Narrow"/>
                <w:sz w:val="24"/>
                <w:szCs w:val="24"/>
                <w:lang w:bidi="he-IL"/>
              </w:rPr>
              <w:t>la définition du  nombre dérive en un point d’une fonction</w:t>
            </w:r>
          </w:p>
          <w:p w:rsidR="00667F6E" w:rsidRPr="00A774D6" w:rsidRDefault="0074602E" w:rsidP="00A774D6">
            <w:pPr>
              <w:numPr>
                <w:ilvl w:val="0"/>
                <w:numId w:val="4"/>
              </w:numPr>
              <w:tabs>
                <w:tab w:val="left" w:pos="177"/>
              </w:tabs>
              <w:spacing w:after="0" w:line="240" w:lineRule="auto"/>
              <w:ind w:left="177" w:hanging="142"/>
              <w:rPr>
                <w:rFonts w:ascii="Arial Narrow" w:hAnsi="Arial Narrow"/>
                <w:sz w:val="24"/>
                <w:szCs w:val="24"/>
                <w:lang w:bidi="he-IL"/>
              </w:rPr>
            </w:pPr>
            <w:r w:rsidRPr="00A774D6">
              <w:rPr>
                <w:rFonts w:ascii="Arial Narrow" w:hAnsi="Arial Narrow"/>
                <w:sz w:val="24"/>
                <w:szCs w:val="24"/>
                <w:lang w:bidi="he-IL"/>
              </w:rPr>
              <w:t>la définition de la fonction dérivée sur un intervalle ouvert.</w:t>
            </w:r>
          </w:p>
          <w:p w:rsidR="00667F6E" w:rsidRPr="00A774D6" w:rsidRDefault="0074602E" w:rsidP="00A774D6">
            <w:pPr>
              <w:numPr>
                <w:ilvl w:val="0"/>
                <w:numId w:val="4"/>
              </w:numPr>
              <w:tabs>
                <w:tab w:val="left" w:pos="177"/>
              </w:tabs>
              <w:spacing w:after="0" w:line="240" w:lineRule="auto"/>
              <w:ind w:left="177" w:hanging="142"/>
              <w:rPr>
                <w:rFonts w:ascii="Arial Narrow" w:hAnsi="Arial Narrow"/>
                <w:sz w:val="24"/>
                <w:szCs w:val="24"/>
                <w:lang w:bidi="he-IL"/>
              </w:rPr>
            </w:pPr>
            <w:r w:rsidRPr="00A774D6">
              <w:rPr>
                <w:rFonts w:ascii="Arial Narrow" w:hAnsi="Arial Narrow"/>
                <w:sz w:val="24"/>
                <w:szCs w:val="24"/>
                <w:lang w:bidi="he-IL"/>
              </w:rPr>
              <w:t>les fonctions dérivées des fonctions de référence</w:t>
            </w:r>
          </w:p>
          <w:p w:rsidR="00667F6E" w:rsidRPr="00A774D6" w:rsidRDefault="0074602E" w:rsidP="00A774D6">
            <w:pPr>
              <w:pStyle w:val="Paragraphedeliste"/>
              <w:numPr>
                <w:ilvl w:val="0"/>
                <w:numId w:val="4"/>
              </w:numPr>
              <w:tabs>
                <w:tab w:val="left" w:pos="177"/>
              </w:tabs>
              <w:spacing w:after="0" w:line="240" w:lineRule="auto"/>
              <w:ind w:left="177" w:hanging="142"/>
              <w:rPr>
                <w:rFonts w:ascii="Arial Narrow" w:hAnsi="Arial Narrow"/>
                <w:sz w:val="24"/>
                <w:szCs w:val="24"/>
                <w:lang w:bidi="he-IL"/>
              </w:rPr>
            </w:pPr>
            <w:r w:rsidRPr="00A774D6">
              <w:rPr>
                <w:rFonts w:ascii="Arial Narrow" w:hAnsi="Arial Narrow"/>
                <w:sz w:val="24"/>
                <w:szCs w:val="24"/>
                <w:lang w:bidi="he-IL"/>
              </w:rPr>
              <w:t>la propriété de la fonction dérivable sur un intervalle ouvert..</w:t>
            </w:r>
          </w:p>
          <w:p w:rsidR="00667F6E" w:rsidRPr="00A774D6" w:rsidRDefault="0074602E" w:rsidP="00A774D6">
            <w:pPr>
              <w:pStyle w:val="Paragraphedeliste"/>
              <w:numPr>
                <w:ilvl w:val="0"/>
                <w:numId w:val="4"/>
              </w:numPr>
              <w:tabs>
                <w:tab w:val="left" w:pos="177"/>
              </w:tabs>
              <w:spacing w:after="0" w:line="240" w:lineRule="auto"/>
              <w:ind w:left="177" w:hanging="142"/>
              <w:rPr>
                <w:rFonts w:ascii="Arial Narrow" w:hAnsi="Arial Narrow"/>
                <w:sz w:val="24"/>
                <w:szCs w:val="24"/>
                <w:lang w:bidi="he-IL"/>
              </w:rPr>
            </w:pPr>
            <w:r w:rsidRPr="00A774D6">
              <w:rPr>
                <w:rFonts w:ascii="Arial Narrow" w:hAnsi="Arial Narrow"/>
                <w:sz w:val="24"/>
                <w:szCs w:val="24"/>
                <w:lang w:bidi="he-IL"/>
              </w:rPr>
              <w:t>la propriété de la dérivabilité et continuité en un point</w:t>
            </w:r>
          </w:p>
          <w:p w:rsidR="00667F6E" w:rsidRPr="00A774D6" w:rsidRDefault="0074602E" w:rsidP="00A774D6">
            <w:pPr>
              <w:pStyle w:val="Paragraphedeliste"/>
              <w:numPr>
                <w:ilvl w:val="0"/>
                <w:numId w:val="4"/>
              </w:numPr>
              <w:tabs>
                <w:tab w:val="left" w:pos="177"/>
              </w:tabs>
              <w:spacing w:after="0" w:line="240" w:lineRule="auto"/>
              <w:ind w:left="177" w:hanging="142"/>
              <w:rPr>
                <w:rFonts w:ascii="Arial Narrow" w:hAnsi="Arial Narrow"/>
                <w:sz w:val="24"/>
                <w:szCs w:val="24"/>
                <w:lang w:bidi="he-IL"/>
              </w:rPr>
            </w:pPr>
            <w:r w:rsidRPr="00A774D6">
              <w:rPr>
                <w:rFonts w:ascii="Arial Narrow" w:hAnsi="Arial Narrow"/>
                <w:sz w:val="24"/>
                <w:szCs w:val="24"/>
                <w:lang w:bidi="he-IL"/>
              </w:rPr>
              <w:t>les propriétés sur les opérations des fonctions dérivables (somme, produit, inverse, quotient).</w:t>
            </w:r>
          </w:p>
          <w:p w:rsidR="00667F6E" w:rsidRPr="00A774D6" w:rsidRDefault="0074602E" w:rsidP="00A774D6">
            <w:pPr>
              <w:pStyle w:val="Paragraphedeliste"/>
              <w:numPr>
                <w:ilvl w:val="0"/>
                <w:numId w:val="4"/>
              </w:numPr>
              <w:tabs>
                <w:tab w:val="left" w:pos="177"/>
              </w:tabs>
              <w:spacing w:after="0" w:line="240" w:lineRule="auto"/>
              <w:ind w:left="177" w:hanging="142"/>
              <w:rPr>
                <w:rFonts w:ascii="Arial Narrow" w:hAnsi="Arial Narrow"/>
                <w:sz w:val="24"/>
                <w:szCs w:val="24"/>
                <w:lang w:bidi="he-IL"/>
              </w:rPr>
            </w:pPr>
            <w:r w:rsidRPr="00A774D6">
              <w:rPr>
                <w:rFonts w:ascii="Arial Narrow" w:hAnsi="Arial Narrow"/>
                <w:sz w:val="24"/>
                <w:szCs w:val="24"/>
                <w:lang w:bidi="he-IL"/>
              </w:rPr>
              <w:t>la propriété de la fonction dérivée des fonctions du type g(x)=f(ax + b) où f est une fonction de référence.</w:t>
            </w:r>
          </w:p>
          <w:p w:rsidR="00667F6E" w:rsidRPr="00A774D6" w:rsidRDefault="0074602E" w:rsidP="00A774D6">
            <w:pPr>
              <w:pStyle w:val="Paragraphedeliste"/>
              <w:numPr>
                <w:ilvl w:val="0"/>
                <w:numId w:val="4"/>
              </w:numPr>
              <w:tabs>
                <w:tab w:val="left" w:pos="177"/>
              </w:tabs>
              <w:spacing w:after="0" w:line="240" w:lineRule="auto"/>
              <w:ind w:left="177" w:hanging="142"/>
              <w:rPr>
                <w:rFonts w:ascii="Arial Narrow" w:hAnsi="Arial Narrow"/>
                <w:sz w:val="24"/>
                <w:szCs w:val="24"/>
              </w:rPr>
            </w:pPr>
            <w:r w:rsidRPr="00A774D6">
              <w:rPr>
                <w:rFonts w:ascii="Arial Narrow" w:hAnsi="Arial Narrow"/>
                <w:sz w:val="24"/>
                <w:szCs w:val="24"/>
              </w:rPr>
              <w:t>les propriétés sur la dérivée et sens de variation</w:t>
            </w:r>
          </w:p>
          <w:p w:rsidR="00667F6E" w:rsidRPr="00A774D6" w:rsidRDefault="0074602E" w:rsidP="00A774D6">
            <w:pPr>
              <w:pStyle w:val="Paragraphedeliste"/>
              <w:numPr>
                <w:ilvl w:val="0"/>
                <w:numId w:val="4"/>
              </w:numPr>
              <w:tabs>
                <w:tab w:val="left" w:pos="177"/>
              </w:tabs>
              <w:spacing w:after="0" w:line="240" w:lineRule="auto"/>
              <w:ind w:left="177" w:hanging="142"/>
              <w:rPr>
                <w:rFonts w:ascii="Arial Narrow" w:hAnsi="Arial Narrow"/>
                <w:sz w:val="24"/>
                <w:szCs w:val="24"/>
                <w:lang w:bidi="he-IL"/>
              </w:rPr>
            </w:pPr>
            <w:r w:rsidRPr="00A774D6">
              <w:rPr>
                <w:rFonts w:ascii="Arial Narrow" w:hAnsi="Arial Narrow"/>
                <w:sz w:val="24"/>
                <w:szCs w:val="24"/>
                <w:lang w:bidi="he-IL"/>
              </w:rPr>
              <w:t>la propriété sur l’extremum</w:t>
            </w:r>
            <w:r w:rsidRPr="00A774D6">
              <w:rPr>
                <w:rFonts w:ascii="Arial Narrow" w:hAnsi="Arial Narrow"/>
                <w:sz w:val="24"/>
                <w:szCs w:val="24"/>
              </w:rPr>
              <w:t xml:space="preserve"> relatif d’une fonction</w:t>
            </w:r>
          </w:p>
        </w:tc>
      </w:tr>
      <w:tr w:rsidR="00667F6E" w:rsidRPr="00A774D6" w:rsidTr="00A774D6">
        <w:trPr>
          <w:trHeight w:val="20"/>
        </w:trPr>
        <w:tc>
          <w:tcPr>
            <w:tcW w:w="1177" w:type="pct"/>
            <w:shd w:val="clear" w:color="auto" w:fill="auto"/>
            <w:vAlign w:val="center"/>
          </w:tcPr>
          <w:p w:rsidR="00667F6E" w:rsidRPr="00A774D6" w:rsidRDefault="00667F6E" w:rsidP="00A774D6">
            <w:pPr>
              <w:pStyle w:val="Paragraphedeliste"/>
              <w:spacing w:after="0" w:line="240" w:lineRule="auto"/>
              <w:ind w:left="0"/>
              <w:rPr>
                <w:rFonts w:ascii="Arial Narrow" w:hAnsi="Arial Narrow"/>
                <w:sz w:val="24"/>
                <w:szCs w:val="24"/>
              </w:rPr>
            </w:pPr>
            <w:r w:rsidRPr="00A774D6">
              <w:rPr>
                <w:rFonts w:ascii="Arial Narrow" w:hAnsi="Arial Narrow"/>
                <w:sz w:val="24"/>
                <w:szCs w:val="24"/>
              </w:rPr>
              <w:t xml:space="preserve">Noter </w:t>
            </w:r>
          </w:p>
        </w:tc>
        <w:tc>
          <w:tcPr>
            <w:tcW w:w="3823" w:type="pct"/>
            <w:shd w:val="clear" w:color="auto" w:fill="auto"/>
            <w:vAlign w:val="center"/>
          </w:tcPr>
          <w:p w:rsidR="00667F6E" w:rsidRPr="00A774D6" w:rsidRDefault="00542FC8" w:rsidP="00A774D6">
            <w:pPr>
              <w:pStyle w:val="Paragraphedeliste"/>
              <w:numPr>
                <w:ilvl w:val="0"/>
                <w:numId w:val="4"/>
              </w:numPr>
              <w:tabs>
                <w:tab w:val="left" w:pos="177"/>
              </w:tabs>
              <w:spacing w:after="0" w:line="240" w:lineRule="auto"/>
              <w:ind w:left="177" w:hanging="142"/>
              <w:rPr>
                <w:rFonts w:ascii="Arial Narrow" w:hAnsi="Arial Narrow"/>
                <w:sz w:val="24"/>
                <w:szCs w:val="24"/>
                <w:lang w:bidi="he-IL"/>
              </w:rPr>
            </w:pPr>
            <w:r w:rsidRPr="00A774D6">
              <w:rPr>
                <w:rFonts w:ascii="Arial Narrow" w:hAnsi="Arial Narrow"/>
                <w:sz w:val="24"/>
                <w:szCs w:val="24"/>
                <w:lang w:bidi="he-IL"/>
              </w:rPr>
              <w:t xml:space="preserve">le nombre dérivé d’une fonction en un point </w:t>
            </w:r>
          </w:p>
          <w:p w:rsidR="00667F6E" w:rsidRPr="00A774D6" w:rsidRDefault="00542FC8" w:rsidP="00A774D6">
            <w:pPr>
              <w:pStyle w:val="Paragraphedeliste"/>
              <w:numPr>
                <w:ilvl w:val="0"/>
                <w:numId w:val="4"/>
              </w:numPr>
              <w:tabs>
                <w:tab w:val="left" w:pos="177"/>
              </w:tabs>
              <w:spacing w:after="0" w:line="240" w:lineRule="auto"/>
              <w:ind w:left="177" w:hanging="142"/>
              <w:rPr>
                <w:rFonts w:ascii="Arial Narrow" w:hAnsi="Arial Narrow"/>
                <w:sz w:val="24"/>
                <w:szCs w:val="24"/>
                <w:lang w:bidi="he-IL"/>
              </w:rPr>
            </w:pPr>
            <w:r w:rsidRPr="00A774D6">
              <w:rPr>
                <w:rFonts w:ascii="Arial Narrow" w:hAnsi="Arial Narrow"/>
                <w:sz w:val="24"/>
                <w:szCs w:val="24"/>
                <w:lang w:bidi="he-IL"/>
              </w:rPr>
              <w:t>la dérivée d’une fonction sur un intervalle ouvert</w:t>
            </w:r>
          </w:p>
        </w:tc>
      </w:tr>
      <w:tr w:rsidR="00036078" w:rsidRPr="00A774D6" w:rsidTr="00A774D6">
        <w:trPr>
          <w:trHeight w:val="20"/>
        </w:trPr>
        <w:tc>
          <w:tcPr>
            <w:tcW w:w="1177" w:type="pct"/>
            <w:shd w:val="clear" w:color="auto" w:fill="auto"/>
            <w:vAlign w:val="center"/>
          </w:tcPr>
          <w:p w:rsidR="00667F6E" w:rsidRPr="00A774D6" w:rsidRDefault="00667F6E" w:rsidP="00A774D6">
            <w:pPr>
              <w:pStyle w:val="Paragraphedeliste"/>
              <w:spacing w:after="0" w:line="240" w:lineRule="auto"/>
              <w:ind w:left="0"/>
              <w:rPr>
                <w:rFonts w:ascii="Arial Narrow" w:hAnsi="Arial Narrow"/>
                <w:sz w:val="24"/>
                <w:szCs w:val="24"/>
              </w:rPr>
            </w:pPr>
            <w:r w:rsidRPr="00A774D6">
              <w:rPr>
                <w:rFonts w:ascii="Arial Narrow" w:hAnsi="Arial Narrow"/>
                <w:sz w:val="24"/>
                <w:szCs w:val="24"/>
                <w:lang w:bidi="he-IL"/>
              </w:rPr>
              <w:t>Déterminer</w:t>
            </w:r>
          </w:p>
        </w:tc>
        <w:tc>
          <w:tcPr>
            <w:tcW w:w="3823" w:type="pct"/>
            <w:shd w:val="clear" w:color="auto" w:fill="auto"/>
            <w:vAlign w:val="center"/>
          </w:tcPr>
          <w:p w:rsidR="00667F6E" w:rsidRPr="00A774D6" w:rsidRDefault="00036078" w:rsidP="00A774D6">
            <w:pPr>
              <w:tabs>
                <w:tab w:val="left" w:pos="177"/>
              </w:tabs>
              <w:spacing w:after="0" w:line="240" w:lineRule="auto"/>
              <w:rPr>
                <w:rFonts w:ascii="Arial Narrow" w:hAnsi="Arial Narrow"/>
                <w:sz w:val="24"/>
                <w:szCs w:val="24"/>
                <w:lang w:bidi="he-IL"/>
              </w:rPr>
            </w:pPr>
            <w:r w:rsidRPr="00A774D6">
              <w:rPr>
                <w:rFonts w:ascii="Arial Narrow" w:hAnsi="Arial Narrow"/>
                <w:sz w:val="24"/>
                <w:szCs w:val="24"/>
                <w:lang w:bidi="he-IL"/>
              </w:rPr>
              <w:t>-</w:t>
            </w:r>
            <w:r w:rsidR="00667F6E" w:rsidRPr="00A774D6">
              <w:rPr>
                <w:rFonts w:ascii="Arial Narrow" w:hAnsi="Arial Narrow"/>
                <w:sz w:val="24"/>
                <w:szCs w:val="24"/>
                <w:lang w:bidi="he-IL"/>
              </w:rPr>
              <w:t xml:space="preserve"> une équation de la tangente à une courbe en un point donné.</w:t>
            </w:r>
          </w:p>
          <w:p w:rsidR="00667F6E" w:rsidRPr="00A774D6" w:rsidRDefault="00036078" w:rsidP="00A774D6">
            <w:pPr>
              <w:tabs>
                <w:tab w:val="left" w:pos="177"/>
              </w:tabs>
              <w:spacing w:after="0" w:line="240" w:lineRule="auto"/>
              <w:rPr>
                <w:rFonts w:ascii="Arial Narrow" w:hAnsi="Arial Narrow"/>
                <w:sz w:val="24"/>
                <w:szCs w:val="24"/>
                <w:lang w:bidi="he-IL"/>
              </w:rPr>
            </w:pPr>
            <w:r w:rsidRPr="00A774D6">
              <w:rPr>
                <w:rFonts w:ascii="Arial Narrow" w:hAnsi="Arial Narrow"/>
                <w:sz w:val="24"/>
                <w:szCs w:val="24"/>
                <w:lang w:bidi="he-IL"/>
              </w:rPr>
              <w:t>-</w:t>
            </w:r>
            <w:r w:rsidR="00667F6E" w:rsidRPr="00A774D6">
              <w:rPr>
                <w:rFonts w:ascii="Arial Narrow" w:hAnsi="Arial Narrow"/>
                <w:sz w:val="24"/>
                <w:szCs w:val="24"/>
                <w:lang w:bidi="he-IL"/>
              </w:rPr>
              <w:t xml:space="preserve">le sens de variation d’une fonction sur un intervalle donné en utilisant le signe sa dérivée. </w:t>
            </w:r>
          </w:p>
          <w:p w:rsidR="00667F6E" w:rsidRPr="00A774D6" w:rsidRDefault="00036078" w:rsidP="00A774D6">
            <w:pPr>
              <w:tabs>
                <w:tab w:val="left" w:pos="177"/>
              </w:tabs>
              <w:spacing w:after="0" w:line="240" w:lineRule="auto"/>
              <w:rPr>
                <w:rFonts w:ascii="Arial Narrow" w:hAnsi="Arial Narrow"/>
                <w:sz w:val="24"/>
                <w:szCs w:val="24"/>
                <w:lang w:bidi="he-IL"/>
              </w:rPr>
            </w:pPr>
            <w:r w:rsidRPr="00A774D6">
              <w:rPr>
                <w:rFonts w:ascii="Arial Narrow" w:hAnsi="Arial Narrow"/>
                <w:sz w:val="24"/>
                <w:szCs w:val="24"/>
                <w:lang w:bidi="he-IL"/>
              </w:rPr>
              <w:t>-</w:t>
            </w:r>
            <w:r w:rsidR="00667F6E" w:rsidRPr="00A774D6">
              <w:rPr>
                <w:rFonts w:ascii="Arial Narrow" w:hAnsi="Arial Narrow"/>
                <w:sz w:val="24"/>
                <w:szCs w:val="24"/>
                <w:lang w:bidi="he-IL"/>
              </w:rPr>
              <w:t xml:space="preserve"> un extremum d’une fonction en utilisant sa dérivée.</w:t>
            </w:r>
          </w:p>
          <w:p w:rsidR="00036078" w:rsidRPr="00A774D6" w:rsidRDefault="00036078" w:rsidP="00A774D6">
            <w:pPr>
              <w:tabs>
                <w:tab w:val="left" w:pos="177"/>
              </w:tabs>
              <w:spacing w:after="0" w:line="240" w:lineRule="auto"/>
              <w:rPr>
                <w:rFonts w:ascii="Arial Narrow" w:hAnsi="Arial Narrow"/>
                <w:sz w:val="24"/>
                <w:szCs w:val="24"/>
                <w:lang w:bidi="he-IL"/>
              </w:rPr>
            </w:pPr>
            <w:r w:rsidRPr="00A774D6">
              <w:rPr>
                <w:rFonts w:ascii="Arial Narrow" w:hAnsi="Arial Narrow"/>
                <w:sz w:val="24"/>
                <w:szCs w:val="24"/>
                <w:lang w:bidi="he-IL"/>
              </w:rPr>
              <w:t>-</w:t>
            </w:r>
            <w:r w:rsidR="00542FC8" w:rsidRPr="00A774D6">
              <w:rPr>
                <w:rFonts w:ascii="Arial Narrow" w:hAnsi="Arial Narrow"/>
                <w:sz w:val="24"/>
                <w:szCs w:val="24"/>
                <w:lang w:bidi="he-IL"/>
              </w:rPr>
              <w:t xml:space="preserve"> la fonction dérivée d’une fonction sur un intervalle ouvert donné</w:t>
            </w:r>
          </w:p>
          <w:p w:rsidR="00DC08DE" w:rsidRPr="00A774D6" w:rsidRDefault="00036078" w:rsidP="00A774D6">
            <w:pPr>
              <w:tabs>
                <w:tab w:val="left" w:pos="177"/>
              </w:tabs>
              <w:spacing w:after="0" w:line="240" w:lineRule="auto"/>
              <w:rPr>
                <w:rFonts w:ascii="Arial Narrow" w:hAnsi="Arial Narrow"/>
                <w:sz w:val="24"/>
                <w:szCs w:val="24"/>
                <w:lang w:bidi="he-IL"/>
              </w:rPr>
            </w:pPr>
            <w:r w:rsidRPr="00A774D6">
              <w:rPr>
                <w:rFonts w:ascii="Arial Narrow" w:hAnsi="Arial Narrow"/>
                <w:sz w:val="24"/>
                <w:szCs w:val="24"/>
                <w:lang w:bidi="he-IL"/>
              </w:rPr>
              <w:t xml:space="preserve">-des fonctions dérivées en utilisant les opérations sur les fonctions dérivables </w:t>
            </w:r>
            <w:r w:rsidR="00623FD1" w:rsidRPr="00A774D6">
              <w:rPr>
                <w:rFonts w:ascii="Arial Narrow" w:hAnsi="Arial Narrow"/>
                <w:sz w:val="24"/>
                <w:szCs w:val="24"/>
                <w:lang w:bidi="he-IL"/>
              </w:rPr>
              <w:t>et les dérivées des fonctions</w:t>
            </w:r>
            <w:r w:rsidR="0014698D" w:rsidRPr="00A774D6">
              <w:rPr>
                <w:rFonts w:ascii="Arial Narrow" w:hAnsi="Arial Narrow"/>
                <w:sz w:val="24"/>
                <w:szCs w:val="24"/>
                <w:lang w:bidi="he-IL"/>
              </w:rPr>
              <w:t xml:space="preserve">:  </w:t>
            </w:r>
            <w:r w:rsidR="0014698D" w:rsidRPr="00A774D6">
              <w:rPr>
                <w:rFonts w:ascii="Cambria Math" w:hAnsi="Cambria Math"/>
                <w:sz w:val="24"/>
                <w:szCs w:val="24"/>
                <w:lang w:bidi="he-IL"/>
              </w:rPr>
              <w:t xml:space="preserve">x→ax + b ; </w:t>
            </w:r>
            <w:r w:rsidR="0014698D" w:rsidRPr="00A774D6">
              <w:rPr>
                <w:rFonts w:ascii="Arial Narrow" w:hAnsi="Arial Narrow"/>
                <w:sz w:val="24"/>
                <w:szCs w:val="24"/>
                <w:lang w:bidi="he-IL"/>
              </w:rPr>
              <w:t xml:space="preserve">:  </w:t>
            </w:r>
            <w:r w:rsidR="0014698D" w:rsidRPr="00A774D6">
              <w:rPr>
                <w:rFonts w:ascii="Cambria Math" w:hAnsi="Cambria Math"/>
                <w:sz w:val="24"/>
                <w:szCs w:val="24"/>
                <w:lang w:bidi="he-IL"/>
              </w:rPr>
              <w:t>x→</w:t>
            </w:r>
            <m:oMath>
              <m:rad>
                <m:radPr>
                  <m:degHide m:val="on"/>
                  <m:ctrlPr>
                    <w:rPr>
                      <w:rFonts w:ascii="Cambria Math" w:hAnsi="Cambria Math"/>
                      <w:i/>
                      <w:sz w:val="24"/>
                      <w:szCs w:val="24"/>
                      <w:lang w:bidi="he-IL"/>
                    </w:rPr>
                  </m:ctrlPr>
                </m:radPr>
                <m:deg/>
                <m:e>
                  <m:r>
                    <w:rPr>
                      <w:rFonts w:ascii="Cambria Math" w:hAnsi="Cambria Math"/>
                      <w:sz w:val="24"/>
                      <w:szCs w:val="24"/>
                      <w:lang w:bidi="he-IL"/>
                    </w:rPr>
                    <m:t>x</m:t>
                  </m:r>
                </m:e>
              </m:rad>
            </m:oMath>
            <w:r w:rsidR="0014698D" w:rsidRPr="00A774D6">
              <w:rPr>
                <w:rFonts w:ascii="Cambria Math" w:hAnsi="Cambria Math"/>
                <w:sz w:val="24"/>
                <w:szCs w:val="24"/>
                <w:lang w:bidi="he-IL"/>
              </w:rPr>
              <w:t xml:space="preserve"> ; </w:t>
            </w:r>
            <w:r w:rsidR="0014698D" w:rsidRPr="00A774D6">
              <w:rPr>
                <w:rFonts w:ascii="Arial Narrow" w:hAnsi="Arial Narrow"/>
                <w:sz w:val="24"/>
                <w:szCs w:val="24"/>
                <w:lang w:bidi="he-IL"/>
              </w:rPr>
              <w:t xml:space="preserve">:  </w:t>
            </w:r>
            <w:r w:rsidR="0014698D" w:rsidRPr="00A774D6">
              <w:rPr>
                <w:rFonts w:ascii="Cambria Math" w:hAnsi="Cambria Math"/>
                <w:sz w:val="24"/>
                <w:szCs w:val="24"/>
                <w:lang w:bidi="he-IL"/>
              </w:rPr>
              <w:t>x→x</w:t>
            </w:r>
            <w:r w:rsidR="0014698D" w:rsidRPr="00A774D6">
              <w:rPr>
                <w:rFonts w:ascii="Cambria Math" w:hAnsi="Cambria Math"/>
                <w:sz w:val="24"/>
                <w:szCs w:val="24"/>
                <w:vertAlign w:val="superscript"/>
                <w:lang w:bidi="he-IL"/>
              </w:rPr>
              <w:t>n </w:t>
            </w:r>
            <w:r w:rsidR="0014698D" w:rsidRPr="00A774D6">
              <w:rPr>
                <w:rFonts w:ascii="Cambria Math" w:hAnsi="Cambria Math"/>
                <w:sz w:val="24"/>
                <w:szCs w:val="24"/>
                <w:lang w:bidi="he-IL"/>
              </w:rPr>
              <w:t xml:space="preserve">  (n</w:t>
            </w:r>
            <m:oMath>
              <m:r>
                <w:rPr>
                  <w:rFonts w:ascii="Cambria Math" w:hAnsi="Cambria Math"/>
                  <w:sz w:val="24"/>
                  <w:szCs w:val="24"/>
                  <w:lang w:bidi="he-IL"/>
                </w:rPr>
                <m:t>Є N</m:t>
              </m:r>
            </m:oMath>
            <w:r w:rsidR="00F62ABF" w:rsidRPr="00A774D6">
              <w:rPr>
                <w:rFonts w:ascii="Cambria Math" w:hAnsi="Cambria Math"/>
                <w:sz w:val="24"/>
                <w:szCs w:val="24"/>
                <w:vertAlign w:val="superscript"/>
                <w:lang w:bidi="he-IL"/>
              </w:rPr>
              <w:t>*</w:t>
            </w:r>
            <w:r w:rsidR="009C3368" w:rsidRPr="00A774D6">
              <w:rPr>
                <w:rFonts w:ascii="Cambria Math" w:hAnsi="Cambria Math"/>
                <w:sz w:val="24"/>
                <w:szCs w:val="24"/>
                <w:lang w:bidi="he-IL"/>
              </w:rPr>
              <w:t>)</w:t>
            </w:r>
            <w:r w:rsidR="00F62ABF" w:rsidRPr="00A774D6">
              <w:rPr>
                <w:rFonts w:ascii="Arial Narrow" w:hAnsi="Arial Narrow"/>
                <w:sz w:val="24"/>
                <w:szCs w:val="24"/>
                <w:lang w:bidi="he-IL"/>
              </w:rPr>
              <w:t>;</w:t>
            </w:r>
            <w:r w:rsidR="0014698D" w:rsidRPr="00A774D6">
              <w:rPr>
                <w:rFonts w:ascii="Cambria Math" w:hAnsi="Cambria Math"/>
                <w:sz w:val="24"/>
                <w:szCs w:val="24"/>
                <w:lang w:bidi="he-IL"/>
              </w:rPr>
              <w:t>x→</w:t>
            </w:r>
            <m:oMath>
              <m:f>
                <m:fPr>
                  <m:ctrlPr>
                    <w:rPr>
                      <w:rFonts w:ascii="Cambria Math" w:hAnsi="Cambria Math"/>
                      <w:i/>
                      <w:sz w:val="24"/>
                      <w:szCs w:val="24"/>
                      <w:lang w:bidi="he-IL"/>
                    </w:rPr>
                  </m:ctrlPr>
                </m:fPr>
                <m:num>
                  <m:r>
                    <w:rPr>
                      <w:rFonts w:ascii="Cambria Math" w:hAnsi="Cambria Math"/>
                      <w:sz w:val="24"/>
                      <w:szCs w:val="24"/>
                      <w:lang w:bidi="he-IL"/>
                    </w:rPr>
                    <m:t>1</m:t>
                  </m:r>
                </m:num>
                <m:den>
                  <m:r>
                    <w:rPr>
                      <w:rFonts w:ascii="Cambria Math" w:hAnsi="Cambria Math"/>
                      <w:sz w:val="24"/>
                      <w:szCs w:val="24"/>
                      <w:lang w:bidi="he-IL"/>
                    </w:rPr>
                    <m:t>x</m:t>
                  </m:r>
                </m:den>
              </m:f>
            </m:oMath>
            <w:r w:rsidR="00F62ABF" w:rsidRPr="00A774D6">
              <w:rPr>
                <w:rFonts w:ascii="Cambria Math" w:hAnsi="Cambria Math"/>
                <w:sz w:val="24"/>
                <w:szCs w:val="24"/>
                <w:lang w:bidi="he-IL"/>
              </w:rPr>
              <w:t xml:space="preserve"> ; </w:t>
            </w:r>
            <w:r w:rsidR="00F62ABF" w:rsidRPr="00A774D6">
              <w:rPr>
                <w:rFonts w:ascii="Arial Narrow" w:hAnsi="Arial Narrow"/>
                <w:sz w:val="24"/>
                <w:szCs w:val="24"/>
                <w:lang w:bidi="he-IL"/>
              </w:rPr>
              <w:t xml:space="preserve">:  </w:t>
            </w:r>
            <w:r w:rsidR="00F62ABF" w:rsidRPr="00A774D6">
              <w:rPr>
                <w:rFonts w:ascii="Cambria Math" w:hAnsi="Cambria Math"/>
                <w:sz w:val="24"/>
                <w:szCs w:val="24"/>
                <w:lang w:bidi="he-IL"/>
              </w:rPr>
              <w:t xml:space="preserve">x→cosx ; </w:t>
            </w:r>
            <w:r w:rsidR="00F62ABF" w:rsidRPr="00A774D6">
              <w:rPr>
                <w:rFonts w:ascii="Arial Narrow" w:hAnsi="Arial Narrow"/>
                <w:sz w:val="24"/>
                <w:szCs w:val="24"/>
                <w:lang w:bidi="he-IL"/>
              </w:rPr>
              <w:t xml:space="preserve">:  </w:t>
            </w:r>
            <w:r w:rsidR="00F62ABF" w:rsidRPr="00A774D6">
              <w:rPr>
                <w:rFonts w:ascii="Cambria Math" w:hAnsi="Cambria Math"/>
                <w:sz w:val="24"/>
                <w:szCs w:val="24"/>
                <w:lang w:bidi="he-IL"/>
              </w:rPr>
              <w:t xml:space="preserve">x→sinx ; </w:t>
            </w:r>
            <w:r w:rsidR="00F62ABF" w:rsidRPr="00A774D6">
              <w:rPr>
                <w:rFonts w:ascii="Arial Narrow" w:hAnsi="Arial Narrow"/>
                <w:sz w:val="24"/>
                <w:szCs w:val="24"/>
                <w:lang w:bidi="he-IL"/>
              </w:rPr>
              <w:t xml:space="preserve">:  </w:t>
            </w:r>
            <w:r w:rsidR="00F62ABF" w:rsidRPr="00A774D6">
              <w:rPr>
                <w:rFonts w:ascii="Cambria Math" w:hAnsi="Cambria Math"/>
                <w:sz w:val="24"/>
                <w:szCs w:val="24"/>
                <w:lang w:bidi="he-IL"/>
              </w:rPr>
              <w:t xml:space="preserve">x→tanx ; </w:t>
            </w:r>
            <w:r w:rsidR="00F62ABF" w:rsidRPr="00A774D6">
              <w:rPr>
                <w:rFonts w:ascii="Arial Narrow" w:hAnsi="Arial Narrow"/>
                <w:sz w:val="24"/>
                <w:szCs w:val="24"/>
                <w:lang w:bidi="he-IL"/>
              </w:rPr>
              <w:t xml:space="preserve">:  </w:t>
            </w:r>
            <w:r w:rsidR="00F62ABF" w:rsidRPr="00A774D6">
              <w:rPr>
                <w:rFonts w:ascii="Cambria Math" w:hAnsi="Cambria Math"/>
                <w:sz w:val="24"/>
                <w:szCs w:val="24"/>
                <w:lang w:bidi="he-IL"/>
              </w:rPr>
              <w:t>x→</w:t>
            </w:r>
            <m:oMath>
              <m:f>
                <m:fPr>
                  <m:ctrlPr>
                    <w:rPr>
                      <w:rFonts w:ascii="Cambria Math" w:hAnsi="Cambria Math"/>
                      <w:i/>
                      <w:sz w:val="24"/>
                      <w:szCs w:val="24"/>
                      <w:lang w:bidi="he-IL"/>
                    </w:rPr>
                  </m:ctrlPr>
                </m:fPr>
                <m:num>
                  <m:r>
                    <w:rPr>
                      <w:rFonts w:ascii="Cambria Math" w:hAnsi="Cambria Math"/>
                      <w:sz w:val="24"/>
                      <w:szCs w:val="24"/>
                      <w:lang w:bidi="he-IL"/>
                    </w:rPr>
                    <m:t>1</m:t>
                  </m:r>
                </m:num>
                <m:den>
                  <m:sSup>
                    <m:sSupPr>
                      <m:ctrlPr>
                        <w:rPr>
                          <w:rFonts w:ascii="Cambria Math" w:hAnsi="Cambria Math"/>
                          <w:sz w:val="24"/>
                          <w:szCs w:val="24"/>
                          <w:lang w:bidi="he-IL"/>
                        </w:rPr>
                      </m:ctrlPr>
                    </m:sSupPr>
                    <m:e>
                      <m:r>
                        <w:rPr>
                          <w:rFonts w:ascii="Cambria Math" w:hAnsi="Cambria Math"/>
                          <w:sz w:val="24"/>
                          <w:szCs w:val="24"/>
                          <w:lang w:bidi="he-IL"/>
                        </w:rPr>
                        <m:t>x</m:t>
                      </m:r>
                    </m:e>
                    <m:sup>
                      <m:r>
                        <w:rPr>
                          <w:rFonts w:ascii="Cambria Math" w:hAnsi="Cambria Math"/>
                          <w:sz w:val="24"/>
                          <w:szCs w:val="24"/>
                          <w:lang w:bidi="he-IL"/>
                        </w:rPr>
                        <m:t>n</m:t>
                      </m:r>
                    </m:sup>
                  </m:sSup>
                </m:den>
              </m:f>
            </m:oMath>
            <w:r w:rsidR="009C3368" w:rsidRPr="00A774D6">
              <w:rPr>
                <w:rFonts w:ascii="Cambria Math" w:hAnsi="Cambria Math"/>
                <w:sz w:val="24"/>
                <w:szCs w:val="24"/>
                <w:lang w:bidi="he-IL"/>
              </w:rPr>
              <w:t> (n</w:t>
            </w:r>
            <m:oMath>
              <m:r>
                <w:rPr>
                  <w:rFonts w:ascii="Cambria Math" w:hAnsi="Cambria Math"/>
                  <w:sz w:val="24"/>
                  <w:szCs w:val="24"/>
                  <w:lang w:bidi="he-IL"/>
                </w:rPr>
                <m:t>Є N</m:t>
              </m:r>
            </m:oMath>
            <w:r w:rsidR="009C3368" w:rsidRPr="00A774D6">
              <w:rPr>
                <w:rFonts w:ascii="Cambria Math" w:hAnsi="Cambria Math"/>
                <w:sz w:val="24"/>
                <w:szCs w:val="24"/>
                <w:vertAlign w:val="superscript"/>
                <w:lang w:bidi="he-IL"/>
              </w:rPr>
              <w:t>*</w:t>
            </w:r>
            <w:r w:rsidR="009C3368" w:rsidRPr="00A774D6">
              <w:rPr>
                <w:rFonts w:ascii="Cambria Math" w:hAnsi="Cambria Math"/>
                <w:sz w:val="24"/>
                <w:szCs w:val="24"/>
                <w:lang w:bidi="he-IL"/>
              </w:rPr>
              <w:t>)</w:t>
            </w:r>
          </w:p>
        </w:tc>
      </w:tr>
      <w:tr w:rsidR="00036078" w:rsidRPr="00A774D6" w:rsidTr="00A774D6">
        <w:trPr>
          <w:trHeight w:val="20"/>
        </w:trPr>
        <w:tc>
          <w:tcPr>
            <w:tcW w:w="1177" w:type="pct"/>
            <w:shd w:val="clear" w:color="auto" w:fill="auto"/>
            <w:vAlign w:val="center"/>
          </w:tcPr>
          <w:p w:rsidR="00667F6E" w:rsidRPr="00A774D6" w:rsidRDefault="00667F6E" w:rsidP="00A774D6">
            <w:pPr>
              <w:pStyle w:val="Paragraphedeliste"/>
              <w:spacing w:after="0" w:line="240" w:lineRule="auto"/>
              <w:ind w:left="0"/>
              <w:rPr>
                <w:rFonts w:ascii="Arial Narrow" w:hAnsi="Arial Narrow"/>
                <w:sz w:val="24"/>
                <w:szCs w:val="24"/>
              </w:rPr>
            </w:pPr>
            <w:r w:rsidRPr="00A774D6">
              <w:rPr>
                <w:rFonts w:ascii="Arial Narrow" w:hAnsi="Arial Narrow"/>
                <w:sz w:val="24"/>
                <w:szCs w:val="24"/>
              </w:rPr>
              <w:t>Calculer</w:t>
            </w:r>
          </w:p>
        </w:tc>
        <w:tc>
          <w:tcPr>
            <w:tcW w:w="3823" w:type="pct"/>
            <w:shd w:val="clear" w:color="auto" w:fill="auto"/>
            <w:vAlign w:val="center"/>
          </w:tcPr>
          <w:p w:rsidR="00667F6E" w:rsidRPr="00A774D6" w:rsidRDefault="00667F6E" w:rsidP="00A774D6">
            <w:pPr>
              <w:pStyle w:val="Paragraphedeliste"/>
              <w:numPr>
                <w:ilvl w:val="0"/>
                <w:numId w:val="3"/>
              </w:numPr>
              <w:tabs>
                <w:tab w:val="left" w:pos="177"/>
              </w:tabs>
              <w:spacing w:after="0" w:line="240" w:lineRule="auto"/>
              <w:ind w:left="177" w:hanging="142"/>
              <w:rPr>
                <w:rFonts w:ascii="Arial Narrow" w:hAnsi="Arial Narrow"/>
                <w:sz w:val="24"/>
                <w:szCs w:val="24"/>
                <w:lang w:bidi="he-IL"/>
              </w:rPr>
            </w:pPr>
            <w:r w:rsidRPr="00A774D6">
              <w:rPr>
                <w:rFonts w:ascii="Arial Narrow" w:hAnsi="Arial Narrow"/>
                <w:sz w:val="24"/>
                <w:szCs w:val="24"/>
                <w:lang w:bidi="he-IL"/>
              </w:rPr>
              <w:t xml:space="preserve"> le nombre dérivé d’une fonction en un point ;</w:t>
            </w:r>
          </w:p>
        </w:tc>
      </w:tr>
      <w:tr w:rsidR="00667F6E" w:rsidRPr="00A774D6" w:rsidTr="00A774D6">
        <w:trPr>
          <w:trHeight w:val="20"/>
        </w:trPr>
        <w:tc>
          <w:tcPr>
            <w:tcW w:w="1177" w:type="pct"/>
            <w:shd w:val="clear" w:color="auto" w:fill="auto"/>
            <w:vAlign w:val="center"/>
          </w:tcPr>
          <w:p w:rsidR="00667F6E" w:rsidRPr="00A774D6" w:rsidRDefault="00667F6E" w:rsidP="00A774D6">
            <w:pPr>
              <w:pStyle w:val="Paragraphedeliste"/>
              <w:spacing w:after="0" w:line="240" w:lineRule="auto"/>
              <w:ind w:left="0"/>
              <w:rPr>
                <w:rFonts w:ascii="Arial Narrow" w:hAnsi="Arial Narrow"/>
                <w:sz w:val="24"/>
                <w:szCs w:val="24"/>
              </w:rPr>
            </w:pPr>
            <w:r w:rsidRPr="00A774D6">
              <w:rPr>
                <w:rFonts w:ascii="Arial Narrow" w:hAnsi="Arial Narrow"/>
                <w:sz w:val="24"/>
                <w:szCs w:val="24"/>
                <w:lang w:bidi="he-IL"/>
              </w:rPr>
              <w:t>Construire</w:t>
            </w:r>
          </w:p>
        </w:tc>
        <w:tc>
          <w:tcPr>
            <w:tcW w:w="3823" w:type="pct"/>
            <w:shd w:val="clear" w:color="auto" w:fill="auto"/>
            <w:vAlign w:val="center"/>
          </w:tcPr>
          <w:p w:rsidR="00667F6E" w:rsidRPr="00A774D6" w:rsidRDefault="00542FC8" w:rsidP="00A774D6">
            <w:pPr>
              <w:pStyle w:val="Paragraphedeliste"/>
              <w:numPr>
                <w:ilvl w:val="0"/>
                <w:numId w:val="3"/>
              </w:numPr>
              <w:tabs>
                <w:tab w:val="left" w:pos="177"/>
              </w:tabs>
              <w:spacing w:after="0" w:line="240" w:lineRule="auto"/>
              <w:ind w:left="177" w:hanging="142"/>
              <w:rPr>
                <w:rFonts w:ascii="Arial Narrow" w:hAnsi="Arial Narrow"/>
                <w:sz w:val="24"/>
                <w:szCs w:val="24"/>
                <w:lang w:bidi="he-IL"/>
              </w:rPr>
            </w:pPr>
            <w:r w:rsidRPr="00A774D6">
              <w:rPr>
                <w:rFonts w:ascii="Arial Narrow" w:hAnsi="Arial Narrow"/>
                <w:sz w:val="24"/>
                <w:szCs w:val="24"/>
                <w:lang w:bidi="he-IL"/>
              </w:rPr>
              <w:t xml:space="preserve"> la tangente en</w:t>
            </w:r>
            <w:r w:rsidR="00667F6E" w:rsidRPr="00A774D6">
              <w:rPr>
                <w:rFonts w:ascii="Arial Narrow" w:hAnsi="Arial Narrow"/>
                <w:sz w:val="24"/>
                <w:szCs w:val="24"/>
                <w:lang w:bidi="he-IL"/>
              </w:rPr>
              <w:t xml:space="preserve"> un point de la courbe représentative d’une fonction sans</w:t>
            </w:r>
            <w:r w:rsidRPr="00A774D6">
              <w:rPr>
                <w:rFonts w:ascii="Arial Narrow" w:hAnsi="Arial Narrow"/>
                <w:sz w:val="24"/>
                <w:szCs w:val="24"/>
                <w:lang w:bidi="he-IL"/>
              </w:rPr>
              <w:t xml:space="preserve"> utiliser une équation de cette</w:t>
            </w:r>
            <w:r w:rsidR="00667F6E" w:rsidRPr="00A774D6">
              <w:rPr>
                <w:rFonts w:ascii="Arial Narrow" w:hAnsi="Arial Narrow"/>
                <w:sz w:val="24"/>
                <w:szCs w:val="24"/>
                <w:lang w:bidi="he-IL"/>
              </w:rPr>
              <w:t xml:space="preserve"> tangente.</w:t>
            </w:r>
          </w:p>
        </w:tc>
      </w:tr>
      <w:tr w:rsidR="00667F6E" w:rsidRPr="00A774D6" w:rsidTr="00A774D6">
        <w:trPr>
          <w:trHeight w:val="20"/>
        </w:trPr>
        <w:tc>
          <w:tcPr>
            <w:tcW w:w="1177" w:type="pct"/>
            <w:shd w:val="clear" w:color="auto" w:fill="auto"/>
            <w:vAlign w:val="center"/>
          </w:tcPr>
          <w:p w:rsidR="00667F6E" w:rsidRPr="00A774D6" w:rsidRDefault="00667F6E" w:rsidP="00A774D6">
            <w:pPr>
              <w:pStyle w:val="Paragraphedeliste"/>
              <w:spacing w:after="0" w:line="240" w:lineRule="auto"/>
              <w:ind w:left="0"/>
              <w:rPr>
                <w:rFonts w:ascii="Arial Narrow" w:hAnsi="Arial Narrow"/>
                <w:sz w:val="24"/>
                <w:szCs w:val="24"/>
              </w:rPr>
            </w:pPr>
            <w:r w:rsidRPr="00A774D6">
              <w:rPr>
                <w:rFonts w:ascii="Arial Narrow" w:hAnsi="Arial Narrow"/>
                <w:sz w:val="24"/>
                <w:szCs w:val="24"/>
              </w:rPr>
              <w:t>Interpréter</w:t>
            </w:r>
          </w:p>
        </w:tc>
        <w:tc>
          <w:tcPr>
            <w:tcW w:w="3823" w:type="pct"/>
            <w:shd w:val="clear" w:color="auto" w:fill="auto"/>
            <w:vAlign w:val="center"/>
          </w:tcPr>
          <w:p w:rsidR="00667F6E" w:rsidRPr="00A774D6" w:rsidRDefault="00036078" w:rsidP="00A774D6">
            <w:pPr>
              <w:pStyle w:val="Paragraphedeliste"/>
              <w:numPr>
                <w:ilvl w:val="0"/>
                <w:numId w:val="3"/>
              </w:numPr>
              <w:tabs>
                <w:tab w:val="left" w:pos="177"/>
              </w:tabs>
              <w:spacing w:after="0" w:line="240" w:lineRule="auto"/>
              <w:ind w:left="177" w:hanging="142"/>
              <w:rPr>
                <w:rFonts w:ascii="Arial Narrow" w:hAnsi="Arial Narrow"/>
                <w:sz w:val="24"/>
                <w:szCs w:val="24"/>
                <w:lang w:bidi="he-IL"/>
              </w:rPr>
            </w:pPr>
            <w:r w:rsidRPr="00A774D6">
              <w:rPr>
                <w:rFonts w:ascii="Arial Narrow" w:hAnsi="Arial Narrow"/>
                <w:sz w:val="24"/>
                <w:szCs w:val="24"/>
                <w:lang w:bidi="he-IL"/>
              </w:rPr>
              <w:t xml:space="preserve"> graphiquement le nombre dérivé en un point</w:t>
            </w:r>
            <w:r w:rsidR="00667F6E" w:rsidRPr="00A774D6">
              <w:rPr>
                <w:rFonts w:ascii="Arial Narrow" w:hAnsi="Arial Narrow"/>
                <w:sz w:val="24"/>
                <w:szCs w:val="24"/>
                <w:lang w:bidi="he-IL"/>
              </w:rPr>
              <w:t>.</w:t>
            </w:r>
          </w:p>
        </w:tc>
      </w:tr>
      <w:tr w:rsidR="00667F6E" w:rsidRPr="00A774D6" w:rsidTr="00A774D6">
        <w:trPr>
          <w:trHeight w:val="20"/>
        </w:trPr>
        <w:tc>
          <w:tcPr>
            <w:tcW w:w="1177" w:type="pct"/>
            <w:shd w:val="clear" w:color="auto" w:fill="auto"/>
            <w:vAlign w:val="center"/>
          </w:tcPr>
          <w:p w:rsidR="00667F6E" w:rsidRPr="00A774D6" w:rsidRDefault="00667F6E" w:rsidP="00A774D6">
            <w:pPr>
              <w:pStyle w:val="Paragraphedeliste"/>
              <w:spacing w:after="0" w:line="240" w:lineRule="auto"/>
              <w:ind w:left="0"/>
              <w:rPr>
                <w:rFonts w:ascii="Arial Narrow" w:hAnsi="Arial Narrow"/>
                <w:sz w:val="24"/>
                <w:szCs w:val="24"/>
              </w:rPr>
            </w:pPr>
            <w:r w:rsidRPr="00A774D6">
              <w:rPr>
                <w:rFonts w:ascii="Arial Narrow" w:hAnsi="Arial Narrow"/>
                <w:sz w:val="24"/>
                <w:szCs w:val="24"/>
              </w:rPr>
              <w:t>Traiter une situation</w:t>
            </w:r>
          </w:p>
        </w:tc>
        <w:tc>
          <w:tcPr>
            <w:tcW w:w="3823" w:type="pct"/>
            <w:shd w:val="clear" w:color="auto" w:fill="auto"/>
            <w:vAlign w:val="center"/>
          </w:tcPr>
          <w:p w:rsidR="00667F6E" w:rsidRPr="00A774D6" w:rsidRDefault="00542FC8" w:rsidP="00A774D6">
            <w:pPr>
              <w:pStyle w:val="Paragraphedeliste"/>
              <w:numPr>
                <w:ilvl w:val="0"/>
                <w:numId w:val="3"/>
              </w:numPr>
              <w:tabs>
                <w:tab w:val="left" w:pos="177"/>
              </w:tabs>
              <w:spacing w:after="0" w:line="240" w:lineRule="auto"/>
              <w:ind w:left="177" w:hanging="142"/>
              <w:rPr>
                <w:rFonts w:ascii="Arial Narrow" w:hAnsi="Arial Narrow"/>
                <w:sz w:val="24"/>
                <w:szCs w:val="24"/>
              </w:rPr>
            </w:pPr>
            <w:r w:rsidRPr="00A774D6">
              <w:rPr>
                <w:rFonts w:ascii="Arial Narrow" w:hAnsi="Arial Narrow"/>
                <w:sz w:val="24"/>
                <w:szCs w:val="24"/>
              </w:rPr>
              <w:t xml:space="preserve">faisant appel à </w:t>
            </w:r>
            <w:r w:rsidR="00667F6E" w:rsidRPr="00A774D6">
              <w:rPr>
                <w:rFonts w:ascii="Arial Narrow" w:hAnsi="Arial Narrow"/>
                <w:sz w:val="24"/>
                <w:szCs w:val="24"/>
              </w:rPr>
              <w:t xml:space="preserve">la </w:t>
            </w:r>
            <w:r w:rsidR="00C14F71" w:rsidRPr="00A774D6">
              <w:rPr>
                <w:rFonts w:ascii="Arial Narrow" w:hAnsi="Arial Narrow"/>
                <w:sz w:val="24"/>
                <w:szCs w:val="24"/>
              </w:rPr>
              <w:t>dérivation</w:t>
            </w:r>
          </w:p>
        </w:tc>
      </w:tr>
    </w:tbl>
    <w:p w:rsidR="006106E3" w:rsidRPr="00A774D6" w:rsidRDefault="006106E3" w:rsidP="00A774D6">
      <w:pPr>
        <w:spacing w:after="0" w:line="240" w:lineRule="auto"/>
        <w:rPr>
          <w:rFonts w:ascii="Arial Narrow" w:hAnsi="Arial Narrow"/>
          <w:sz w:val="24"/>
          <w:szCs w:val="24"/>
        </w:rPr>
      </w:pPr>
    </w:p>
    <w:p w:rsidR="00F45FA3" w:rsidRDefault="00F45FA3">
      <w:pPr>
        <w:spacing w:after="0" w:line="240" w:lineRule="auto"/>
        <w:rPr>
          <w:rFonts w:ascii="Arial Narrow" w:hAnsi="Arial Narrow"/>
          <w:b/>
          <w:sz w:val="24"/>
          <w:szCs w:val="24"/>
        </w:rPr>
      </w:pPr>
      <w:r>
        <w:rPr>
          <w:rFonts w:ascii="Arial Narrow" w:hAnsi="Arial Narrow"/>
          <w:b/>
          <w:sz w:val="24"/>
          <w:szCs w:val="24"/>
        </w:rPr>
        <w:br w:type="page"/>
      </w:r>
    </w:p>
    <w:p w:rsidR="00030FCB" w:rsidRPr="00A774D6" w:rsidRDefault="003D42EE" w:rsidP="00A774D6">
      <w:pPr>
        <w:spacing w:after="0" w:line="240" w:lineRule="auto"/>
        <w:rPr>
          <w:rFonts w:ascii="Arial Narrow" w:hAnsi="Arial Narrow"/>
          <w:b/>
          <w:sz w:val="24"/>
          <w:szCs w:val="24"/>
        </w:rPr>
      </w:pPr>
      <w:r w:rsidRPr="00A774D6">
        <w:rPr>
          <w:rFonts w:ascii="Arial Narrow" w:hAnsi="Arial Narrow"/>
          <w:b/>
          <w:sz w:val="24"/>
          <w:szCs w:val="24"/>
        </w:rPr>
        <w:lastRenderedPageBreak/>
        <w:t>Leçon 4</w:t>
      </w:r>
      <w:r w:rsidR="00761023" w:rsidRPr="00A774D6">
        <w:rPr>
          <w:rFonts w:ascii="Arial Narrow" w:hAnsi="Arial Narrow"/>
          <w:b/>
          <w:sz w:val="24"/>
          <w:szCs w:val="24"/>
        </w:rPr>
        <w:t xml:space="preserve">: </w:t>
      </w:r>
      <w:r w:rsidR="00C0340F" w:rsidRPr="00A774D6">
        <w:rPr>
          <w:rFonts w:ascii="Arial Narrow" w:hAnsi="Arial Narrow"/>
          <w:b/>
          <w:sz w:val="24"/>
          <w:szCs w:val="24"/>
        </w:rPr>
        <w:t>Extension de la notion de</w:t>
      </w:r>
      <w:r w:rsidR="00F45FA3">
        <w:rPr>
          <w:rFonts w:ascii="Arial Narrow" w:hAnsi="Arial Narrow"/>
          <w:b/>
          <w:sz w:val="24"/>
          <w:szCs w:val="24"/>
        </w:rPr>
        <w:t xml:space="preserve"> </w:t>
      </w:r>
      <w:r w:rsidR="00C0340F" w:rsidRPr="00A774D6">
        <w:rPr>
          <w:rFonts w:ascii="Arial Narrow" w:hAnsi="Arial Narrow"/>
          <w:b/>
          <w:sz w:val="24"/>
          <w:szCs w:val="24"/>
        </w:rPr>
        <w:t>limit</w:t>
      </w:r>
      <w:r w:rsidR="00981345" w:rsidRPr="00A774D6">
        <w:rPr>
          <w:rFonts w:ascii="Arial Narrow" w:hAnsi="Arial Narrow"/>
          <w:b/>
          <w:sz w:val="24"/>
          <w:szCs w:val="24"/>
        </w:rPr>
        <w:t>e</w:t>
      </w:r>
    </w:p>
    <w:p w:rsidR="00B10E86" w:rsidRPr="00A774D6" w:rsidRDefault="00B10E86" w:rsidP="00A774D6">
      <w:pPr>
        <w:spacing w:after="0" w:line="240" w:lineRule="auto"/>
        <w:rPr>
          <w:rFonts w:ascii="Arial Narrow" w:hAnsi="Arial Narrow"/>
          <w:b/>
          <w:sz w:val="24"/>
          <w:szCs w:val="24"/>
        </w:rPr>
      </w:pPr>
    </w:p>
    <w:p w:rsidR="00FD4879" w:rsidRPr="00A774D6" w:rsidRDefault="00FD4879" w:rsidP="00A774D6">
      <w:pPr>
        <w:spacing w:after="0" w:line="240" w:lineRule="auto"/>
        <w:rPr>
          <w:rFonts w:ascii="Arial Narrow" w:hAnsi="Arial Narrow"/>
          <w:b/>
          <w:sz w:val="24"/>
          <w:szCs w:val="24"/>
        </w:rPr>
      </w:pPr>
      <w:r w:rsidRPr="00A774D6">
        <w:rPr>
          <w:rFonts w:ascii="Arial Narrow" w:hAnsi="Arial Narrow"/>
          <w:b/>
          <w:sz w:val="24"/>
          <w:szCs w:val="24"/>
        </w:rPr>
        <w:t xml:space="preserve">Exemple de situation </w:t>
      </w:r>
      <w:r w:rsidR="00B10E86" w:rsidRPr="00A774D6">
        <w:rPr>
          <w:rFonts w:ascii="Arial Narrow" w:hAnsi="Arial Narrow"/>
          <w:b/>
          <w:sz w:val="24"/>
          <w:szCs w:val="24"/>
        </w:rPr>
        <w:t>d’apprentissage</w:t>
      </w:r>
    </w:p>
    <w:p w:rsidR="00816B1B" w:rsidRPr="00A774D6" w:rsidRDefault="00816B1B" w:rsidP="00A774D6">
      <w:pPr>
        <w:spacing w:after="0" w:line="240" w:lineRule="auto"/>
        <w:rPr>
          <w:rFonts w:ascii="Arial Narrow" w:hAnsi="Arial Narrow"/>
          <w:b/>
          <w:sz w:val="24"/>
          <w:szCs w:val="24"/>
        </w:rPr>
      </w:pPr>
    </w:p>
    <w:tbl>
      <w:tblPr>
        <w:tblStyle w:val="Grilledutableau"/>
        <w:tblW w:w="0" w:type="auto"/>
        <w:tblLook w:val="04A0"/>
      </w:tblPr>
      <w:tblGrid>
        <w:gridCol w:w="4496"/>
        <w:gridCol w:w="4792"/>
      </w:tblGrid>
      <w:tr w:rsidR="00816B1B" w:rsidRPr="00A774D6" w:rsidTr="00816B1B">
        <w:tc>
          <w:tcPr>
            <w:tcW w:w="4496" w:type="dxa"/>
          </w:tcPr>
          <w:p w:rsidR="00816B1B" w:rsidRPr="00A774D6" w:rsidRDefault="00816B1B" w:rsidP="00A774D6">
            <w:pPr>
              <w:spacing w:after="0" w:line="240" w:lineRule="auto"/>
              <w:rPr>
                <w:rFonts w:ascii="Arial Narrow" w:eastAsiaTheme="minorEastAsia" w:hAnsi="Arial Narrow"/>
                <w:sz w:val="24"/>
                <w:szCs w:val="24"/>
              </w:rPr>
            </w:pPr>
            <w:r w:rsidRPr="00A774D6">
              <w:rPr>
                <w:rFonts w:ascii="Arial Narrow" w:eastAsiaTheme="minorEastAsia" w:hAnsi="Arial Narrow"/>
                <w:sz w:val="24"/>
                <w:szCs w:val="24"/>
              </w:rPr>
              <w:t>Au cours de leurs recherches sur internet, des élèves d’une classe de première</w:t>
            </w:r>
            <w:r w:rsidR="003738E7" w:rsidRPr="00A774D6">
              <w:rPr>
                <w:rFonts w:ascii="Arial Narrow" w:eastAsiaTheme="minorEastAsia" w:hAnsi="Arial Narrow"/>
                <w:sz w:val="24"/>
                <w:szCs w:val="24"/>
              </w:rPr>
              <w:t xml:space="preserve"> D</w:t>
            </w:r>
            <w:r w:rsidRPr="00A774D6">
              <w:rPr>
                <w:rFonts w:ascii="Arial Narrow" w:eastAsiaTheme="minorEastAsia" w:hAnsi="Arial Narrow"/>
                <w:sz w:val="24"/>
                <w:szCs w:val="24"/>
              </w:rPr>
              <w:t xml:space="preserve"> découvrent que l’équation de la trajectoire d’un objet mobile dans le plan muni d’un repère orthonormé est :</w:t>
            </w:r>
          </w:p>
          <w:p w:rsidR="00816B1B" w:rsidRPr="00A774D6" w:rsidRDefault="00816B1B" w:rsidP="00A774D6">
            <w:pPr>
              <w:spacing w:after="0" w:line="240" w:lineRule="auto"/>
              <w:rPr>
                <w:rFonts w:ascii="Arial Narrow" w:eastAsiaTheme="minorEastAsia" w:hAnsi="Arial Narrow"/>
                <w:sz w:val="24"/>
                <w:szCs w:val="24"/>
              </w:rPr>
            </w:pPr>
            <m:oMath>
              <m:r>
                <w:rPr>
                  <w:rFonts w:ascii="Cambria Math" w:eastAsiaTheme="minorEastAsia" w:hAnsi="Cambria Math"/>
                  <w:sz w:val="24"/>
                  <w:szCs w:val="24"/>
                </w:rPr>
                <m:t>f</m:t>
              </m:r>
              <m:d>
                <m:dPr>
                  <m:ctrlPr>
                    <w:rPr>
                      <w:rFonts w:ascii="Cambria Math" w:eastAsiaTheme="minorEastAsia" w:hAnsi="Cambria Math"/>
                      <w:i/>
                      <w:sz w:val="24"/>
                      <w:szCs w:val="24"/>
                    </w:rPr>
                  </m:ctrlPr>
                </m:dPr>
                <m:e>
                  <m:r>
                    <w:rPr>
                      <w:rFonts w:ascii="Cambria Math" w:eastAsiaTheme="minorEastAsia" w:hAnsi="Cambria Math"/>
                      <w:sz w:val="24"/>
                      <w:szCs w:val="24"/>
                    </w:rPr>
                    <m:t>t</m:t>
                  </m:r>
                </m:e>
              </m:d>
              <m:r>
                <w:rPr>
                  <w:rFonts w:ascii="Cambria Math" w:eastAsiaTheme="minorEastAsia" w:hAnsi="Cambria Math"/>
                  <w:sz w:val="24"/>
                  <w:szCs w:val="24"/>
                </w:rPr>
                <m:t>=</m:t>
              </m:r>
              <m:f>
                <m:fPr>
                  <m:ctrlPr>
                    <w:rPr>
                      <w:rFonts w:ascii="Cambria Math" w:eastAsiaTheme="minorEastAsia" w:hAnsi="Cambria Math"/>
                      <w:i/>
                      <w:sz w:val="24"/>
                      <w:szCs w:val="24"/>
                    </w:rPr>
                  </m:ctrlPr>
                </m:fPr>
                <m:num>
                  <m:r>
                    <w:rPr>
                      <w:rFonts w:ascii="Cambria Math" w:eastAsiaTheme="minorEastAsia" w:hAnsi="Cambria Math"/>
                      <w:sz w:val="24"/>
                      <w:szCs w:val="24"/>
                    </w:rPr>
                    <m:t>t</m:t>
                  </m:r>
                </m:num>
                <m:den>
                  <m:r>
                    <w:rPr>
                      <w:rFonts w:ascii="Cambria Math" w:eastAsiaTheme="minorEastAsia" w:hAnsi="Cambria Math"/>
                      <w:sz w:val="24"/>
                      <w:szCs w:val="24"/>
                    </w:rPr>
                    <m:t>2t+1</m:t>
                  </m:r>
                </m:den>
              </m:f>
            </m:oMath>
            <w:r w:rsidRPr="00A774D6">
              <w:rPr>
                <w:rFonts w:ascii="Arial Narrow" w:eastAsiaTheme="minorEastAsia" w:hAnsi="Arial Narrow"/>
                <w:sz w:val="24"/>
                <w:szCs w:val="24"/>
              </w:rPr>
              <w:t xml:space="preserve">où </w:t>
            </w:r>
            <m:oMath>
              <m:r>
                <w:rPr>
                  <w:rFonts w:ascii="Cambria Math" w:eastAsiaTheme="minorEastAsia" w:hAnsi="Cambria Math"/>
                  <w:sz w:val="24"/>
                  <w:szCs w:val="24"/>
                </w:rPr>
                <m:t xml:space="preserve">t ∈ </m:t>
              </m:r>
              <m:d>
                <m:dPr>
                  <m:begChr m:val="["/>
                  <m:endChr m:val="["/>
                  <m:ctrlPr>
                    <w:rPr>
                      <w:rFonts w:ascii="Cambria Math" w:eastAsiaTheme="minorEastAsia" w:hAnsi="Cambria Math"/>
                      <w:i/>
                      <w:sz w:val="24"/>
                      <w:szCs w:val="24"/>
                    </w:rPr>
                  </m:ctrlPr>
                </m:dPr>
                <m:e>
                  <m:r>
                    <w:rPr>
                      <w:rFonts w:ascii="Cambria Math" w:eastAsiaTheme="minorEastAsia" w:hAnsi="Cambria Math"/>
                      <w:sz w:val="24"/>
                      <w:szCs w:val="24"/>
                    </w:rPr>
                    <m:t>0;+∞</m:t>
                  </m:r>
                </m:e>
              </m:d>
            </m:oMath>
            <w:r w:rsidRPr="00A774D6">
              <w:rPr>
                <w:rFonts w:ascii="Arial Narrow" w:eastAsiaTheme="minorEastAsia" w:hAnsi="Arial Narrow"/>
                <w:sz w:val="24"/>
                <w:szCs w:val="24"/>
              </w:rPr>
              <w:t>.</w:t>
            </w:r>
          </w:p>
          <w:p w:rsidR="00816B1B" w:rsidRPr="00A774D6" w:rsidRDefault="00816B1B" w:rsidP="00A774D6">
            <w:pPr>
              <w:spacing w:after="0" w:line="240" w:lineRule="auto"/>
              <w:rPr>
                <w:rFonts w:ascii="Arial Narrow" w:eastAsiaTheme="minorEastAsia" w:hAnsi="Arial Narrow"/>
                <w:sz w:val="24"/>
                <w:szCs w:val="24"/>
              </w:rPr>
            </w:pPr>
            <w:r w:rsidRPr="00A774D6">
              <w:rPr>
                <w:rFonts w:ascii="Arial Narrow" w:eastAsiaTheme="minorEastAsia" w:hAnsi="Arial Narrow"/>
                <w:sz w:val="24"/>
                <w:szCs w:val="24"/>
              </w:rPr>
              <w:t xml:space="preserve">Ils constatent que pour des valeurs de plus en plus grandes de </w:t>
            </w:r>
            <m:oMath>
              <m:r>
                <w:rPr>
                  <w:rFonts w:ascii="Cambria Math" w:eastAsiaTheme="minorEastAsia" w:hAnsi="Cambria Math"/>
                  <w:sz w:val="24"/>
                  <w:szCs w:val="24"/>
                </w:rPr>
                <m:t>t</m:t>
              </m:r>
            </m:oMath>
            <w:r w:rsidRPr="00A774D6">
              <w:rPr>
                <w:rFonts w:ascii="Arial Narrow" w:eastAsiaTheme="minorEastAsia" w:hAnsi="Arial Narrow"/>
                <w:sz w:val="24"/>
                <w:szCs w:val="24"/>
              </w:rPr>
              <w:t>, la trajectoire de ce mobile se rapproche de la droite d’équation y</w:t>
            </w:r>
            <m:oMath>
              <m:r>
                <w:rPr>
                  <w:rFonts w:ascii="Cambria Math" w:eastAsiaTheme="minorEastAsia" w:hAnsi="Cambria Math"/>
                  <w:sz w:val="24"/>
                  <w:szCs w:val="24"/>
                </w:rPr>
                <m:t xml:space="preserve"> =</m:t>
              </m:r>
              <m:f>
                <m:fPr>
                  <m:ctrlPr>
                    <w:rPr>
                      <w:rFonts w:ascii="Cambria Math" w:eastAsiaTheme="minorEastAsia" w:hAnsi="Cambria Math"/>
                      <w:i/>
                      <w:sz w:val="24"/>
                      <w:szCs w:val="24"/>
                    </w:rPr>
                  </m:ctrlPr>
                </m:fPr>
                <m:num>
                  <m:r>
                    <w:rPr>
                      <w:rFonts w:ascii="Cambria Math" w:eastAsiaTheme="minorEastAsia" w:hAnsi="Cambria Math"/>
                      <w:sz w:val="24"/>
                      <w:szCs w:val="24"/>
                    </w:rPr>
                    <m:t>1</m:t>
                  </m:r>
                </m:num>
                <m:den>
                  <m:r>
                    <w:rPr>
                      <w:rFonts w:ascii="Cambria Math" w:eastAsiaTheme="minorEastAsia" w:hAnsi="Cambria Math"/>
                      <w:sz w:val="24"/>
                      <w:szCs w:val="24"/>
                    </w:rPr>
                    <m:t>2</m:t>
                  </m:r>
                </m:den>
              </m:f>
            </m:oMath>
            <w:r w:rsidRPr="00A774D6">
              <w:rPr>
                <w:rFonts w:ascii="Arial Narrow" w:eastAsiaTheme="minorEastAsia" w:hAnsi="Arial Narrow"/>
                <w:sz w:val="24"/>
                <w:szCs w:val="24"/>
              </w:rPr>
              <w:t xml:space="preserve"> comme l’indique le graphique ci-contre.</w:t>
            </w:r>
          </w:p>
          <w:p w:rsidR="00816B1B" w:rsidRPr="00A774D6" w:rsidRDefault="00816B1B" w:rsidP="00A774D6">
            <w:pPr>
              <w:spacing w:after="0" w:line="240" w:lineRule="auto"/>
              <w:rPr>
                <w:rFonts w:ascii="Arial Narrow" w:eastAsiaTheme="minorEastAsia" w:hAnsi="Arial Narrow"/>
                <w:sz w:val="24"/>
                <w:szCs w:val="24"/>
              </w:rPr>
            </w:pPr>
            <w:r w:rsidRPr="00A774D6">
              <w:rPr>
                <w:rFonts w:ascii="Arial Narrow" w:eastAsiaTheme="minorEastAsia" w:hAnsi="Arial Narrow"/>
                <w:sz w:val="24"/>
                <w:szCs w:val="24"/>
              </w:rPr>
              <w:t>Ils veulent donc expliquer ce résultat.</w:t>
            </w:r>
          </w:p>
          <w:p w:rsidR="00816B1B" w:rsidRPr="00A774D6" w:rsidRDefault="00816B1B" w:rsidP="00A774D6">
            <w:pPr>
              <w:spacing w:after="0" w:line="240" w:lineRule="auto"/>
              <w:rPr>
                <w:rFonts w:ascii="Arial Narrow" w:hAnsi="Arial Narrow"/>
                <w:sz w:val="24"/>
                <w:szCs w:val="24"/>
              </w:rPr>
            </w:pPr>
            <w:r w:rsidRPr="00A774D6">
              <w:rPr>
                <w:rFonts w:ascii="Arial Narrow" w:hAnsi="Arial Narrow"/>
                <w:sz w:val="24"/>
                <w:szCs w:val="24"/>
              </w:rPr>
              <w:t xml:space="preserve">Ils s’organisent pour étudier les limites d’une fonction </w:t>
            </w:r>
          </w:p>
        </w:tc>
        <w:tc>
          <w:tcPr>
            <w:tcW w:w="4792" w:type="dxa"/>
          </w:tcPr>
          <w:p w:rsidR="00816B1B" w:rsidRPr="00A774D6" w:rsidRDefault="00816B1B" w:rsidP="00A774D6">
            <w:pPr>
              <w:spacing w:after="0" w:line="240" w:lineRule="auto"/>
            </w:pPr>
          </w:p>
          <w:p w:rsidR="00816B1B" w:rsidRPr="00A774D6" w:rsidRDefault="00816B1B" w:rsidP="00A774D6">
            <w:pPr>
              <w:spacing w:after="0" w:line="240" w:lineRule="auto"/>
              <w:rPr>
                <w:rFonts w:ascii="Arial Narrow" w:hAnsi="Arial Narrow"/>
                <w:b/>
                <w:sz w:val="24"/>
                <w:szCs w:val="24"/>
              </w:rPr>
            </w:pPr>
            <w:r w:rsidRPr="00A774D6">
              <w:object w:dxaOrig="6390" w:dyaOrig="3450">
                <v:shape id="_x0000_i1035" type="#_x0000_t75" style="width:228.75pt;height:153pt" o:ole="">
                  <v:imagedata r:id="rId16" o:title=""/>
                </v:shape>
                <o:OLEObject Type="Embed" ProgID="PBrush" ShapeID="_x0000_i1035" DrawAspect="Content" ObjectID="_1587454399" r:id="rId17"/>
              </w:object>
            </w:r>
          </w:p>
        </w:tc>
      </w:tr>
    </w:tbl>
    <w:p w:rsidR="00667F6E" w:rsidRPr="00A774D6" w:rsidRDefault="00667F6E" w:rsidP="00A774D6">
      <w:pPr>
        <w:spacing w:after="0" w:line="240" w:lineRule="auto"/>
        <w:rPr>
          <w:rFonts w:ascii="Arial Narrow" w:hAnsi="Arial Narrow"/>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6977"/>
      </w:tblGrid>
      <w:tr w:rsidR="00A56F87" w:rsidRPr="00A774D6" w:rsidTr="00B10E86">
        <w:tc>
          <w:tcPr>
            <w:tcW w:w="2235" w:type="dxa"/>
            <w:vAlign w:val="center"/>
          </w:tcPr>
          <w:p w:rsidR="00A56F87" w:rsidRPr="00A774D6" w:rsidRDefault="005F4B92" w:rsidP="00A774D6">
            <w:pPr>
              <w:spacing w:after="0" w:line="240" w:lineRule="auto"/>
              <w:rPr>
                <w:rFonts w:ascii="Arial Narrow" w:hAnsi="Arial Narrow"/>
                <w:b/>
                <w:sz w:val="24"/>
                <w:szCs w:val="24"/>
              </w:rPr>
            </w:pPr>
            <w:r w:rsidRPr="00A774D6">
              <w:rPr>
                <w:rFonts w:ascii="Arial Narrow" w:hAnsi="Arial Narrow"/>
                <w:b/>
                <w:sz w:val="24"/>
                <w:szCs w:val="24"/>
              </w:rPr>
              <w:t>Habiletés</w:t>
            </w:r>
          </w:p>
        </w:tc>
        <w:tc>
          <w:tcPr>
            <w:tcW w:w="6977" w:type="dxa"/>
            <w:vAlign w:val="center"/>
          </w:tcPr>
          <w:p w:rsidR="00A56F87" w:rsidRPr="00A774D6" w:rsidRDefault="00A56F87" w:rsidP="00A774D6">
            <w:pPr>
              <w:spacing w:after="0" w:line="240" w:lineRule="auto"/>
              <w:rPr>
                <w:rFonts w:ascii="Arial Narrow" w:hAnsi="Arial Narrow"/>
                <w:b/>
                <w:sz w:val="24"/>
                <w:szCs w:val="24"/>
              </w:rPr>
            </w:pPr>
            <w:r w:rsidRPr="00A774D6">
              <w:rPr>
                <w:rFonts w:ascii="Arial Narrow" w:hAnsi="Arial Narrow"/>
                <w:b/>
                <w:sz w:val="24"/>
                <w:szCs w:val="24"/>
              </w:rPr>
              <w:t>Contenus</w:t>
            </w:r>
          </w:p>
        </w:tc>
      </w:tr>
      <w:tr w:rsidR="00542FC8" w:rsidRPr="00A774D6" w:rsidTr="005E3992">
        <w:trPr>
          <w:trHeight w:val="2057"/>
        </w:trPr>
        <w:tc>
          <w:tcPr>
            <w:tcW w:w="2235" w:type="dxa"/>
            <w:vAlign w:val="center"/>
          </w:tcPr>
          <w:p w:rsidR="00542FC8" w:rsidRPr="00A774D6" w:rsidRDefault="00542FC8" w:rsidP="00A774D6">
            <w:pPr>
              <w:spacing w:after="0" w:line="240" w:lineRule="auto"/>
              <w:rPr>
                <w:rFonts w:ascii="Arial Narrow" w:hAnsi="Arial Narrow"/>
                <w:sz w:val="24"/>
                <w:szCs w:val="24"/>
              </w:rPr>
            </w:pPr>
            <w:r w:rsidRPr="00A774D6">
              <w:rPr>
                <w:rFonts w:ascii="Arial Narrow" w:hAnsi="Arial Narrow"/>
                <w:sz w:val="24"/>
                <w:szCs w:val="24"/>
              </w:rPr>
              <w:t>Connaitre</w:t>
            </w:r>
          </w:p>
        </w:tc>
        <w:tc>
          <w:tcPr>
            <w:tcW w:w="6977" w:type="dxa"/>
            <w:vAlign w:val="center"/>
          </w:tcPr>
          <w:p w:rsidR="00AB5B94" w:rsidRPr="00A774D6" w:rsidRDefault="00AB5B94" w:rsidP="00A774D6">
            <w:pPr>
              <w:pStyle w:val="Paragraphedeliste"/>
              <w:numPr>
                <w:ilvl w:val="0"/>
                <w:numId w:val="2"/>
              </w:numPr>
              <w:spacing w:after="0" w:line="240" w:lineRule="auto"/>
              <w:ind w:left="175" w:hanging="175"/>
              <w:rPr>
                <w:rFonts w:ascii="Arial Narrow" w:hAnsi="Arial Narrow"/>
                <w:sz w:val="24"/>
                <w:szCs w:val="24"/>
              </w:rPr>
            </w:pPr>
            <w:r w:rsidRPr="00A774D6">
              <w:rPr>
                <w:rFonts w:ascii="Arial Narrow" w:hAnsi="Arial Narrow"/>
                <w:sz w:val="24"/>
                <w:szCs w:val="24"/>
              </w:rPr>
              <w:t>la limite infinie d’une fonction en un point</w:t>
            </w:r>
          </w:p>
          <w:p w:rsidR="00AB5B94" w:rsidRPr="00A774D6" w:rsidRDefault="00AB5B94" w:rsidP="00A774D6">
            <w:pPr>
              <w:spacing w:after="0" w:line="240" w:lineRule="auto"/>
              <w:rPr>
                <w:rFonts w:ascii="Arial Narrow" w:hAnsi="Arial Narrow"/>
                <w:sz w:val="24"/>
                <w:szCs w:val="24"/>
              </w:rPr>
            </w:pPr>
            <w:r w:rsidRPr="00A774D6">
              <w:rPr>
                <w:rFonts w:ascii="Arial Narrow" w:hAnsi="Arial Narrow"/>
                <w:sz w:val="24"/>
                <w:szCs w:val="24"/>
              </w:rPr>
              <w:t>- la notion d’asymptote verticale</w:t>
            </w:r>
          </w:p>
          <w:p w:rsidR="00AB5B94" w:rsidRPr="00A774D6" w:rsidRDefault="00AB5B94" w:rsidP="00A774D6">
            <w:pPr>
              <w:pStyle w:val="Paragraphedeliste"/>
              <w:numPr>
                <w:ilvl w:val="0"/>
                <w:numId w:val="2"/>
              </w:numPr>
              <w:spacing w:after="0" w:line="240" w:lineRule="auto"/>
              <w:ind w:left="175" w:hanging="175"/>
              <w:rPr>
                <w:rFonts w:ascii="Arial Narrow" w:hAnsi="Arial Narrow"/>
                <w:sz w:val="24"/>
                <w:szCs w:val="24"/>
              </w:rPr>
            </w:pPr>
            <w:r w:rsidRPr="00A774D6">
              <w:rPr>
                <w:rFonts w:ascii="Arial Narrow" w:hAnsi="Arial Narrow"/>
                <w:sz w:val="24"/>
                <w:szCs w:val="24"/>
              </w:rPr>
              <w:t xml:space="preserve">la limite à l’infini d’une fonction </w:t>
            </w:r>
          </w:p>
          <w:p w:rsidR="00AB5B94" w:rsidRPr="00A774D6" w:rsidRDefault="00AB5B94" w:rsidP="00A774D6">
            <w:pPr>
              <w:pStyle w:val="Paragraphedeliste"/>
              <w:numPr>
                <w:ilvl w:val="0"/>
                <w:numId w:val="2"/>
              </w:numPr>
              <w:spacing w:after="0" w:line="240" w:lineRule="auto"/>
              <w:ind w:left="175" w:hanging="175"/>
              <w:rPr>
                <w:rFonts w:ascii="Arial Narrow" w:hAnsi="Arial Narrow"/>
                <w:sz w:val="24"/>
                <w:szCs w:val="24"/>
              </w:rPr>
            </w:pPr>
            <w:r w:rsidRPr="00A774D6">
              <w:rPr>
                <w:rFonts w:ascii="Arial Narrow" w:hAnsi="Arial Narrow"/>
                <w:sz w:val="24"/>
                <w:szCs w:val="24"/>
              </w:rPr>
              <w:t>la notion d’asymptote horizontale</w:t>
            </w:r>
          </w:p>
          <w:p w:rsidR="00F76DB0" w:rsidRPr="00A774D6" w:rsidRDefault="00F76DB0" w:rsidP="00A774D6">
            <w:pPr>
              <w:pStyle w:val="Paragraphedeliste"/>
              <w:numPr>
                <w:ilvl w:val="0"/>
                <w:numId w:val="2"/>
              </w:numPr>
              <w:spacing w:after="0" w:line="240" w:lineRule="auto"/>
              <w:ind w:left="175" w:hanging="175"/>
              <w:rPr>
                <w:rFonts w:ascii="Arial Narrow" w:hAnsi="Arial Narrow"/>
                <w:sz w:val="24"/>
                <w:szCs w:val="24"/>
              </w:rPr>
            </w:pPr>
            <w:r w:rsidRPr="00A774D6">
              <w:rPr>
                <w:rFonts w:ascii="Arial Narrow" w:hAnsi="Arial Narrow"/>
                <w:sz w:val="24"/>
                <w:szCs w:val="24"/>
              </w:rPr>
              <w:t xml:space="preserve">la limite à l’infini des fonctions de référence : </w:t>
            </w:r>
            <w:r w:rsidRPr="00A774D6">
              <w:rPr>
                <w:rFonts w:ascii="Arial Narrow" w:hAnsi="Arial Narrow"/>
                <w:sz w:val="24"/>
                <w:szCs w:val="24"/>
                <w:lang w:bidi="he-IL"/>
              </w:rPr>
              <w:t>:</w:t>
            </w:r>
            <w:r w:rsidRPr="00A774D6">
              <w:rPr>
                <w:rFonts w:ascii="Cambria Math" w:hAnsi="Cambria Math"/>
                <w:sz w:val="24"/>
                <w:szCs w:val="24"/>
                <w:lang w:bidi="he-IL"/>
              </w:rPr>
              <w:t>x→c, x→ x, x→x²</w:t>
            </w:r>
            <w:r w:rsidR="00732D59" w:rsidRPr="00A774D6">
              <w:rPr>
                <w:rFonts w:ascii="Cambria Math" w:hAnsi="Cambria Math"/>
                <w:sz w:val="24"/>
                <w:szCs w:val="24"/>
                <w:lang w:bidi="he-IL"/>
              </w:rPr>
              <w:t>, x→ x</w:t>
            </w:r>
            <w:r w:rsidR="00732D59" w:rsidRPr="00A774D6">
              <w:rPr>
                <w:rFonts w:ascii="Cambria Math" w:hAnsi="Cambria Math"/>
                <w:sz w:val="24"/>
                <w:szCs w:val="24"/>
                <w:vertAlign w:val="superscript"/>
                <w:lang w:bidi="he-IL"/>
              </w:rPr>
              <w:t>3</w:t>
            </w:r>
            <w:r w:rsidRPr="00A774D6">
              <w:rPr>
                <w:rFonts w:ascii="Cambria Math" w:hAnsi="Cambria Math"/>
                <w:sz w:val="24"/>
                <w:szCs w:val="24"/>
                <w:lang w:bidi="he-IL"/>
              </w:rPr>
              <w:t xml:space="preserve"> ; </w:t>
            </w:r>
            <w:r w:rsidRPr="00A774D6">
              <w:rPr>
                <w:rFonts w:ascii="Arial Narrow" w:hAnsi="Arial Narrow"/>
                <w:sz w:val="24"/>
                <w:szCs w:val="24"/>
                <w:lang w:bidi="he-IL"/>
              </w:rPr>
              <w:t xml:space="preserve">:  </w:t>
            </w:r>
            <w:r w:rsidRPr="00A774D6">
              <w:rPr>
                <w:rFonts w:ascii="Cambria Math" w:hAnsi="Cambria Math"/>
                <w:sz w:val="24"/>
                <w:szCs w:val="24"/>
                <w:lang w:bidi="he-IL"/>
              </w:rPr>
              <w:t>x→</w:t>
            </w:r>
            <m:oMath>
              <m:rad>
                <m:radPr>
                  <m:degHide m:val="on"/>
                  <m:ctrlPr>
                    <w:rPr>
                      <w:rFonts w:ascii="Cambria Math" w:eastAsia="Times New Roman" w:hAnsi="Cambria Math"/>
                      <w:i/>
                      <w:sz w:val="24"/>
                      <w:szCs w:val="24"/>
                      <w:lang w:eastAsia="fr-FR" w:bidi="he-IL"/>
                    </w:rPr>
                  </m:ctrlPr>
                </m:radPr>
                <m:deg/>
                <m:e>
                  <m:r>
                    <w:rPr>
                      <w:rFonts w:ascii="Cambria Math" w:hAnsi="Cambria Math"/>
                      <w:sz w:val="24"/>
                      <w:szCs w:val="24"/>
                      <w:lang w:bidi="he-IL"/>
                    </w:rPr>
                    <m:t>x</m:t>
                  </m:r>
                </m:e>
              </m:rad>
            </m:oMath>
            <w:r w:rsidRPr="00A774D6">
              <w:rPr>
                <w:rFonts w:ascii="Cambria Math" w:hAnsi="Cambria Math"/>
                <w:sz w:val="24"/>
                <w:szCs w:val="24"/>
                <w:lang w:bidi="he-IL"/>
              </w:rPr>
              <w:t xml:space="preserve"> ; </w:t>
            </w:r>
            <w:r w:rsidR="00732D59" w:rsidRPr="00A774D6">
              <w:rPr>
                <w:rFonts w:ascii="Arial Narrow" w:hAnsi="Arial Narrow"/>
                <w:sz w:val="24"/>
                <w:szCs w:val="24"/>
                <w:lang w:bidi="he-IL"/>
              </w:rPr>
              <w:t xml:space="preserve">: </w:t>
            </w:r>
            <w:r w:rsidRPr="00A774D6">
              <w:rPr>
                <w:rFonts w:ascii="Cambria Math" w:hAnsi="Cambria Math"/>
                <w:sz w:val="24"/>
                <w:szCs w:val="24"/>
                <w:lang w:bidi="he-IL"/>
              </w:rPr>
              <w:t>x→</w:t>
            </w:r>
            <m:oMath>
              <m:f>
                <m:fPr>
                  <m:ctrlPr>
                    <w:rPr>
                      <w:rFonts w:ascii="Cambria Math" w:hAnsi="Cambria Math"/>
                      <w:i/>
                      <w:sz w:val="24"/>
                      <w:szCs w:val="24"/>
                      <w:lang w:bidi="he-IL"/>
                    </w:rPr>
                  </m:ctrlPr>
                </m:fPr>
                <m:num>
                  <m:r>
                    <w:rPr>
                      <w:rFonts w:ascii="Cambria Math" w:hAnsi="Cambria Math"/>
                      <w:sz w:val="24"/>
                      <w:szCs w:val="24"/>
                      <w:lang w:bidi="he-IL"/>
                    </w:rPr>
                    <m:t>1</m:t>
                  </m:r>
                </m:num>
                <m:den>
                  <m:r>
                    <w:rPr>
                      <w:rFonts w:ascii="Cambria Math" w:hAnsi="Cambria Math"/>
                      <w:sz w:val="24"/>
                      <w:szCs w:val="24"/>
                      <w:lang w:bidi="he-IL"/>
                    </w:rPr>
                    <m:t>x</m:t>
                  </m:r>
                </m:den>
              </m:f>
            </m:oMath>
            <w:r w:rsidR="00732D59" w:rsidRPr="00A774D6">
              <w:rPr>
                <w:rFonts w:ascii="Cambria Math" w:hAnsi="Cambria Math"/>
                <w:sz w:val="24"/>
                <w:szCs w:val="24"/>
                <w:lang w:bidi="he-IL"/>
              </w:rPr>
              <w:t> </w:t>
            </w:r>
          </w:p>
          <w:p w:rsidR="00732D59" w:rsidRPr="00A774D6" w:rsidRDefault="00732D59" w:rsidP="00A774D6">
            <w:pPr>
              <w:pStyle w:val="Paragraphedeliste"/>
              <w:numPr>
                <w:ilvl w:val="0"/>
                <w:numId w:val="2"/>
              </w:numPr>
              <w:spacing w:after="0" w:line="240" w:lineRule="auto"/>
              <w:ind w:left="175" w:hanging="175"/>
              <w:rPr>
                <w:rFonts w:ascii="Arial Narrow" w:hAnsi="Arial Narrow"/>
                <w:sz w:val="24"/>
                <w:szCs w:val="24"/>
              </w:rPr>
            </w:pPr>
            <w:r w:rsidRPr="00A774D6">
              <w:rPr>
                <w:rFonts w:ascii="Arial Narrow" w:hAnsi="Arial Narrow"/>
                <w:sz w:val="24"/>
                <w:szCs w:val="24"/>
              </w:rPr>
              <w:t xml:space="preserve">la limite à l’infini des fonctions </w:t>
            </w:r>
            <w:r w:rsidRPr="00A774D6">
              <w:rPr>
                <w:rFonts w:ascii="Cambria Math" w:hAnsi="Cambria Math"/>
                <w:sz w:val="24"/>
                <w:szCs w:val="24"/>
                <w:lang w:bidi="he-IL"/>
              </w:rPr>
              <w:t>x→x</w:t>
            </w:r>
            <w:r w:rsidRPr="00A774D6">
              <w:rPr>
                <w:rFonts w:ascii="Cambria Math" w:hAnsi="Cambria Math"/>
                <w:sz w:val="24"/>
                <w:szCs w:val="24"/>
                <w:vertAlign w:val="superscript"/>
                <w:lang w:bidi="he-IL"/>
              </w:rPr>
              <w:t>n</w:t>
            </w:r>
            <w:r w:rsidRPr="00A774D6">
              <w:rPr>
                <w:rFonts w:ascii="Cambria Math" w:hAnsi="Cambria Math"/>
                <w:sz w:val="24"/>
                <w:szCs w:val="24"/>
                <w:lang w:bidi="he-IL"/>
              </w:rPr>
              <w:t>, x→</w:t>
            </w:r>
            <m:oMath>
              <m:f>
                <m:fPr>
                  <m:ctrlPr>
                    <w:rPr>
                      <w:rFonts w:ascii="Cambria Math" w:hAnsi="Cambria Math"/>
                      <w:i/>
                      <w:sz w:val="24"/>
                      <w:szCs w:val="24"/>
                      <w:lang w:bidi="he-IL"/>
                    </w:rPr>
                  </m:ctrlPr>
                </m:fPr>
                <m:num>
                  <m:r>
                    <w:rPr>
                      <w:rFonts w:ascii="Cambria Math" w:hAnsi="Cambria Math"/>
                      <w:sz w:val="24"/>
                      <w:szCs w:val="24"/>
                      <w:lang w:bidi="he-IL"/>
                    </w:rPr>
                    <m:t>1</m:t>
                  </m:r>
                </m:num>
                <m:den>
                  <m:sSup>
                    <m:sSupPr>
                      <m:ctrlPr>
                        <w:rPr>
                          <w:rFonts w:ascii="Cambria Math" w:hAnsi="Cambria Math"/>
                          <w:i/>
                          <w:sz w:val="24"/>
                          <w:szCs w:val="24"/>
                          <w:lang w:bidi="he-IL"/>
                        </w:rPr>
                      </m:ctrlPr>
                    </m:sSupPr>
                    <m:e>
                      <m:r>
                        <w:rPr>
                          <w:rFonts w:ascii="Cambria Math" w:hAnsi="Cambria Math"/>
                          <w:sz w:val="24"/>
                          <w:szCs w:val="24"/>
                          <w:lang w:bidi="he-IL"/>
                        </w:rPr>
                        <m:t>x</m:t>
                      </m:r>
                    </m:e>
                    <m:sup>
                      <m:r>
                        <w:rPr>
                          <w:rFonts w:ascii="Cambria Math" w:hAnsi="Cambria Math"/>
                          <w:sz w:val="24"/>
                          <w:szCs w:val="24"/>
                          <w:lang w:bidi="he-IL"/>
                        </w:rPr>
                        <m:t>n</m:t>
                      </m:r>
                    </m:sup>
                  </m:sSup>
                </m:den>
              </m:f>
            </m:oMath>
            <w:r w:rsidRPr="00A774D6">
              <w:rPr>
                <w:rFonts w:ascii="Cambria Math" w:hAnsi="Cambria Math"/>
                <w:sz w:val="24"/>
                <w:szCs w:val="24"/>
                <w:lang w:bidi="he-IL"/>
              </w:rPr>
              <w:t xml:space="preserve"> ; n </w:t>
            </w:r>
            <w:r w:rsidRPr="00A774D6">
              <w:rPr>
                <w:rFonts w:ascii="Cambria Math" w:hAnsi="Cambria Math"/>
                <w:sz w:val="24"/>
                <w:szCs w:val="24"/>
                <w:lang w:bidi="he-IL"/>
              </w:rPr>
              <w:sym w:font="Symbol" w:char="F0CE"/>
            </w:r>
            <w:r w:rsidRPr="00A774D6">
              <w:rPr>
                <w:rFonts w:ascii="Cambria Math" w:hAnsi="Cambria Math"/>
                <w:sz w:val="24"/>
                <w:szCs w:val="24"/>
                <w:lang w:bidi="he-IL"/>
              </w:rPr>
              <w:t>IN*</w:t>
            </w:r>
          </w:p>
          <w:p w:rsidR="00732D59" w:rsidRPr="00A774D6" w:rsidRDefault="00732D59" w:rsidP="00A774D6">
            <w:pPr>
              <w:pStyle w:val="Paragraphedeliste"/>
              <w:numPr>
                <w:ilvl w:val="0"/>
                <w:numId w:val="2"/>
              </w:numPr>
              <w:spacing w:after="0" w:line="240" w:lineRule="auto"/>
              <w:ind w:left="175" w:hanging="175"/>
              <w:rPr>
                <w:rFonts w:ascii="Arial Narrow" w:hAnsi="Arial Narrow"/>
                <w:sz w:val="24"/>
                <w:szCs w:val="24"/>
              </w:rPr>
            </w:pPr>
            <w:r w:rsidRPr="00A774D6">
              <w:rPr>
                <w:rFonts w:ascii="Arial Narrow" w:hAnsi="Arial Narrow"/>
                <w:sz w:val="24"/>
                <w:szCs w:val="24"/>
              </w:rPr>
              <w:t xml:space="preserve">la limite à gauche ou à droite  en un point a de: </w:t>
            </w:r>
            <w:r w:rsidRPr="00A774D6">
              <w:rPr>
                <w:rFonts w:ascii="Cambria Math" w:hAnsi="Cambria Math"/>
                <w:sz w:val="24"/>
                <w:szCs w:val="24"/>
                <w:lang w:bidi="he-IL"/>
              </w:rPr>
              <w:t>x→</w:t>
            </w:r>
            <m:oMath>
              <m:f>
                <m:fPr>
                  <m:ctrlPr>
                    <w:rPr>
                      <w:rFonts w:ascii="Cambria Math" w:hAnsi="Cambria Math"/>
                      <w:i/>
                      <w:sz w:val="24"/>
                      <w:szCs w:val="24"/>
                    </w:rPr>
                  </m:ctrlPr>
                </m:fPr>
                <m:num>
                  <m:r>
                    <w:rPr>
                      <w:rFonts w:ascii="Cambria Math" w:hAnsi="Cambria Math"/>
                      <w:sz w:val="24"/>
                      <w:szCs w:val="24"/>
                    </w:rPr>
                    <m:t>1</m:t>
                  </m:r>
                </m:num>
                <m:den>
                  <m:r>
                    <w:rPr>
                      <w:rFonts w:ascii="Cambria Math" w:hAnsi="Cambria Math"/>
                      <w:sz w:val="24"/>
                      <w:szCs w:val="24"/>
                    </w:rPr>
                    <m:t>x-a</m:t>
                  </m:r>
                </m:den>
              </m:f>
            </m:oMath>
            <w:r w:rsidRPr="00A774D6">
              <w:rPr>
                <w:rFonts w:ascii="Arial Narrow" w:hAnsi="Arial Narrow"/>
                <w:sz w:val="24"/>
                <w:szCs w:val="24"/>
              </w:rPr>
              <w:t xml:space="preserve"> ,</w:t>
            </w:r>
          </w:p>
          <w:p w:rsidR="00F76DB0" w:rsidRPr="00A774D6" w:rsidRDefault="00732D59" w:rsidP="00A774D6">
            <w:pPr>
              <w:pStyle w:val="Paragraphedeliste"/>
              <w:numPr>
                <w:ilvl w:val="0"/>
                <w:numId w:val="2"/>
              </w:numPr>
              <w:spacing w:after="0" w:line="240" w:lineRule="auto"/>
              <w:ind w:left="175" w:hanging="175"/>
              <w:rPr>
                <w:rFonts w:ascii="Arial Narrow" w:hAnsi="Arial Narrow"/>
                <w:sz w:val="24"/>
                <w:szCs w:val="24"/>
              </w:rPr>
            </w:pPr>
            <w:r w:rsidRPr="00A774D6">
              <w:rPr>
                <w:rFonts w:ascii="Arial Narrow" w:hAnsi="Arial Narrow"/>
                <w:sz w:val="24"/>
                <w:szCs w:val="24"/>
              </w:rPr>
              <w:t xml:space="preserve">la limite à gauche ou à droite  en un point  a de :  </w:t>
            </w:r>
            <w:r w:rsidRPr="00A774D6">
              <w:rPr>
                <w:rFonts w:ascii="Cambria Math" w:hAnsi="Cambria Math"/>
                <w:sz w:val="24"/>
                <w:szCs w:val="24"/>
                <w:lang w:bidi="he-IL"/>
              </w:rPr>
              <w:t>x→</w:t>
            </w:r>
            <m:oMath>
              <m:f>
                <m:fPr>
                  <m:ctrlPr>
                    <w:rPr>
                      <w:rFonts w:ascii="Cambria Math" w:hAnsi="Cambria Math"/>
                      <w:i/>
                      <w:sz w:val="24"/>
                      <w:szCs w:val="24"/>
                    </w:rPr>
                  </m:ctrlPr>
                </m:fPr>
                <m:num>
                  <m:r>
                    <w:rPr>
                      <w:rFonts w:ascii="Cambria Math" w:hAnsi="Cambria Math"/>
                      <w:sz w:val="24"/>
                      <w:szCs w:val="24"/>
                    </w:rPr>
                    <m:t>1</m:t>
                  </m:r>
                </m:num>
                <m:den>
                  <m:sSup>
                    <m:sSupPr>
                      <m:ctrlPr>
                        <w:rPr>
                          <w:rFonts w:ascii="Cambria Math" w:hAnsi="Cambria Math"/>
                          <w:i/>
                          <w:sz w:val="24"/>
                          <w:szCs w:val="24"/>
                        </w:rPr>
                      </m:ctrlPr>
                    </m:sSupPr>
                    <m:e>
                      <m:r>
                        <w:rPr>
                          <w:rFonts w:ascii="Cambria Math" w:hAnsi="Cambria Math"/>
                          <w:sz w:val="24"/>
                          <w:szCs w:val="24"/>
                        </w:rPr>
                        <m:t>(x-a)</m:t>
                      </m:r>
                    </m:e>
                    <m:sup>
                      <m:r>
                        <w:rPr>
                          <w:rFonts w:ascii="Cambria Math" w:hAnsi="Cambria Math"/>
                          <w:sz w:val="24"/>
                          <w:szCs w:val="24"/>
                        </w:rPr>
                        <m:t>n</m:t>
                      </m:r>
                    </m:sup>
                  </m:sSup>
                </m:den>
              </m:f>
            </m:oMath>
          </w:p>
          <w:p w:rsidR="00542FC8" w:rsidRPr="00A774D6" w:rsidRDefault="00542FC8" w:rsidP="00A774D6">
            <w:pPr>
              <w:spacing w:after="0" w:line="240" w:lineRule="auto"/>
              <w:ind w:left="175" w:hanging="175"/>
              <w:rPr>
                <w:rFonts w:ascii="Arial Narrow" w:hAnsi="Arial Narrow"/>
                <w:sz w:val="24"/>
                <w:szCs w:val="24"/>
              </w:rPr>
            </w:pPr>
            <w:r w:rsidRPr="00A774D6">
              <w:rPr>
                <w:rFonts w:ascii="Arial Narrow" w:hAnsi="Arial Narrow"/>
                <w:sz w:val="24"/>
                <w:szCs w:val="24"/>
              </w:rPr>
              <w:t xml:space="preserve">- les propriétés relatives aux opérations sur les limites à l’infini </w:t>
            </w:r>
          </w:p>
          <w:p w:rsidR="00542FC8" w:rsidRPr="00A774D6" w:rsidRDefault="00542FC8" w:rsidP="00A774D6">
            <w:pPr>
              <w:spacing w:after="0" w:line="240" w:lineRule="auto"/>
              <w:ind w:left="175" w:hanging="175"/>
              <w:rPr>
                <w:rFonts w:ascii="Arial Narrow" w:hAnsi="Arial Narrow"/>
                <w:sz w:val="24"/>
                <w:szCs w:val="24"/>
              </w:rPr>
            </w:pPr>
            <w:r w:rsidRPr="00A774D6">
              <w:rPr>
                <w:rFonts w:ascii="Arial Narrow" w:hAnsi="Arial Narrow"/>
                <w:sz w:val="24"/>
                <w:szCs w:val="24"/>
              </w:rPr>
              <w:t xml:space="preserve">- la propriété relative à la limite à l’infini d’une fonction polynôme </w:t>
            </w:r>
          </w:p>
          <w:p w:rsidR="00542FC8" w:rsidRPr="00A774D6" w:rsidRDefault="00542FC8" w:rsidP="00A774D6">
            <w:pPr>
              <w:spacing w:after="0" w:line="240" w:lineRule="auto"/>
              <w:ind w:left="175" w:hanging="175"/>
              <w:rPr>
                <w:rFonts w:ascii="Arial Narrow" w:hAnsi="Arial Narrow"/>
                <w:sz w:val="24"/>
                <w:szCs w:val="24"/>
              </w:rPr>
            </w:pPr>
            <w:r w:rsidRPr="00A774D6">
              <w:rPr>
                <w:rFonts w:ascii="Arial Narrow" w:hAnsi="Arial Narrow"/>
                <w:sz w:val="24"/>
                <w:szCs w:val="24"/>
              </w:rPr>
              <w:t>- la propriété relative à la limite à l’infini d’une fonction rationnelle</w:t>
            </w:r>
          </w:p>
        </w:tc>
      </w:tr>
      <w:tr w:rsidR="00A56F87" w:rsidRPr="00A774D6" w:rsidTr="00B10E86">
        <w:tc>
          <w:tcPr>
            <w:tcW w:w="2235" w:type="dxa"/>
            <w:vAlign w:val="center"/>
          </w:tcPr>
          <w:p w:rsidR="00A56F87" w:rsidRPr="00A774D6" w:rsidRDefault="00146E4B" w:rsidP="00A774D6">
            <w:pPr>
              <w:spacing w:after="0" w:line="240" w:lineRule="auto"/>
              <w:rPr>
                <w:rFonts w:ascii="Arial Narrow" w:hAnsi="Arial Narrow"/>
                <w:sz w:val="24"/>
                <w:szCs w:val="24"/>
              </w:rPr>
            </w:pPr>
            <w:r w:rsidRPr="00A774D6">
              <w:rPr>
                <w:rFonts w:ascii="Arial Narrow" w:hAnsi="Arial Narrow"/>
                <w:sz w:val="24"/>
                <w:szCs w:val="24"/>
              </w:rPr>
              <w:t>Interpré</w:t>
            </w:r>
            <w:r w:rsidR="00D323D3" w:rsidRPr="00A774D6">
              <w:rPr>
                <w:rFonts w:ascii="Arial Narrow" w:hAnsi="Arial Narrow"/>
                <w:sz w:val="24"/>
                <w:szCs w:val="24"/>
              </w:rPr>
              <w:t>ter</w:t>
            </w:r>
          </w:p>
        </w:tc>
        <w:tc>
          <w:tcPr>
            <w:tcW w:w="6977" w:type="dxa"/>
            <w:vAlign w:val="center"/>
          </w:tcPr>
          <w:p w:rsidR="00781562" w:rsidRPr="00A774D6" w:rsidRDefault="00D323D3" w:rsidP="00A774D6">
            <w:pPr>
              <w:spacing w:after="0" w:line="240" w:lineRule="auto"/>
              <w:ind w:left="175" w:hanging="175"/>
              <w:rPr>
                <w:rFonts w:ascii="Arial Narrow" w:hAnsi="Arial Narrow"/>
                <w:sz w:val="24"/>
                <w:szCs w:val="24"/>
              </w:rPr>
            </w:pPr>
            <w:r w:rsidRPr="00A774D6">
              <w:rPr>
                <w:rFonts w:ascii="Arial Narrow" w:hAnsi="Arial Narrow"/>
                <w:sz w:val="24"/>
                <w:szCs w:val="24"/>
              </w:rPr>
              <w:t>-</w:t>
            </w:r>
            <w:r w:rsidR="00353842" w:rsidRPr="00A774D6">
              <w:rPr>
                <w:rFonts w:ascii="Arial Narrow" w:hAnsi="Arial Narrow"/>
                <w:sz w:val="24"/>
                <w:szCs w:val="24"/>
              </w:rPr>
              <w:t>graphiquement une limite</w:t>
            </w:r>
            <w:r w:rsidRPr="00A774D6">
              <w:rPr>
                <w:rFonts w:ascii="Arial Narrow" w:hAnsi="Arial Narrow"/>
                <w:sz w:val="24"/>
                <w:szCs w:val="24"/>
              </w:rPr>
              <w:t xml:space="preserve"> infinie </w:t>
            </w:r>
            <w:r w:rsidR="00353842" w:rsidRPr="00A774D6">
              <w:rPr>
                <w:rFonts w:ascii="Arial Narrow" w:hAnsi="Arial Narrow"/>
                <w:sz w:val="24"/>
                <w:szCs w:val="24"/>
              </w:rPr>
              <w:t xml:space="preserve">d’une fonction </w:t>
            </w:r>
            <w:r w:rsidRPr="00A774D6">
              <w:rPr>
                <w:rFonts w:ascii="Arial Narrow" w:hAnsi="Arial Narrow"/>
                <w:sz w:val="24"/>
                <w:szCs w:val="24"/>
              </w:rPr>
              <w:t>en un</w:t>
            </w:r>
            <w:r w:rsidR="00AF5E11">
              <w:rPr>
                <w:rFonts w:ascii="Arial Narrow" w:hAnsi="Arial Narrow"/>
                <w:sz w:val="24"/>
                <w:szCs w:val="24"/>
              </w:rPr>
              <w:t xml:space="preserve"> </w:t>
            </w:r>
            <w:r w:rsidRPr="00A774D6">
              <w:rPr>
                <w:rFonts w:ascii="Arial Narrow" w:hAnsi="Arial Narrow"/>
                <w:sz w:val="24"/>
                <w:szCs w:val="24"/>
              </w:rPr>
              <w:t>point</w:t>
            </w:r>
            <w:r w:rsidR="00353842" w:rsidRPr="00A774D6">
              <w:rPr>
                <w:rFonts w:ascii="Arial Narrow" w:hAnsi="Arial Narrow"/>
                <w:sz w:val="24"/>
                <w:szCs w:val="24"/>
              </w:rPr>
              <w:t xml:space="preserve"> (asymptote verticale)</w:t>
            </w:r>
          </w:p>
          <w:p w:rsidR="00A56F87" w:rsidRPr="00A774D6" w:rsidRDefault="00781562" w:rsidP="00A774D6">
            <w:pPr>
              <w:spacing w:after="0" w:line="240" w:lineRule="auto"/>
              <w:ind w:left="175" w:hanging="175"/>
              <w:rPr>
                <w:rFonts w:ascii="Arial Narrow" w:hAnsi="Arial Narrow"/>
                <w:sz w:val="24"/>
                <w:szCs w:val="24"/>
              </w:rPr>
            </w:pPr>
            <w:r w:rsidRPr="00A774D6">
              <w:rPr>
                <w:rFonts w:ascii="Arial Narrow" w:hAnsi="Arial Narrow"/>
                <w:sz w:val="24"/>
                <w:szCs w:val="24"/>
              </w:rPr>
              <w:t xml:space="preserve">- </w:t>
            </w:r>
            <w:r w:rsidR="00353842" w:rsidRPr="00A774D6">
              <w:rPr>
                <w:rFonts w:ascii="Arial Narrow" w:hAnsi="Arial Narrow"/>
                <w:sz w:val="24"/>
                <w:szCs w:val="24"/>
              </w:rPr>
              <w:t xml:space="preserve">graphiquement </w:t>
            </w:r>
            <w:r w:rsidR="00D323D3" w:rsidRPr="00A774D6">
              <w:rPr>
                <w:rFonts w:ascii="Arial Narrow" w:hAnsi="Arial Narrow"/>
                <w:sz w:val="24"/>
                <w:szCs w:val="24"/>
              </w:rPr>
              <w:t xml:space="preserve">une limite finie </w:t>
            </w:r>
            <w:r w:rsidR="00353842" w:rsidRPr="00A774D6">
              <w:rPr>
                <w:rFonts w:ascii="Arial Narrow" w:hAnsi="Arial Narrow"/>
                <w:sz w:val="24"/>
                <w:szCs w:val="24"/>
              </w:rPr>
              <w:t xml:space="preserve">d’une fonction </w:t>
            </w:r>
            <w:r w:rsidR="00D323D3" w:rsidRPr="00A774D6">
              <w:rPr>
                <w:rFonts w:ascii="Arial Narrow" w:hAnsi="Arial Narrow"/>
                <w:sz w:val="24"/>
                <w:szCs w:val="24"/>
              </w:rPr>
              <w:t>à l’infini</w:t>
            </w:r>
            <w:r w:rsidR="00353842" w:rsidRPr="00A774D6">
              <w:rPr>
                <w:rFonts w:ascii="Arial Narrow" w:hAnsi="Arial Narrow"/>
                <w:sz w:val="24"/>
                <w:szCs w:val="24"/>
              </w:rPr>
              <w:t xml:space="preserve"> (asymptote horizontale)</w:t>
            </w:r>
          </w:p>
        </w:tc>
      </w:tr>
      <w:tr w:rsidR="00D323D3" w:rsidRPr="00A774D6" w:rsidTr="00B10E86">
        <w:tc>
          <w:tcPr>
            <w:tcW w:w="2235" w:type="dxa"/>
            <w:vAlign w:val="center"/>
          </w:tcPr>
          <w:p w:rsidR="00D323D3" w:rsidRPr="00A774D6" w:rsidRDefault="00D323D3" w:rsidP="00A774D6">
            <w:pPr>
              <w:spacing w:after="0" w:line="240" w:lineRule="auto"/>
              <w:rPr>
                <w:rFonts w:ascii="Arial Narrow" w:hAnsi="Arial Narrow"/>
                <w:sz w:val="24"/>
                <w:szCs w:val="24"/>
              </w:rPr>
            </w:pPr>
            <w:r w:rsidRPr="00A774D6">
              <w:rPr>
                <w:rFonts w:ascii="Arial Narrow" w:hAnsi="Arial Narrow"/>
                <w:sz w:val="24"/>
                <w:szCs w:val="24"/>
              </w:rPr>
              <w:t>Calculer</w:t>
            </w:r>
          </w:p>
        </w:tc>
        <w:tc>
          <w:tcPr>
            <w:tcW w:w="6977" w:type="dxa"/>
            <w:vAlign w:val="center"/>
          </w:tcPr>
          <w:p w:rsidR="00D323D3" w:rsidRPr="00A774D6" w:rsidRDefault="00D323D3" w:rsidP="00A774D6">
            <w:pPr>
              <w:spacing w:after="0" w:line="240" w:lineRule="auto"/>
              <w:ind w:left="175" w:hanging="175"/>
              <w:rPr>
                <w:rFonts w:ascii="Arial Narrow" w:hAnsi="Arial Narrow"/>
                <w:sz w:val="24"/>
                <w:szCs w:val="24"/>
              </w:rPr>
            </w:pPr>
            <w:r w:rsidRPr="00A774D6">
              <w:rPr>
                <w:rFonts w:ascii="Arial Narrow" w:hAnsi="Arial Narrow"/>
                <w:sz w:val="24"/>
                <w:szCs w:val="24"/>
              </w:rPr>
              <w:t>-</w:t>
            </w:r>
            <w:r w:rsidR="00F76DB0" w:rsidRPr="00A774D6">
              <w:rPr>
                <w:rFonts w:ascii="Arial Narrow" w:hAnsi="Arial Narrow"/>
                <w:sz w:val="24"/>
                <w:szCs w:val="24"/>
              </w:rPr>
              <w:t xml:space="preserve">les limites à l’infini des fonctions polynômes et des fonctions rationnelles </w:t>
            </w:r>
          </w:p>
          <w:p w:rsidR="00B83EBD" w:rsidRPr="00A774D6" w:rsidRDefault="00F76DB0" w:rsidP="00A774D6">
            <w:pPr>
              <w:spacing w:after="0" w:line="240" w:lineRule="auto"/>
              <w:ind w:left="175" w:hanging="175"/>
              <w:rPr>
                <w:rFonts w:ascii="Arial Narrow" w:hAnsi="Arial Narrow"/>
                <w:sz w:val="24"/>
                <w:szCs w:val="24"/>
              </w:rPr>
            </w:pPr>
            <w:r w:rsidRPr="00A774D6">
              <w:rPr>
                <w:rFonts w:ascii="Arial Narrow" w:hAnsi="Arial Narrow"/>
                <w:sz w:val="24"/>
                <w:szCs w:val="24"/>
              </w:rPr>
              <w:t>- les limites aux bornes de l’ensemble de défini</w:t>
            </w:r>
            <w:r w:rsidR="00353842" w:rsidRPr="00A774D6">
              <w:rPr>
                <w:rFonts w:ascii="Arial Narrow" w:hAnsi="Arial Narrow"/>
                <w:sz w:val="24"/>
                <w:szCs w:val="24"/>
              </w:rPr>
              <w:t>tion d’une fonction</w:t>
            </w:r>
          </w:p>
          <w:p w:rsidR="005C1C22" w:rsidRPr="00A774D6" w:rsidRDefault="005C1C22" w:rsidP="00A774D6">
            <w:pPr>
              <w:spacing w:after="0" w:line="240" w:lineRule="auto"/>
              <w:ind w:left="175" w:hanging="175"/>
              <w:rPr>
                <w:rFonts w:ascii="Arial Narrow" w:hAnsi="Arial Narrow"/>
                <w:sz w:val="24"/>
                <w:szCs w:val="24"/>
              </w:rPr>
            </w:pPr>
            <w:r w:rsidRPr="00A774D6">
              <w:rPr>
                <w:rFonts w:ascii="Arial Narrow" w:hAnsi="Arial Narrow"/>
                <w:sz w:val="24"/>
                <w:szCs w:val="24"/>
              </w:rPr>
              <w:t>- la limite à droite</w:t>
            </w:r>
            <w:r w:rsidR="00607F85" w:rsidRPr="00A774D6">
              <w:rPr>
                <w:rFonts w:ascii="Arial Narrow" w:hAnsi="Arial Narrow"/>
                <w:sz w:val="24"/>
                <w:szCs w:val="24"/>
              </w:rPr>
              <w:t xml:space="preserve"> (respectivement à gauche)</w:t>
            </w:r>
            <w:r w:rsidRPr="00A774D6">
              <w:rPr>
                <w:rFonts w:ascii="Arial Narrow" w:hAnsi="Arial Narrow"/>
                <w:sz w:val="24"/>
                <w:szCs w:val="24"/>
              </w:rPr>
              <w:t xml:space="preserve"> en a d’une fonction rationnelle non définie en a. </w:t>
            </w:r>
          </w:p>
        </w:tc>
      </w:tr>
      <w:tr w:rsidR="00BB5197" w:rsidRPr="00A774D6" w:rsidTr="00B10E86">
        <w:tc>
          <w:tcPr>
            <w:tcW w:w="2235" w:type="dxa"/>
            <w:vAlign w:val="center"/>
          </w:tcPr>
          <w:p w:rsidR="00BB5197" w:rsidRPr="00A774D6" w:rsidRDefault="00BB5197" w:rsidP="00A774D6">
            <w:pPr>
              <w:spacing w:after="0" w:line="240" w:lineRule="auto"/>
              <w:rPr>
                <w:rFonts w:ascii="Arial Narrow" w:hAnsi="Arial Narrow"/>
                <w:sz w:val="24"/>
                <w:szCs w:val="24"/>
              </w:rPr>
            </w:pPr>
            <w:r w:rsidRPr="00A774D6">
              <w:rPr>
                <w:rFonts w:ascii="Arial Narrow" w:hAnsi="Arial Narrow"/>
                <w:sz w:val="24"/>
                <w:szCs w:val="24"/>
              </w:rPr>
              <w:t>Justifier</w:t>
            </w:r>
          </w:p>
        </w:tc>
        <w:tc>
          <w:tcPr>
            <w:tcW w:w="6977" w:type="dxa"/>
            <w:vAlign w:val="center"/>
          </w:tcPr>
          <w:p w:rsidR="00BB5197" w:rsidRPr="00A774D6" w:rsidRDefault="00BB5197" w:rsidP="00A774D6">
            <w:pPr>
              <w:spacing w:after="0" w:line="240" w:lineRule="auto"/>
              <w:ind w:left="175" w:hanging="175"/>
              <w:rPr>
                <w:rFonts w:ascii="Arial Narrow" w:hAnsi="Arial Narrow"/>
                <w:sz w:val="24"/>
                <w:szCs w:val="24"/>
              </w:rPr>
            </w:pPr>
            <w:r w:rsidRPr="00A774D6">
              <w:rPr>
                <w:rFonts w:ascii="Arial Narrow" w:hAnsi="Arial Narrow"/>
                <w:sz w:val="24"/>
                <w:szCs w:val="24"/>
              </w:rPr>
              <w:t>- qu’une droite d’équation x = a est asymptote verticale à la représentation graphique d’une fonction donnée</w:t>
            </w:r>
          </w:p>
          <w:p w:rsidR="00BB5197" w:rsidRPr="00A774D6" w:rsidRDefault="00BB5197" w:rsidP="00A774D6">
            <w:pPr>
              <w:spacing w:after="0" w:line="240" w:lineRule="auto"/>
              <w:ind w:left="175" w:hanging="175"/>
              <w:rPr>
                <w:rFonts w:ascii="Arial Narrow" w:hAnsi="Arial Narrow"/>
                <w:sz w:val="24"/>
                <w:szCs w:val="24"/>
              </w:rPr>
            </w:pPr>
            <w:r w:rsidRPr="00A774D6">
              <w:rPr>
                <w:rFonts w:ascii="Arial Narrow" w:hAnsi="Arial Narrow"/>
                <w:sz w:val="24"/>
                <w:szCs w:val="24"/>
              </w:rPr>
              <w:t>- qu’une droite d’équation y = b est asymptote horizontale à la représentation graphique d’une fonction donnée</w:t>
            </w:r>
          </w:p>
        </w:tc>
      </w:tr>
      <w:tr w:rsidR="00DA321D" w:rsidRPr="00A774D6" w:rsidTr="00B10E86">
        <w:tc>
          <w:tcPr>
            <w:tcW w:w="2235" w:type="dxa"/>
            <w:vAlign w:val="center"/>
          </w:tcPr>
          <w:p w:rsidR="00DA321D" w:rsidRPr="00A774D6" w:rsidRDefault="00DA321D" w:rsidP="00A774D6">
            <w:pPr>
              <w:spacing w:after="0" w:line="240" w:lineRule="auto"/>
              <w:rPr>
                <w:rFonts w:ascii="Arial Narrow" w:hAnsi="Arial Narrow"/>
                <w:sz w:val="24"/>
                <w:szCs w:val="24"/>
              </w:rPr>
            </w:pPr>
            <w:r w:rsidRPr="00A774D6">
              <w:rPr>
                <w:rFonts w:ascii="Arial Narrow" w:hAnsi="Arial Narrow"/>
                <w:sz w:val="24"/>
                <w:szCs w:val="24"/>
              </w:rPr>
              <w:t xml:space="preserve">Traiter une situation </w:t>
            </w:r>
          </w:p>
        </w:tc>
        <w:tc>
          <w:tcPr>
            <w:tcW w:w="6977" w:type="dxa"/>
            <w:vAlign w:val="center"/>
          </w:tcPr>
          <w:p w:rsidR="00DA321D" w:rsidRPr="00A774D6" w:rsidRDefault="00BB5197" w:rsidP="00A774D6">
            <w:pPr>
              <w:spacing w:after="0" w:line="240" w:lineRule="auto"/>
              <w:ind w:left="175" w:hanging="175"/>
              <w:rPr>
                <w:rFonts w:ascii="Arial Narrow" w:hAnsi="Arial Narrow"/>
                <w:sz w:val="24"/>
                <w:szCs w:val="24"/>
              </w:rPr>
            </w:pPr>
            <w:r w:rsidRPr="00A774D6">
              <w:rPr>
                <w:rFonts w:ascii="Arial Narrow" w:hAnsi="Arial Narrow"/>
                <w:sz w:val="24"/>
                <w:szCs w:val="24"/>
              </w:rPr>
              <w:t>- faisant appel à l’extension de la notion de limite</w:t>
            </w:r>
          </w:p>
        </w:tc>
      </w:tr>
    </w:tbl>
    <w:p w:rsidR="00F45FA3" w:rsidRDefault="00F45FA3" w:rsidP="00A774D6">
      <w:pPr>
        <w:spacing w:after="0" w:line="240" w:lineRule="auto"/>
        <w:rPr>
          <w:rFonts w:ascii="Arial Narrow" w:hAnsi="Arial Narrow"/>
          <w:b/>
          <w:sz w:val="24"/>
          <w:szCs w:val="24"/>
        </w:rPr>
      </w:pPr>
    </w:p>
    <w:p w:rsidR="00F45FA3" w:rsidRDefault="00F45FA3">
      <w:pPr>
        <w:spacing w:after="0" w:line="240" w:lineRule="auto"/>
        <w:rPr>
          <w:rFonts w:ascii="Arial Narrow" w:hAnsi="Arial Narrow"/>
          <w:b/>
          <w:sz w:val="24"/>
          <w:szCs w:val="24"/>
        </w:rPr>
      </w:pPr>
      <w:r>
        <w:rPr>
          <w:rFonts w:ascii="Arial Narrow" w:hAnsi="Arial Narrow"/>
          <w:b/>
          <w:sz w:val="24"/>
          <w:szCs w:val="24"/>
        </w:rPr>
        <w:br w:type="page"/>
      </w:r>
    </w:p>
    <w:p w:rsidR="00A06833" w:rsidRPr="00A774D6" w:rsidRDefault="0087292A" w:rsidP="00A774D6">
      <w:pPr>
        <w:spacing w:after="0" w:line="240" w:lineRule="auto"/>
        <w:rPr>
          <w:rFonts w:ascii="Arial Narrow" w:hAnsi="Arial Narrow"/>
          <w:b/>
          <w:sz w:val="24"/>
          <w:szCs w:val="24"/>
        </w:rPr>
      </w:pPr>
      <w:r w:rsidRPr="00A774D6">
        <w:rPr>
          <w:rFonts w:ascii="Arial Narrow" w:hAnsi="Arial Narrow"/>
          <w:b/>
          <w:sz w:val="24"/>
          <w:szCs w:val="24"/>
        </w:rPr>
        <w:lastRenderedPageBreak/>
        <w:t>Leçon 5 : Etude et représentation graphique d’une fonction</w:t>
      </w:r>
    </w:p>
    <w:p w:rsidR="0087292A" w:rsidRPr="00A774D6" w:rsidRDefault="0087292A" w:rsidP="00A774D6">
      <w:pPr>
        <w:spacing w:after="0" w:line="240" w:lineRule="auto"/>
        <w:rPr>
          <w:rFonts w:ascii="Arial Narrow" w:hAnsi="Arial Narrow"/>
          <w:b/>
          <w:sz w:val="24"/>
          <w:szCs w:val="24"/>
        </w:rPr>
      </w:pPr>
    </w:p>
    <w:p w:rsidR="004E6C89" w:rsidRPr="00A774D6" w:rsidRDefault="00A06833" w:rsidP="00A774D6">
      <w:pPr>
        <w:spacing w:after="0" w:line="240" w:lineRule="auto"/>
        <w:rPr>
          <w:rFonts w:ascii="Arial Narrow" w:hAnsi="Arial Narrow"/>
          <w:b/>
          <w:sz w:val="24"/>
          <w:szCs w:val="24"/>
        </w:rPr>
      </w:pPr>
      <w:r w:rsidRPr="00A774D6">
        <w:rPr>
          <w:rFonts w:ascii="Arial Narrow" w:hAnsi="Arial Narrow"/>
          <w:b/>
          <w:sz w:val="24"/>
          <w:szCs w:val="24"/>
        </w:rPr>
        <w:t xml:space="preserve">Exemple de situation </w:t>
      </w:r>
    </w:p>
    <w:p w:rsidR="00667F6E" w:rsidRPr="00A774D6" w:rsidRDefault="00230A80" w:rsidP="00A774D6">
      <w:pPr>
        <w:spacing w:after="0" w:line="240" w:lineRule="auto"/>
        <w:jc w:val="both"/>
        <w:rPr>
          <w:rFonts w:ascii="Arial Narrow" w:hAnsi="Arial Narrow"/>
          <w:sz w:val="24"/>
          <w:szCs w:val="24"/>
        </w:rPr>
      </w:pPr>
      <w:r w:rsidRPr="00A774D6">
        <w:rPr>
          <w:rFonts w:ascii="Arial Narrow" w:hAnsi="Arial Narrow"/>
          <w:sz w:val="24"/>
          <w:szCs w:val="24"/>
        </w:rPr>
        <w:t>Une ménagère</w:t>
      </w:r>
      <w:r w:rsidR="00667F6E" w:rsidRPr="00A774D6">
        <w:rPr>
          <w:rFonts w:ascii="Arial Narrow" w:hAnsi="Arial Narrow"/>
          <w:sz w:val="24"/>
          <w:szCs w:val="24"/>
        </w:rPr>
        <w:t xml:space="preserve"> produit </w:t>
      </w:r>
      <w:r w:rsidR="00667F6E" w:rsidRPr="00A774D6">
        <w:rPr>
          <w:rFonts w:ascii="Arial Narrow" w:hAnsi="Arial Narrow"/>
          <w:i/>
          <w:sz w:val="24"/>
          <w:szCs w:val="24"/>
        </w:rPr>
        <w:t>x</w:t>
      </w:r>
      <w:r w:rsidRPr="00A774D6">
        <w:rPr>
          <w:rFonts w:ascii="Arial Narrow" w:hAnsi="Arial Narrow"/>
          <w:sz w:val="24"/>
          <w:szCs w:val="24"/>
        </w:rPr>
        <w:t xml:space="preserve"> galettes par jour. Sa fille, </w:t>
      </w:r>
      <w:r w:rsidR="00667F6E" w:rsidRPr="00A774D6">
        <w:rPr>
          <w:rFonts w:ascii="Arial Narrow" w:hAnsi="Arial Narrow"/>
          <w:sz w:val="24"/>
          <w:szCs w:val="24"/>
        </w:rPr>
        <w:t>en classe de 1</w:t>
      </w:r>
      <w:r w:rsidR="00667F6E" w:rsidRPr="00A774D6">
        <w:rPr>
          <w:rFonts w:ascii="Arial Narrow" w:hAnsi="Arial Narrow"/>
          <w:sz w:val="24"/>
          <w:szCs w:val="24"/>
          <w:vertAlign w:val="superscript"/>
        </w:rPr>
        <w:t>ère</w:t>
      </w:r>
      <w:r w:rsidRPr="00A774D6">
        <w:rPr>
          <w:rFonts w:ascii="Arial Narrow" w:hAnsi="Arial Narrow"/>
          <w:sz w:val="24"/>
          <w:szCs w:val="24"/>
        </w:rPr>
        <w:t>,</w:t>
      </w:r>
      <w:r w:rsidR="00667F6E" w:rsidRPr="00A774D6">
        <w:rPr>
          <w:rFonts w:ascii="Arial Narrow" w:hAnsi="Arial Narrow"/>
          <w:sz w:val="24"/>
          <w:szCs w:val="24"/>
        </w:rPr>
        <w:t xml:space="preserve">a modélisé en fonction du nombre </w:t>
      </w:r>
      <w:r w:rsidR="00667F6E" w:rsidRPr="00A774D6">
        <w:rPr>
          <w:rFonts w:ascii="Arial Narrow" w:hAnsi="Arial Narrow"/>
          <w:i/>
          <w:sz w:val="24"/>
          <w:szCs w:val="24"/>
        </w:rPr>
        <w:t>x</w:t>
      </w:r>
      <w:r w:rsidR="00667F6E" w:rsidRPr="00A774D6">
        <w:rPr>
          <w:rFonts w:ascii="Arial Narrow" w:hAnsi="Arial Narrow"/>
          <w:sz w:val="24"/>
          <w:szCs w:val="24"/>
        </w:rPr>
        <w:t xml:space="preserve"> de g</w:t>
      </w:r>
      <w:r w:rsidR="00D579C7" w:rsidRPr="00A774D6">
        <w:rPr>
          <w:rFonts w:ascii="Arial Narrow" w:hAnsi="Arial Narrow"/>
          <w:sz w:val="24"/>
          <w:szCs w:val="24"/>
        </w:rPr>
        <w:t>alettes, le coût de production C</w:t>
      </w:r>
      <w:r w:rsidR="00667F6E" w:rsidRPr="00A774D6">
        <w:rPr>
          <w:rFonts w:ascii="Arial Narrow" w:hAnsi="Arial Narrow"/>
          <w:sz w:val="24"/>
          <w:szCs w:val="24"/>
        </w:rPr>
        <w:t>(</w:t>
      </w:r>
      <w:r w:rsidR="00667F6E" w:rsidRPr="00A774D6">
        <w:rPr>
          <w:rFonts w:ascii="Arial Narrow" w:hAnsi="Arial Narrow"/>
          <w:i/>
          <w:sz w:val="24"/>
          <w:szCs w:val="24"/>
        </w:rPr>
        <w:t>x</w:t>
      </w:r>
      <w:r w:rsidR="00667F6E" w:rsidRPr="00A774D6">
        <w:rPr>
          <w:rFonts w:ascii="Arial Narrow" w:hAnsi="Arial Narrow"/>
          <w:sz w:val="24"/>
          <w:szCs w:val="24"/>
        </w:rPr>
        <w:t>) journalier estimé en FCFA par : C(</w:t>
      </w:r>
      <w:r w:rsidR="00667F6E" w:rsidRPr="00A774D6">
        <w:rPr>
          <w:rFonts w:ascii="Arial Narrow" w:hAnsi="Arial Narrow"/>
          <w:i/>
          <w:sz w:val="24"/>
          <w:szCs w:val="24"/>
        </w:rPr>
        <w:t>x</w:t>
      </w:r>
      <w:r w:rsidR="00667F6E" w:rsidRPr="00A774D6">
        <w:rPr>
          <w:rFonts w:ascii="Arial Narrow" w:hAnsi="Arial Narrow"/>
          <w:sz w:val="24"/>
          <w:szCs w:val="24"/>
        </w:rPr>
        <w:t>) = 0,004</w:t>
      </w:r>
      <w:r w:rsidR="00667F6E" w:rsidRPr="00A774D6">
        <w:rPr>
          <w:rFonts w:ascii="Arial Narrow" w:hAnsi="Arial Narrow"/>
          <w:i/>
          <w:sz w:val="24"/>
          <w:szCs w:val="24"/>
        </w:rPr>
        <w:t>x</w:t>
      </w:r>
      <w:r w:rsidR="00667F6E" w:rsidRPr="00A774D6">
        <w:rPr>
          <w:rFonts w:ascii="Arial Narrow" w:hAnsi="Arial Narrow"/>
          <w:sz w:val="24"/>
          <w:szCs w:val="24"/>
        </w:rPr>
        <w:t>²  + 30</w:t>
      </w:r>
      <w:r w:rsidR="00667F6E" w:rsidRPr="00A774D6">
        <w:rPr>
          <w:rFonts w:ascii="Arial Narrow" w:hAnsi="Arial Narrow"/>
          <w:i/>
          <w:sz w:val="24"/>
          <w:szCs w:val="24"/>
        </w:rPr>
        <w:t>x</w:t>
      </w:r>
      <w:r w:rsidR="00667F6E" w:rsidRPr="00A774D6">
        <w:rPr>
          <w:rFonts w:ascii="Arial Narrow" w:hAnsi="Arial Narrow"/>
          <w:sz w:val="24"/>
          <w:szCs w:val="24"/>
        </w:rPr>
        <w:t xml:space="preserve"> + 1000. </w:t>
      </w:r>
    </w:p>
    <w:p w:rsidR="00667F6E" w:rsidRPr="00A774D6" w:rsidRDefault="00667F6E" w:rsidP="00A774D6">
      <w:pPr>
        <w:spacing w:after="0" w:line="240" w:lineRule="auto"/>
        <w:jc w:val="both"/>
        <w:rPr>
          <w:rFonts w:ascii="Arial Narrow" w:hAnsi="Arial Narrow"/>
          <w:sz w:val="24"/>
          <w:szCs w:val="24"/>
        </w:rPr>
      </w:pPr>
      <w:r w:rsidRPr="00A774D6">
        <w:rPr>
          <w:rFonts w:ascii="Arial Narrow" w:hAnsi="Arial Narrow"/>
          <w:sz w:val="24"/>
          <w:szCs w:val="24"/>
        </w:rPr>
        <w:t>Elle vend ces galettes à 40 FCF l’unité. Chaque jour, elle réussit à écouler toute sa production. Mais elle constate qu’elle fait souvent des pertes selon de nombre de galettes produites.</w:t>
      </w:r>
    </w:p>
    <w:p w:rsidR="00667F6E" w:rsidRPr="00A774D6" w:rsidRDefault="00667F6E" w:rsidP="00A774D6">
      <w:pPr>
        <w:spacing w:after="0" w:line="240" w:lineRule="auto"/>
        <w:jc w:val="both"/>
        <w:rPr>
          <w:rFonts w:ascii="Arial Narrow" w:hAnsi="Arial Narrow"/>
          <w:sz w:val="24"/>
          <w:szCs w:val="24"/>
        </w:rPr>
      </w:pPr>
    </w:p>
    <w:p w:rsidR="00667F6E" w:rsidRPr="00A774D6" w:rsidRDefault="00D579C7" w:rsidP="00A774D6">
      <w:pPr>
        <w:spacing w:after="0" w:line="240" w:lineRule="auto"/>
        <w:jc w:val="both"/>
        <w:rPr>
          <w:rFonts w:ascii="Arial Narrow" w:hAnsi="Arial Narrow"/>
          <w:sz w:val="24"/>
          <w:szCs w:val="24"/>
        </w:rPr>
      </w:pPr>
      <w:r w:rsidRPr="00A774D6">
        <w:rPr>
          <w:rFonts w:ascii="Arial Narrow" w:hAnsi="Arial Narrow"/>
          <w:sz w:val="24"/>
          <w:szCs w:val="24"/>
        </w:rPr>
        <w:t>La fille</w:t>
      </w:r>
      <w:r w:rsidR="00667F6E" w:rsidRPr="00A774D6">
        <w:rPr>
          <w:rFonts w:ascii="Arial Narrow" w:hAnsi="Arial Narrow"/>
          <w:sz w:val="24"/>
          <w:szCs w:val="24"/>
        </w:rPr>
        <w:t xml:space="preserve"> explique la situation que vit sa mère à ses camarades de classe.</w:t>
      </w:r>
    </w:p>
    <w:p w:rsidR="00667F6E" w:rsidRPr="00A774D6" w:rsidRDefault="00667F6E" w:rsidP="00A774D6">
      <w:pPr>
        <w:spacing w:after="0" w:line="240" w:lineRule="auto"/>
        <w:jc w:val="both"/>
        <w:rPr>
          <w:rFonts w:ascii="Arial Narrow" w:hAnsi="Arial Narrow"/>
          <w:sz w:val="24"/>
          <w:szCs w:val="24"/>
        </w:rPr>
      </w:pPr>
      <w:r w:rsidRPr="00A774D6">
        <w:rPr>
          <w:rFonts w:ascii="Arial Narrow" w:hAnsi="Arial Narrow"/>
          <w:sz w:val="24"/>
          <w:szCs w:val="24"/>
        </w:rPr>
        <w:t>Les élèves décident d’étudier de représenter la fonction Bénéfice B(</w:t>
      </w:r>
      <w:r w:rsidRPr="00A774D6">
        <w:rPr>
          <w:rFonts w:ascii="Arial Narrow" w:hAnsi="Arial Narrow"/>
          <w:i/>
          <w:sz w:val="24"/>
          <w:szCs w:val="24"/>
        </w:rPr>
        <w:t>x</w:t>
      </w:r>
      <w:r w:rsidRPr="00A774D6">
        <w:rPr>
          <w:rFonts w:ascii="Arial Narrow" w:hAnsi="Arial Narrow"/>
          <w:sz w:val="24"/>
          <w:szCs w:val="24"/>
        </w:rPr>
        <w:t>) = 40</w:t>
      </w:r>
      <w:r w:rsidRPr="00A774D6">
        <w:rPr>
          <w:rFonts w:ascii="Arial Narrow" w:hAnsi="Arial Narrow"/>
          <w:i/>
          <w:sz w:val="24"/>
          <w:szCs w:val="24"/>
        </w:rPr>
        <w:t>x</w:t>
      </w:r>
      <w:r w:rsidRPr="00A774D6">
        <w:rPr>
          <w:rFonts w:ascii="Arial Narrow" w:hAnsi="Arial Narrow"/>
          <w:sz w:val="24"/>
          <w:szCs w:val="24"/>
        </w:rPr>
        <w:t xml:space="preserve"> – C(</w:t>
      </w:r>
      <w:r w:rsidRPr="00A774D6">
        <w:rPr>
          <w:rFonts w:ascii="Arial Narrow" w:hAnsi="Arial Narrow"/>
          <w:i/>
          <w:sz w:val="24"/>
          <w:szCs w:val="24"/>
        </w:rPr>
        <w:t>x</w:t>
      </w:r>
      <w:r w:rsidRPr="00A774D6">
        <w:rPr>
          <w:rFonts w:ascii="Arial Narrow" w:hAnsi="Arial Narrow"/>
          <w:sz w:val="24"/>
          <w:szCs w:val="24"/>
        </w:rPr>
        <w:t xml:space="preserve">) pour déterminer les valeurs de </w:t>
      </w:r>
      <w:r w:rsidRPr="00A774D6">
        <w:rPr>
          <w:rFonts w:ascii="Arial Narrow" w:hAnsi="Arial Narrow"/>
          <w:i/>
          <w:sz w:val="24"/>
          <w:szCs w:val="24"/>
        </w:rPr>
        <w:t>x</w:t>
      </w:r>
      <w:r w:rsidRPr="00A774D6">
        <w:rPr>
          <w:rFonts w:ascii="Arial Narrow" w:hAnsi="Arial Narrow"/>
          <w:sz w:val="24"/>
          <w:szCs w:val="24"/>
        </w:rPr>
        <w:t xml:space="preserve"> pour lesquelles </w:t>
      </w:r>
      <w:r w:rsidR="00D579C7" w:rsidRPr="00A774D6">
        <w:rPr>
          <w:rFonts w:ascii="Arial Narrow" w:hAnsi="Arial Narrow"/>
          <w:sz w:val="24"/>
          <w:szCs w:val="24"/>
        </w:rPr>
        <w:t>la ménagère</w:t>
      </w:r>
      <w:r w:rsidR="00F45FA3">
        <w:rPr>
          <w:rFonts w:ascii="Arial Narrow" w:hAnsi="Arial Narrow"/>
          <w:sz w:val="24"/>
          <w:szCs w:val="24"/>
        </w:rPr>
        <w:t xml:space="preserve"> </w:t>
      </w:r>
      <w:r w:rsidRPr="00A774D6">
        <w:rPr>
          <w:rFonts w:ascii="Arial Narrow" w:hAnsi="Arial Narrow"/>
          <w:sz w:val="24"/>
          <w:szCs w:val="24"/>
        </w:rPr>
        <w:t>fait des bénéfices.</w:t>
      </w:r>
    </w:p>
    <w:p w:rsidR="006F0F91" w:rsidRPr="00A774D6" w:rsidRDefault="006F0F91" w:rsidP="00A774D6">
      <w:pPr>
        <w:spacing w:after="0" w:line="240" w:lineRule="auto"/>
        <w:rPr>
          <w:rFonts w:ascii="Arial Narrow" w:hAnsi="Arial Narrow"/>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6977"/>
      </w:tblGrid>
      <w:tr w:rsidR="004E6C89" w:rsidRPr="00A774D6" w:rsidTr="0087292A">
        <w:tc>
          <w:tcPr>
            <w:tcW w:w="2235" w:type="dxa"/>
            <w:vAlign w:val="center"/>
          </w:tcPr>
          <w:p w:rsidR="004E6C89" w:rsidRPr="00A774D6" w:rsidRDefault="0087292A" w:rsidP="00A774D6">
            <w:pPr>
              <w:spacing w:after="0" w:line="240" w:lineRule="auto"/>
              <w:rPr>
                <w:rFonts w:ascii="Arial Narrow" w:hAnsi="Arial Narrow"/>
                <w:b/>
                <w:sz w:val="24"/>
                <w:szCs w:val="24"/>
              </w:rPr>
            </w:pPr>
            <w:r w:rsidRPr="00A774D6">
              <w:rPr>
                <w:rFonts w:ascii="Arial Narrow" w:hAnsi="Arial Narrow"/>
                <w:b/>
                <w:sz w:val="24"/>
                <w:szCs w:val="24"/>
              </w:rPr>
              <w:t xml:space="preserve">Habiletés </w:t>
            </w:r>
          </w:p>
        </w:tc>
        <w:tc>
          <w:tcPr>
            <w:tcW w:w="6977" w:type="dxa"/>
            <w:vAlign w:val="center"/>
          </w:tcPr>
          <w:p w:rsidR="004E6C89" w:rsidRPr="00A774D6" w:rsidRDefault="004E6C89" w:rsidP="00A774D6">
            <w:pPr>
              <w:spacing w:after="0" w:line="240" w:lineRule="auto"/>
              <w:rPr>
                <w:rFonts w:ascii="Arial Narrow" w:hAnsi="Arial Narrow"/>
                <w:b/>
                <w:sz w:val="24"/>
                <w:szCs w:val="24"/>
              </w:rPr>
            </w:pPr>
            <w:r w:rsidRPr="00A774D6">
              <w:rPr>
                <w:rFonts w:ascii="Arial Narrow" w:hAnsi="Arial Narrow"/>
                <w:b/>
                <w:sz w:val="24"/>
                <w:szCs w:val="24"/>
              </w:rPr>
              <w:t>Contenus</w:t>
            </w:r>
          </w:p>
        </w:tc>
      </w:tr>
      <w:tr w:rsidR="004E6C89" w:rsidRPr="00A774D6" w:rsidTr="0087292A">
        <w:tc>
          <w:tcPr>
            <w:tcW w:w="2235" w:type="dxa"/>
            <w:vAlign w:val="center"/>
          </w:tcPr>
          <w:p w:rsidR="004E6C89" w:rsidRPr="00A774D6" w:rsidRDefault="00377245" w:rsidP="00A774D6">
            <w:pPr>
              <w:spacing w:after="0" w:line="240" w:lineRule="auto"/>
              <w:rPr>
                <w:rFonts w:ascii="Arial Narrow" w:hAnsi="Arial Narrow"/>
                <w:sz w:val="24"/>
                <w:szCs w:val="24"/>
              </w:rPr>
            </w:pPr>
            <w:r w:rsidRPr="00A774D6">
              <w:rPr>
                <w:rFonts w:ascii="Arial Narrow" w:hAnsi="Arial Narrow"/>
                <w:sz w:val="24"/>
                <w:szCs w:val="24"/>
              </w:rPr>
              <w:t xml:space="preserve">Connaitre </w:t>
            </w:r>
          </w:p>
        </w:tc>
        <w:tc>
          <w:tcPr>
            <w:tcW w:w="6977" w:type="dxa"/>
            <w:vAlign w:val="center"/>
          </w:tcPr>
          <w:p w:rsidR="008844BF" w:rsidRPr="00A774D6" w:rsidRDefault="007A3642" w:rsidP="00A774D6">
            <w:pPr>
              <w:spacing w:after="0" w:line="240" w:lineRule="auto"/>
              <w:rPr>
                <w:rFonts w:ascii="Arial Narrow" w:hAnsi="Arial Narrow"/>
                <w:sz w:val="24"/>
                <w:szCs w:val="24"/>
              </w:rPr>
            </w:pPr>
            <w:r w:rsidRPr="00A774D6">
              <w:rPr>
                <w:rFonts w:ascii="Arial Narrow" w:hAnsi="Arial Narrow"/>
                <w:sz w:val="24"/>
                <w:szCs w:val="24"/>
              </w:rPr>
              <w:t xml:space="preserve">- la définition d’une fonction paire </w:t>
            </w:r>
          </w:p>
          <w:p w:rsidR="004E6C89" w:rsidRPr="00A774D6" w:rsidRDefault="007A3642" w:rsidP="00A774D6">
            <w:pPr>
              <w:spacing w:after="0" w:line="240" w:lineRule="auto"/>
              <w:rPr>
                <w:rFonts w:ascii="Arial Narrow" w:hAnsi="Arial Narrow"/>
                <w:sz w:val="24"/>
                <w:szCs w:val="24"/>
              </w:rPr>
            </w:pPr>
            <w:r w:rsidRPr="00A774D6">
              <w:rPr>
                <w:rFonts w:ascii="Arial Narrow" w:hAnsi="Arial Narrow"/>
                <w:sz w:val="24"/>
                <w:szCs w:val="24"/>
              </w:rPr>
              <w:t>- la définition d’une fonction impaire</w:t>
            </w:r>
          </w:p>
          <w:p w:rsidR="00D579C7" w:rsidRPr="00A774D6" w:rsidRDefault="007A3642" w:rsidP="00A774D6">
            <w:pPr>
              <w:spacing w:after="0" w:line="240" w:lineRule="auto"/>
              <w:rPr>
                <w:rFonts w:ascii="Arial Narrow" w:hAnsi="Arial Narrow"/>
                <w:sz w:val="24"/>
                <w:szCs w:val="24"/>
              </w:rPr>
            </w:pPr>
            <w:r w:rsidRPr="00A774D6">
              <w:rPr>
                <w:rFonts w:ascii="Arial Narrow" w:hAnsi="Arial Narrow"/>
                <w:sz w:val="24"/>
                <w:szCs w:val="24"/>
              </w:rPr>
              <w:t>- la propriété relative  à la représentation graphique d’une foncti</w:t>
            </w:r>
            <w:r w:rsidR="00D579C7" w:rsidRPr="00A774D6">
              <w:rPr>
                <w:rFonts w:ascii="Arial Narrow" w:hAnsi="Arial Narrow"/>
                <w:sz w:val="24"/>
                <w:szCs w:val="24"/>
              </w:rPr>
              <w:t>on paire, d’une fonction impaire</w:t>
            </w:r>
          </w:p>
        </w:tc>
      </w:tr>
      <w:tr w:rsidR="008844BF" w:rsidRPr="00A774D6" w:rsidTr="0087292A">
        <w:tc>
          <w:tcPr>
            <w:tcW w:w="2235" w:type="dxa"/>
            <w:vAlign w:val="center"/>
          </w:tcPr>
          <w:p w:rsidR="008844BF" w:rsidRPr="00A774D6" w:rsidRDefault="008844BF" w:rsidP="00A774D6">
            <w:pPr>
              <w:spacing w:after="0" w:line="240" w:lineRule="auto"/>
              <w:rPr>
                <w:rFonts w:ascii="Arial Narrow" w:hAnsi="Arial Narrow"/>
                <w:sz w:val="24"/>
                <w:szCs w:val="24"/>
              </w:rPr>
            </w:pPr>
            <w:r w:rsidRPr="00A774D6">
              <w:rPr>
                <w:rFonts w:ascii="Arial Narrow" w:hAnsi="Arial Narrow"/>
                <w:sz w:val="24"/>
                <w:szCs w:val="24"/>
              </w:rPr>
              <w:t xml:space="preserve">Reconnaitre </w:t>
            </w:r>
          </w:p>
        </w:tc>
        <w:tc>
          <w:tcPr>
            <w:tcW w:w="6977" w:type="dxa"/>
            <w:vAlign w:val="center"/>
          </w:tcPr>
          <w:p w:rsidR="00E74AE7" w:rsidRPr="00A774D6" w:rsidRDefault="008844BF" w:rsidP="00A774D6">
            <w:pPr>
              <w:spacing w:after="0" w:line="240" w:lineRule="auto"/>
              <w:rPr>
                <w:rFonts w:ascii="Arial Narrow" w:hAnsi="Arial Narrow"/>
                <w:sz w:val="24"/>
                <w:szCs w:val="24"/>
              </w:rPr>
            </w:pPr>
            <w:r w:rsidRPr="00A774D6">
              <w:rPr>
                <w:rFonts w:ascii="Arial Narrow" w:hAnsi="Arial Narrow"/>
                <w:sz w:val="24"/>
                <w:szCs w:val="24"/>
              </w:rPr>
              <w:t xml:space="preserve">- la représentation </w:t>
            </w:r>
            <w:r w:rsidR="00E74AE7" w:rsidRPr="00A774D6">
              <w:rPr>
                <w:rFonts w:ascii="Arial Narrow" w:hAnsi="Arial Narrow"/>
                <w:sz w:val="24"/>
                <w:szCs w:val="24"/>
              </w:rPr>
              <w:t>graphique d’une fonction paire </w:t>
            </w:r>
          </w:p>
          <w:p w:rsidR="00E74AE7" w:rsidRPr="00A774D6" w:rsidRDefault="00E74AE7" w:rsidP="00A774D6">
            <w:pPr>
              <w:spacing w:after="0" w:line="240" w:lineRule="auto"/>
              <w:rPr>
                <w:rFonts w:ascii="Arial Narrow" w:hAnsi="Arial Narrow"/>
                <w:sz w:val="24"/>
                <w:szCs w:val="24"/>
              </w:rPr>
            </w:pPr>
            <w:r w:rsidRPr="00A774D6">
              <w:rPr>
                <w:rFonts w:ascii="Arial Narrow" w:hAnsi="Arial Narrow"/>
                <w:sz w:val="24"/>
                <w:szCs w:val="24"/>
              </w:rPr>
              <w:t>- la représentation graphique d’une fonction impaire </w:t>
            </w:r>
          </w:p>
          <w:p w:rsidR="008844BF" w:rsidRPr="00A774D6" w:rsidRDefault="008844BF" w:rsidP="00A774D6">
            <w:pPr>
              <w:spacing w:after="0" w:line="240" w:lineRule="auto"/>
              <w:rPr>
                <w:rFonts w:ascii="Arial Narrow" w:hAnsi="Arial Narrow"/>
                <w:sz w:val="24"/>
                <w:szCs w:val="24"/>
              </w:rPr>
            </w:pPr>
            <w:r w:rsidRPr="00A774D6">
              <w:rPr>
                <w:rFonts w:ascii="Arial Narrow" w:hAnsi="Arial Narrow"/>
                <w:sz w:val="24"/>
                <w:szCs w:val="24"/>
              </w:rPr>
              <w:t xml:space="preserve">- le centre </w:t>
            </w:r>
            <w:r w:rsidR="00E74AE7" w:rsidRPr="00A774D6">
              <w:rPr>
                <w:rFonts w:ascii="Arial Narrow" w:hAnsi="Arial Narrow"/>
                <w:sz w:val="24"/>
                <w:szCs w:val="24"/>
              </w:rPr>
              <w:t>de symétrie </w:t>
            </w:r>
            <w:r w:rsidRPr="00A774D6">
              <w:rPr>
                <w:rFonts w:ascii="Arial Narrow" w:hAnsi="Arial Narrow"/>
                <w:sz w:val="24"/>
                <w:szCs w:val="24"/>
              </w:rPr>
              <w:t>d’une fonction à partir</w:t>
            </w:r>
            <w:r w:rsidR="00E74AE7" w:rsidRPr="00A774D6">
              <w:rPr>
                <w:rFonts w:ascii="Arial Narrow" w:hAnsi="Arial Narrow"/>
                <w:sz w:val="24"/>
                <w:szCs w:val="24"/>
              </w:rPr>
              <w:t xml:space="preserve"> de sa représentation graphique</w:t>
            </w:r>
          </w:p>
          <w:p w:rsidR="00E74AE7" w:rsidRPr="00A774D6" w:rsidRDefault="00E74AE7" w:rsidP="00A774D6">
            <w:pPr>
              <w:spacing w:after="0" w:line="240" w:lineRule="auto"/>
              <w:rPr>
                <w:rFonts w:ascii="Arial Narrow" w:hAnsi="Arial Narrow"/>
                <w:sz w:val="24"/>
                <w:szCs w:val="24"/>
              </w:rPr>
            </w:pPr>
            <w:r w:rsidRPr="00A774D6">
              <w:rPr>
                <w:rFonts w:ascii="Arial Narrow" w:hAnsi="Arial Narrow"/>
                <w:sz w:val="24"/>
                <w:szCs w:val="24"/>
              </w:rPr>
              <w:t>- l’axe de symétrie d’une fonction à partir de sa représentation graphique</w:t>
            </w:r>
          </w:p>
        </w:tc>
      </w:tr>
      <w:tr w:rsidR="004E6C89" w:rsidRPr="00A774D6" w:rsidTr="0087292A">
        <w:tc>
          <w:tcPr>
            <w:tcW w:w="2235" w:type="dxa"/>
            <w:vAlign w:val="center"/>
          </w:tcPr>
          <w:p w:rsidR="004E6C89" w:rsidRPr="00A774D6" w:rsidRDefault="004E6C89" w:rsidP="00A774D6">
            <w:pPr>
              <w:spacing w:after="0" w:line="240" w:lineRule="auto"/>
              <w:rPr>
                <w:rFonts w:ascii="Arial Narrow" w:hAnsi="Arial Narrow"/>
                <w:sz w:val="24"/>
                <w:szCs w:val="24"/>
              </w:rPr>
            </w:pPr>
            <w:r w:rsidRPr="00A774D6">
              <w:rPr>
                <w:rFonts w:ascii="Arial Narrow" w:hAnsi="Arial Narrow"/>
                <w:sz w:val="24"/>
                <w:szCs w:val="24"/>
              </w:rPr>
              <w:t>Déterminer</w:t>
            </w:r>
          </w:p>
        </w:tc>
        <w:tc>
          <w:tcPr>
            <w:tcW w:w="6977" w:type="dxa"/>
            <w:vAlign w:val="center"/>
          </w:tcPr>
          <w:p w:rsidR="004E6C89" w:rsidRPr="00A774D6" w:rsidRDefault="00516CFB" w:rsidP="00A774D6">
            <w:pPr>
              <w:spacing w:after="0" w:line="240" w:lineRule="auto"/>
              <w:rPr>
                <w:rFonts w:ascii="Arial Narrow" w:hAnsi="Arial Narrow"/>
                <w:sz w:val="24"/>
                <w:szCs w:val="24"/>
              </w:rPr>
            </w:pPr>
            <w:r w:rsidRPr="00A774D6">
              <w:rPr>
                <w:rFonts w:ascii="Arial Narrow" w:hAnsi="Arial Narrow"/>
                <w:sz w:val="24"/>
                <w:szCs w:val="24"/>
              </w:rPr>
              <w:t>-</w:t>
            </w:r>
            <w:r w:rsidR="00E74AE7" w:rsidRPr="00A774D6">
              <w:rPr>
                <w:rFonts w:ascii="Arial Narrow" w:hAnsi="Arial Narrow"/>
                <w:sz w:val="24"/>
                <w:szCs w:val="24"/>
              </w:rPr>
              <w:t>l</w:t>
            </w:r>
            <w:r w:rsidR="004608F4" w:rsidRPr="00A774D6">
              <w:rPr>
                <w:rFonts w:ascii="Arial Narrow" w:hAnsi="Arial Narrow"/>
                <w:sz w:val="24"/>
                <w:szCs w:val="24"/>
              </w:rPr>
              <w:t>e tableau de variation</w:t>
            </w:r>
            <w:r w:rsidRPr="00A774D6">
              <w:rPr>
                <w:rFonts w:ascii="Arial Narrow" w:hAnsi="Arial Narrow"/>
                <w:sz w:val="24"/>
                <w:szCs w:val="24"/>
              </w:rPr>
              <w:t xml:space="preserve"> d’une fonction définie par sa formule explicite sur son ensemble de définition</w:t>
            </w:r>
          </w:p>
          <w:p w:rsidR="00516CFB" w:rsidRPr="00A774D6" w:rsidRDefault="003E13F3" w:rsidP="00A774D6">
            <w:pPr>
              <w:spacing w:after="0" w:line="240" w:lineRule="auto"/>
              <w:rPr>
                <w:rFonts w:ascii="Arial Narrow" w:hAnsi="Arial Narrow"/>
                <w:sz w:val="24"/>
                <w:szCs w:val="24"/>
              </w:rPr>
            </w:pPr>
            <w:r w:rsidRPr="00A774D6">
              <w:rPr>
                <w:rFonts w:ascii="Arial Narrow" w:hAnsi="Arial Narrow"/>
                <w:sz w:val="24"/>
                <w:szCs w:val="24"/>
              </w:rPr>
              <w:t>-</w:t>
            </w:r>
            <w:r w:rsidR="0087292A" w:rsidRPr="00A774D6">
              <w:rPr>
                <w:rFonts w:ascii="Arial Narrow" w:hAnsi="Arial Narrow"/>
                <w:sz w:val="24"/>
                <w:szCs w:val="24"/>
              </w:rPr>
              <w:t xml:space="preserve"> l</w:t>
            </w:r>
            <w:r w:rsidR="004608F4" w:rsidRPr="00A774D6">
              <w:rPr>
                <w:rFonts w:ascii="Arial Narrow" w:hAnsi="Arial Narrow"/>
                <w:sz w:val="24"/>
                <w:szCs w:val="24"/>
              </w:rPr>
              <w:t>es extrémums éventuels</w:t>
            </w:r>
            <w:r w:rsidR="00516CFB" w:rsidRPr="00A774D6">
              <w:rPr>
                <w:rFonts w:ascii="Arial Narrow" w:hAnsi="Arial Narrow"/>
                <w:sz w:val="24"/>
                <w:szCs w:val="24"/>
              </w:rPr>
              <w:t xml:space="preserve"> d’une fonction définie par sa formule explicite sur son ensemble de définition</w:t>
            </w:r>
          </w:p>
          <w:p w:rsidR="004608F4" w:rsidRPr="00A774D6" w:rsidRDefault="003E13F3" w:rsidP="00A774D6">
            <w:pPr>
              <w:spacing w:after="0" w:line="240" w:lineRule="auto"/>
              <w:rPr>
                <w:rFonts w:ascii="Arial Narrow" w:hAnsi="Arial Narrow"/>
                <w:sz w:val="24"/>
                <w:szCs w:val="24"/>
              </w:rPr>
            </w:pPr>
            <w:r w:rsidRPr="00A774D6">
              <w:rPr>
                <w:rFonts w:ascii="Arial Narrow" w:hAnsi="Arial Narrow"/>
                <w:sz w:val="24"/>
                <w:szCs w:val="24"/>
              </w:rPr>
              <w:t>-</w:t>
            </w:r>
            <w:r w:rsidR="0087292A" w:rsidRPr="00A774D6">
              <w:rPr>
                <w:rFonts w:ascii="Arial Narrow" w:hAnsi="Arial Narrow"/>
                <w:sz w:val="24"/>
                <w:szCs w:val="24"/>
              </w:rPr>
              <w:t xml:space="preserve"> les asymptotes verticales, </w:t>
            </w:r>
            <w:r w:rsidR="00516CFB" w:rsidRPr="00A774D6">
              <w:rPr>
                <w:rFonts w:ascii="Arial Narrow" w:hAnsi="Arial Narrow"/>
                <w:sz w:val="24"/>
                <w:szCs w:val="24"/>
              </w:rPr>
              <w:t xml:space="preserve"> horizontale</w:t>
            </w:r>
            <w:r w:rsidR="0087292A" w:rsidRPr="00A774D6">
              <w:rPr>
                <w:rFonts w:ascii="Arial Narrow" w:hAnsi="Arial Narrow"/>
                <w:sz w:val="24"/>
                <w:szCs w:val="24"/>
              </w:rPr>
              <w:t>s</w:t>
            </w:r>
            <w:r w:rsidR="00516CFB" w:rsidRPr="00A774D6">
              <w:rPr>
                <w:rFonts w:ascii="Arial Narrow" w:hAnsi="Arial Narrow"/>
                <w:sz w:val="24"/>
                <w:szCs w:val="24"/>
              </w:rPr>
              <w:t xml:space="preserve"> ou oblique</w:t>
            </w:r>
            <w:r w:rsidR="0087292A" w:rsidRPr="00A774D6">
              <w:rPr>
                <w:rFonts w:ascii="Arial Narrow" w:hAnsi="Arial Narrow"/>
                <w:sz w:val="24"/>
                <w:szCs w:val="24"/>
              </w:rPr>
              <w:t>s</w:t>
            </w:r>
            <w:r w:rsidR="00516CFB" w:rsidRPr="00A774D6">
              <w:rPr>
                <w:rFonts w:ascii="Arial Narrow" w:hAnsi="Arial Narrow"/>
                <w:sz w:val="24"/>
                <w:szCs w:val="24"/>
              </w:rPr>
              <w:t xml:space="preserve"> d’une fonction définie par sa formule explicite sur son ensemble de définition</w:t>
            </w:r>
          </w:p>
        </w:tc>
      </w:tr>
      <w:tr w:rsidR="003D13FD" w:rsidRPr="00A774D6" w:rsidTr="0087292A">
        <w:tc>
          <w:tcPr>
            <w:tcW w:w="2235" w:type="dxa"/>
            <w:vAlign w:val="center"/>
          </w:tcPr>
          <w:p w:rsidR="003D13FD" w:rsidRPr="00A774D6" w:rsidRDefault="003D13FD" w:rsidP="00A774D6">
            <w:pPr>
              <w:spacing w:after="0" w:line="240" w:lineRule="auto"/>
              <w:rPr>
                <w:rFonts w:ascii="Arial Narrow" w:hAnsi="Arial Narrow"/>
                <w:sz w:val="24"/>
                <w:szCs w:val="24"/>
              </w:rPr>
            </w:pPr>
            <w:r w:rsidRPr="00A774D6">
              <w:rPr>
                <w:rFonts w:ascii="Arial Narrow" w:hAnsi="Arial Narrow"/>
                <w:sz w:val="24"/>
                <w:szCs w:val="24"/>
              </w:rPr>
              <w:t xml:space="preserve">Interpréter </w:t>
            </w:r>
          </w:p>
        </w:tc>
        <w:tc>
          <w:tcPr>
            <w:tcW w:w="6977" w:type="dxa"/>
            <w:vAlign w:val="center"/>
          </w:tcPr>
          <w:p w:rsidR="003D13FD" w:rsidRPr="00A774D6" w:rsidRDefault="003D13FD" w:rsidP="00A774D6">
            <w:pPr>
              <w:spacing w:after="0" w:line="240" w:lineRule="auto"/>
              <w:rPr>
                <w:rFonts w:ascii="Arial Narrow" w:hAnsi="Arial Narrow"/>
                <w:sz w:val="24"/>
                <w:szCs w:val="24"/>
                <w:lang w:bidi="he-IL"/>
              </w:rPr>
            </w:pPr>
            <w:r w:rsidRPr="00A774D6">
              <w:rPr>
                <w:rFonts w:ascii="Arial Narrow" w:hAnsi="Arial Narrow"/>
                <w:i/>
                <w:sz w:val="24"/>
                <w:szCs w:val="24"/>
                <w:lang w:bidi="he-IL"/>
              </w:rPr>
              <w:t xml:space="preserve">- </w:t>
            </w:r>
            <w:r w:rsidRPr="00A774D6">
              <w:rPr>
                <w:rFonts w:ascii="Arial Narrow" w:hAnsi="Arial Narrow"/>
                <w:sz w:val="24"/>
                <w:szCs w:val="24"/>
                <w:lang w:bidi="he-IL"/>
              </w:rPr>
              <w:t xml:space="preserve">graphiquement la parité d’une fonction </w:t>
            </w:r>
          </w:p>
          <w:p w:rsidR="00A65B2B" w:rsidRPr="00A774D6" w:rsidRDefault="00A65B2B" w:rsidP="00A774D6">
            <w:pPr>
              <w:spacing w:after="0" w:line="240" w:lineRule="auto"/>
              <w:ind w:left="175" w:hanging="175"/>
              <w:rPr>
                <w:rFonts w:ascii="Arial Narrow" w:hAnsi="Arial Narrow"/>
                <w:sz w:val="24"/>
                <w:szCs w:val="24"/>
              </w:rPr>
            </w:pPr>
            <w:r w:rsidRPr="00A774D6">
              <w:rPr>
                <w:rFonts w:ascii="Arial Narrow" w:hAnsi="Arial Narrow"/>
                <w:i/>
                <w:sz w:val="24"/>
                <w:szCs w:val="24"/>
                <w:lang w:bidi="he-IL"/>
              </w:rPr>
              <w:t xml:space="preserve">- </w:t>
            </w:r>
            <w:r w:rsidRPr="00A774D6">
              <w:rPr>
                <w:rFonts w:ascii="Arial Narrow" w:hAnsi="Arial Narrow"/>
                <w:sz w:val="24"/>
                <w:szCs w:val="24"/>
                <w:lang w:bidi="he-IL"/>
              </w:rPr>
              <w:t xml:space="preserve">graphiquement la limite </w:t>
            </w:r>
            <w:r w:rsidR="00887682" w:rsidRPr="00A774D6">
              <w:rPr>
                <w:rFonts w:ascii="Arial Narrow" w:hAnsi="Arial Narrow"/>
                <w:sz w:val="24"/>
                <w:szCs w:val="24"/>
                <w:lang w:bidi="he-IL"/>
              </w:rPr>
              <w:t xml:space="preserve">nulle </w:t>
            </w:r>
            <w:r w:rsidRPr="00A774D6">
              <w:rPr>
                <w:rFonts w:ascii="Arial Narrow" w:hAnsi="Arial Narrow"/>
                <w:sz w:val="24"/>
                <w:szCs w:val="24"/>
                <w:lang w:bidi="he-IL"/>
              </w:rPr>
              <w:t xml:space="preserve">à l’infini de </w:t>
            </w:r>
            <w:r w:rsidRPr="00A774D6">
              <w:rPr>
                <w:rFonts w:ascii="Cambria Math" w:hAnsi="Cambria Math"/>
                <w:sz w:val="24"/>
                <w:szCs w:val="24"/>
                <w:lang w:bidi="he-IL"/>
              </w:rPr>
              <w:t>x→f</w:t>
            </w:r>
            <w:r w:rsidRPr="00A774D6">
              <w:rPr>
                <w:rFonts w:ascii="Arial Narrow" w:hAnsi="Arial Narrow"/>
                <w:sz w:val="24"/>
                <w:szCs w:val="24"/>
              </w:rPr>
              <w:t xml:space="preserve">(x) </w:t>
            </w:r>
            <w:r w:rsidR="00EA7D95" w:rsidRPr="00A774D6">
              <w:rPr>
                <w:rFonts w:ascii="Arial Narrow" w:hAnsi="Arial Narrow"/>
                <w:sz w:val="24"/>
                <w:szCs w:val="24"/>
              </w:rPr>
              <w:t>–</w:t>
            </w:r>
            <w:r w:rsidRPr="00A774D6">
              <w:rPr>
                <w:rFonts w:ascii="Arial Narrow" w:hAnsi="Arial Narrow"/>
                <w:sz w:val="24"/>
                <w:szCs w:val="24"/>
              </w:rPr>
              <w:t xml:space="preserve"> (ax + b)</w:t>
            </w:r>
            <w:r w:rsidR="00E74AE7" w:rsidRPr="00A774D6">
              <w:rPr>
                <w:rFonts w:ascii="Arial Narrow" w:hAnsi="Arial Narrow"/>
                <w:sz w:val="24"/>
                <w:szCs w:val="24"/>
              </w:rPr>
              <w:t>, (asymptote oblique)</w:t>
            </w:r>
          </w:p>
        </w:tc>
      </w:tr>
      <w:tr w:rsidR="004608F4" w:rsidRPr="00A774D6" w:rsidTr="0087292A">
        <w:tc>
          <w:tcPr>
            <w:tcW w:w="2235" w:type="dxa"/>
            <w:vAlign w:val="center"/>
          </w:tcPr>
          <w:p w:rsidR="004608F4" w:rsidRPr="00A774D6" w:rsidRDefault="004608F4" w:rsidP="00A774D6">
            <w:pPr>
              <w:spacing w:after="0" w:line="240" w:lineRule="auto"/>
              <w:rPr>
                <w:rFonts w:ascii="Arial Narrow" w:hAnsi="Arial Narrow"/>
                <w:sz w:val="24"/>
                <w:szCs w:val="24"/>
              </w:rPr>
            </w:pPr>
            <w:r w:rsidRPr="00A774D6">
              <w:rPr>
                <w:rFonts w:ascii="Arial Narrow" w:hAnsi="Arial Narrow"/>
                <w:sz w:val="24"/>
                <w:szCs w:val="24"/>
              </w:rPr>
              <w:t>Construire</w:t>
            </w:r>
          </w:p>
        </w:tc>
        <w:tc>
          <w:tcPr>
            <w:tcW w:w="6977" w:type="dxa"/>
            <w:vAlign w:val="center"/>
          </w:tcPr>
          <w:p w:rsidR="004608F4" w:rsidRPr="00A774D6" w:rsidRDefault="003E13F3" w:rsidP="00A774D6">
            <w:pPr>
              <w:spacing w:after="0" w:line="240" w:lineRule="auto"/>
              <w:rPr>
                <w:rFonts w:ascii="Arial Narrow" w:hAnsi="Arial Narrow"/>
                <w:sz w:val="24"/>
                <w:szCs w:val="24"/>
              </w:rPr>
            </w:pPr>
            <w:r w:rsidRPr="00A774D6">
              <w:rPr>
                <w:rFonts w:ascii="Arial Narrow" w:hAnsi="Arial Narrow"/>
                <w:sz w:val="24"/>
                <w:szCs w:val="24"/>
              </w:rPr>
              <w:t>-</w:t>
            </w:r>
            <w:r w:rsidR="0087292A" w:rsidRPr="00A774D6">
              <w:rPr>
                <w:rFonts w:ascii="Arial Narrow" w:hAnsi="Arial Narrow"/>
                <w:sz w:val="24"/>
                <w:szCs w:val="24"/>
              </w:rPr>
              <w:t xml:space="preserve"> l</w:t>
            </w:r>
            <w:r w:rsidR="004608F4" w:rsidRPr="00A774D6">
              <w:rPr>
                <w:rFonts w:ascii="Arial Narrow" w:hAnsi="Arial Narrow"/>
                <w:sz w:val="24"/>
                <w:szCs w:val="24"/>
              </w:rPr>
              <w:t xml:space="preserve">a représentation graphique </w:t>
            </w:r>
            <w:r w:rsidR="00230A80" w:rsidRPr="00A774D6">
              <w:rPr>
                <w:rFonts w:ascii="Arial Narrow" w:hAnsi="Arial Narrow"/>
                <w:sz w:val="24"/>
                <w:szCs w:val="24"/>
              </w:rPr>
              <w:t>d’une</w:t>
            </w:r>
            <w:r w:rsidR="004608F4" w:rsidRPr="00A774D6">
              <w:rPr>
                <w:rFonts w:ascii="Arial Narrow" w:hAnsi="Arial Narrow"/>
                <w:sz w:val="24"/>
                <w:szCs w:val="24"/>
              </w:rPr>
              <w:t xml:space="preserve"> fonction polynôme</w:t>
            </w:r>
            <w:r w:rsidR="000251FE" w:rsidRPr="00A774D6">
              <w:rPr>
                <w:rFonts w:ascii="Arial Narrow" w:hAnsi="Arial Narrow"/>
                <w:sz w:val="24"/>
                <w:szCs w:val="24"/>
              </w:rPr>
              <w:t xml:space="preserve"> de degré inférieur ou égal à 3</w:t>
            </w:r>
          </w:p>
          <w:p w:rsidR="000251FE" w:rsidRPr="00A774D6" w:rsidRDefault="000251FE" w:rsidP="00A774D6">
            <w:pPr>
              <w:spacing w:after="0" w:line="240" w:lineRule="auto"/>
              <w:rPr>
                <w:rFonts w:ascii="Arial Narrow" w:hAnsi="Arial Narrow"/>
                <w:sz w:val="24"/>
                <w:szCs w:val="24"/>
              </w:rPr>
            </w:pPr>
            <w:r w:rsidRPr="00A774D6">
              <w:rPr>
                <w:rFonts w:ascii="Arial Narrow" w:hAnsi="Arial Narrow"/>
                <w:sz w:val="24"/>
                <w:szCs w:val="24"/>
              </w:rPr>
              <w:t xml:space="preserve">- la représentation graphique d’une fonction homographique </w:t>
            </w:r>
          </w:p>
          <w:p w:rsidR="000251FE" w:rsidRPr="00A774D6" w:rsidRDefault="00E84CF6" w:rsidP="00A774D6">
            <w:pPr>
              <w:spacing w:after="0" w:line="240" w:lineRule="auto"/>
              <w:rPr>
                <w:rFonts w:ascii="Cambria Math" w:hAnsi="Cambria Math"/>
                <w:sz w:val="24"/>
                <w:szCs w:val="24"/>
              </w:rPr>
            </w:pPr>
            <w:r w:rsidRPr="00A774D6">
              <w:rPr>
                <w:rFonts w:ascii="Arial Narrow" w:hAnsi="Arial Narrow"/>
                <w:sz w:val="24"/>
                <w:szCs w:val="24"/>
              </w:rPr>
              <w:t xml:space="preserve">- </w:t>
            </w:r>
            <w:r w:rsidR="000251FE" w:rsidRPr="00A774D6">
              <w:rPr>
                <w:rFonts w:ascii="Arial Narrow" w:hAnsi="Arial Narrow"/>
                <w:sz w:val="24"/>
                <w:szCs w:val="24"/>
              </w:rPr>
              <w:t xml:space="preserve">la représentation graphique d’une fonction de type </w:t>
            </w:r>
            <w:r w:rsidR="00CC218E" w:rsidRPr="00A774D6">
              <w:rPr>
                <w:rFonts w:ascii="Cambria Math" w:hAnsi="Cambria Math"/>
                <w:sz w:val="24"/>
                <w:szCs w:val="24"/>
                <w:lang w:bidi="he-IL"/>
              </w:rPr>
              <w:t>x</w:t>
            </w:r>
            <w:r w:rsidR="00CC218E" w:rsidRPr="00A774D6">
              <w:rPr>
                <w:rFonts w:ascii="Cambria Math" w:hAnsi="Cambria Math"/>
                <w:sz w:val="24"/>
                <w:szCs w:val="24"/>
                <w:lang w:bidi="he-IL"/>
              </w:rPr>
              <w:sym w:font="Symbol" w:char="F07C"/>
            </w:r>
            <w:r w:rsidR="00CC218E" w:rsidRPr="00A774D6">
              <w:rPr>
                <w:rFonts w:ascii="Cambria Math" w:hAnsi="Cambria Math"/>
                <w:sz w:val="24"/>
                <w:szCs w:val="24"/>
                <w:lang w:bidi="he-IL"/>
              </w:rPr>
              <w:t xml:space="preserve">→ </w:t>
            </w:r>
            <w:r w:rsidR="000251FE" w:rsidRPr="00A774D6">
              <w:rPr>
                <w:rFonts w:ascii="Cambria Math" w:hAnsi="Cambria Math"/>
                <w:sz w:val="24"/>
                <w:szCs w:val="24"/>
              </w:rPr>
              <w:t>ax</w:t>
            </w:r>
            <w:r w:rsidRPr="00A774D6">
              <w:rPr>
                <w:rFonts w:ascii="Cambria Math" w:hAnsi="Cambria Math"/>
                <w:sz w:val="24"/>
                <w:szCs w:val="24"/>
              </w:rPr>
              <w:t>+ b</w:t>
            </w:r>
            <w:r w:rsidR="000251FE" w:rsidRPr="00A774D6">
              <w:rPr>
                <w:rFonts w:ascii="Cambria Math" w:hAnsi="Cambria Math"/>
                <w:sz w:val="24"/>
                <w:szCs w:val="24"/>
              </w:rPr>
              <w:t xml:space="preserve">+ </w:t>
            </w:r>
            <m:oMath>
              <m:f>
                <m:fPr>
                  <m:ctrlPr>
                    <w:rPr>
                      <w:rFonts w:ascii="Cambria Math" w:hAnsi="Cambria Math"/>
                      <w:i/>
                      <w:sz w:val="24"/>
                      <w:szCs w:val="24"/>
                    </w:rPr>
                  </m:ctrlPr>
                </m:fPr>
                <m:num>
                  <m:r>
                    <w:rPr>
                      <w:rFonts w:ascii="Cambria Math" w:hAnsi="Cambria Math"/>
                      <w:sz w:val="24"/>
                      <w:szCs w:val="24"/>
                    </w:rPr>
                    <m:t>c</m:t>
                  </m:r>
                </m:num>
                <m:den>
                  <m:r>
                    <w:rPr>
                      <w:rFonts w:ascii="Cambria Math" w:hAnsi="Cambria Math"/>
                      <w:sz w:val="24"/>
                      <w:szCs w:val="24"/>
                    </w:rPr>
                    <m:t>dx+e</m:t>
                  </m:r>
                </m:den>
              </m:f>
            </m:oMath>
          </w:p>
          <w:p w:rsidR="00E84CF6" w:rsidRPr="00A774D6" w:rsidRDefault="008844BF" w:rsidP="00A774D6">
            <w:pPr>
              <w:spacing w:after="0" w:line="240" w:lineRule="auto"/>
              <w:rPr>
                <w:rFonts w:ascii="Cambria Math" w:hAnsi="Cambria Math"/>
                <w:sz w:val="24"/>
                <w:szCs w:val="24"/>
              </w:rPr>
            </w:pPr>
            <w:r w:rsidRPr="00A774D6">
              <w:rPr>
                <w:rFonts w:ascii="Arial Narrow" w:hAnsi="Arial Narrow"/>
                <w:sz w:val="24"/>
                <w:szCs w:val="24"/>
                <w:lang w:bidi="he-IL"/>
              </w:rPr>
              <w:t xml:space="preserve">-la représentation graphique </w:t>
            </w:r>
            <w:r w:rsidR="00230A80" w:rsidRPr="00A774D6">
              <w:rPr>
                <w:rFonts w:ascii="Arial Narrow" w:hAnsi="Arial Narrow"/>
                <w:sz w:val="24"/>
                <w:szCs w:val="24"/>
                <w:lang w:bidi="he-IL"/>
              </w:rPr>
              <w:t>d’une fonction paire ou impaire</w:t>
            </w:r>
            <w:r w:rsidRPr="00A774D6">
              <w:rPr>
                <w:rFonts w:ascii="Arial Narrow" w:hAnsi="Arial Narrow"/>
                <w:sz w:val="24"/>
                <w:szCs w:val="24"/>
                <w:lang w:bidi="he-IL"/>
              </w:rPr>
              <w:t xml:space="preserve"> sur son ensemble de définition, connaissant  sa représentation sur son ensemble d’étude</w:t>
            </w:r>
          </w:p>
        </w:tc>
      </w:tr>
      <w:tr w:rsidR="00887682" w:rsidRPr="00A774D6" w:rsidTr="0087292A">
        <w:tc>
          <w:tcPr>
            <w:tcW w:w="2235" w:type="dxa"/>
            <w:vAlign w:val="center"/>
          </w:tcPr>
          <w:p w:rsidR="00887682" w:rsidRPr="00A774D6" w:rsidRDefault="00887682" w:rsidP="00A774D6">
            <w:pPr>
              <w:spacing w:after="0" w:line="240" w:lineRule="auto"/>
              <w:rPr>
                <w:rFonts w:ascii="Arial Narrow" w:hAnsi="Arial Narrow"/>
                <w:sz w:val="24"/>
                <w:szCs w:val="24"/>
              </w:rPr>
            </w:pPr>
            <w:r w:rsidRPr="00A774D6">
              <w:rPr>
                <w:rFonts w:ascii="Arial Narrow" w:hAnsi="Arial Narrow"/>
                <w:sz w:val="24"/>
                <w:szCs w:val="24"/>
              </w:rPr>
              <w:t xml:space="preserve">Justifier </w:t>
            </w:r>
          </w:p>
        </w:tc>
        <w:tc>
          <w:tcPr>
            <w:tcW w:w="6977" w:type="dxa"/>
            <w:vAlign w:val="center"/>
          </w:tcPr>
          <w:p w:rsidR="00887682" w:rsidRPr="00A774D6" w:rsidRDefault="00887682" w:rsidP="00A774D6">
            <w:pPr>
              <w:spacing w:after="0" w:line="240" w:lineRule="auto"/>
              <w:rPr>
                <w:rFonts w:ascii="Arial Narrow" w:hAnsi="Arial Narrow"/>
                <w:sz w:val="24"/>
                <w:szCs w:val="24"/>
              </w:rPr>
            </w:pPr>
            <w:r w:rsidRPr="00A774D6">
              <w:rPr>
                <w:rFonts w:ascii="Arial Narrow" w:hAnsi="Arial Narrow"/>
                <w:sz w:val="24"/>
                <w:szCs w:val="24"/>
              </w:rPr>
              <w:t>- qu’une droite donnée par une équation cartésienne est asymptote à la représentation graphique d’’une fonction</w:t>
            </w:r>
          </w:p>
        </w:tc>
      </w:tr>
      <w:tr w:rsidR="00E70A19" w:rsidRPr="00A774D6" w:rsidTr="0087292A">
        <w:tc>
          <w:tcPr>
            <w:tcW w:w="2235" w:type="dxa"/>
            <w:vAlign w:val="center"/>
          </w:tcPr>
          <w:p w:rsidR="00E70A19" w:rsidRPr="00A774D6" w:rsidRDefault="00E70A19" w:rsidP="00A774D6">
            <w:pPr>
              <w:spacing w:after="0" w:line="240" w:lineRule="auto"/>
              <w:rPr>
                <w:rFonts w:ascii="Arial Narrow" w:hAnsi="Arial Narrow"/>
                <w:sz w:val="24"/>
                <w:szCs w:val="24"/>
              </w:rPr>
            </w:pPr>
            <w:r w:rsidRPr="00A774D6">
              <w:rPr>
                <w:rFonts w:ascii="Arial Narrow" w:hAnsi="Arial Narrow"/>
                <w:sz w:val="24"/>
                <w:szCs w:val="24"/>
              </w:rPr>
              <w:t xml:space="preserve">Démontrer </w:t>
            </w:r>
          </w:p>
        </w:tc>
        <w:tc>
          <w:tcPr>
            <w:tcW w:w="6977" w:type="dxa"/>
            <w:vAlign w:val="center"/>
          </w:tcPr>
          <w:p w:rsidR="00E70A19" w:rsidRPr="00A774D6" w:rsidRDefault="00E70A19"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-qu’une fonction est paire ou impaire.</w:t>
            </w:r>
          </w:p>
          <w:p w:rsidR="00E70A19" w:rsidRPr="00A774D6" w:rsidRDefault="00E70A19"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-qu’une droite d’équation x = a est un axe de symétrie de la courbe représentative d’une fonction</w:t>
            </w:r>
          </w:p>
          <w:p w:rsidR="00E70A19" w:rsidRPr="00A774D6" w:rsidRDefault="00E70A19" w:rsidP="00A774D6">
            <w:pPr>
              <w:spacing w:after="0" w:line="240" w:lineRule="auto"/>
              <w:rPr>
                <w:rFonts w:ascii="Arial Narrow" w:hAnsi="Arial Narrow"/>
                <w:sz w:val="24"/>
                <w:szCs w:val="24"/>
              </w:rPr>
            </w:pPr>
            <w:r w:rsidRPr="00A774D6">
              <w:rPr>
                <w:rFonts w:ascii="Arial Narrow" w:hAnsi="Arial Narrow"/>
                <w:sz w:val="24"/>
                <w:szCs w:val="24"/>
                <w:lang w:bidi="he-IL"/>
              </w:rPr>
              <w:t>-qu’un point donné est centre de symétrie de la courbe représentative d’une fonction.</w:t>
            </w:r>
          </w:p>
        </w:tc>
      </w:tr>
      <w:tr w:rsidR="003E13F3" w:rsidRPr="00A774D6" w:rsidTr="0087292A">
        <w:tc>
          <w:tcPr>
            <w:tcW w:w="2235" w:type="dxa"/>
            <w:vAlign w:val="center"/>
          </w:tcPr>
          <w:p w:rsidR="003E13F3" w:rsidRPr="00A774D6" w:rsidRDefault="003E13F3" w:rsidP="00A774D6">
            <w:pPr>
              <w:spacing w:after="0" w:line="240" w:lineRule="auto"/>
              <w:rPr>
                <w:rFonts w:ascii="Arial Narrow" w:hAnsi="Arial Narrow"/>
                <w:sz w:val="24"/>
                <w:szCs w:val="24"/>
              </w:rPr>
            </w:pPr>
            <w:r w:rsidRPr="00A774D6">
              <w:rPr>
                <w:rFonts w:ascii="Arial Narrow" w:hAnsi="Arial Narrow"/>
                <w:sz w:val="24"/>
                <w:szCs w:val="24"/>
              </w:rPr>
              <w:t>Résoudre</w:t>
            </w:r>
          </w:p>
        </w:tc>
        <w:tc>
          <w:tcPr>
            <w:tcW w:w="6977" w:type="dxa"/>
            <w:vAlign w:val="center"/>
          </w:tcPr>
          <w:p w:rsidR="00230A80" w:rsidRPr="00A774D6" w:rsidRDefault="00230A80" w:rsidP="00A774D6">
            <w:pPr>
              <w:spacing w:after="0" w:line="240" w:lineRule="auto"/>
              <w:rPr>
                <w:rFonts w:ascii="Arial Narrow" w:hAnsi="Arial Narrow"/>
                <w:sz w:val="24"/>
                <w:szCs w:val="24"/>
                <w:lang w:bidi="he-IL"/>
              </w:rPr>
            </w:pPr>
            <w:r w:rsidRPr="00A774D6">
              <w:rPr>
                <w:rFonts w:ascii="Arial Narrow" w:hAnsi="Arial Narrow"/>
                <w:sz w:val="24"/>
                <w:szCs w:val="24"/>
                <w:lang w:bidi="he-IL"/>
              </w:rPr>
              <w:t>-</w:t>
            </w:r>
            <w:r w:rsidR="003E13F3" w:rsidRPr="00A774D6">
              <w:rPr>
                <w:rFonts w:ascii="Arial Narrow" w:hAnsi="Arial Narrow"/>
                <w:sz w:val="24"/>
                <w:szCs w:val="24"/>
                <w:lang w:bidi="he-IL"/>
              </w:rPr>
              <w:t xml:space="preserve"> graphiquement des</w:t>
            </w:r>
            <w:r w:rsidRPr="00A774D6">
              <w:rPr>
                <w:rFonts w:ascii="Arial Narrow" w:hAnsi="Arial Narrow"/>
                <w:sz w:val="24"/>
                <w:szCs w:val="24"/>
                <w:lang w:bidi="he-IL"/>
              </w:rPr>
              <w:t xml:space="preserve"> équations ou des inéquations de </w:t>
            </w:r>
            <w:r w:rsidR="003E13F3" w:rsidRPr="00A774D6">
              <w:rPr>
                <w:rFonts w:ascii="Arial Narrow" w:hAnsi="Arial Narrow"/>
                <w:sz w:val="24"/>
                <w:szCs w:val="24"/>
                <w:lang w:bidi="he-IL"/>
              </w:rPr>
              <w:t xml:space="preserve"> type : </w:t>
            </w:r>
            <w:r w:rsidR="003E13F3" w:rsidRPr="00A774D6">
              <w:rPr>
                <w:rFonts w:ascii="Arial Narrow" w:hAnsi="Arial Narrow"/>
                <w:i/>
                <w:sz w:val="24"/>
                <w:szCs w:val="24"/>
                <w:lang w:bidi="he-IL"/>
              </w:rPr>
              <w:t>f</w:t>
            </w:r>
            <w:r w:rsidR="003E13F3" w:rsidRPr="00A774D6">
              <w:rPr>
                <w:rFonts w:ascii="Arial Narrow" w:hAnsi="Arial Narrow"/>
                <w:sz w:val="24"/>
                <w:szCs w:val="24"/>
                <w:lang w:bidi="he-IL"/>
              </w:rPr>
              <w:t>(</w:t>
            </w:r>
            <w:r w:rsidR="003E13F3" w:rsidRPr="00A774D6">
              <w:rPr>
                <w:rFonts w:ascii="Arial Narrow" w:hAnsi="Arial Narrow"/>
                <w:i/>
                <w:sz w:val="24"/>
                <w:szCs w:val="24"/>
                <w:lang w:bidi="he-IL"/>
              </w:rPr>
              <w:t>x</w:t>
            </w:r>
            <w:r w:rsidR="003E13F3" w:rsidRPr="00A774D6">
              <w:rPr>
                <w:rFonts w:ascii="Arial Narrow" w:hAnsi="Arial Narrow"/>
                <w:sz w:val="24"/>
                <w:szCs w:val="24"/>
                <w:lang w:bidi="he-IL"/>
              </w:rPr>
              <w:t>) = g(x),</w:t>
            </w:r>
          </w:p>
          <w:p w:rsidR="003E13F3" w:rsidRPr="00A774D6" w:rsidRDefault="003E13F3" w:rsidP="00A774D6">
            <w:pPr>
              <w:spacing w:after="0" w:line="240" w:lineRule="auto"/>
              <w:rPr>
                <w:rFonts w:ascii="Arial Narrow" w:hAnsi="Arial Narrow"/>
                <w:sz w:val="24"/>
                <w:szCs w:val="24"/>
              </w:rPr>
            </w:pPr>
            <w:r w:rsidRPr="00A774D6">
              <w:rPr>
                <w:rFonts w:ascii="Arial Narrow" w:hAnsi="Arial Narrow"/>
                <w:i/>
                <w:sz w:val="24"/>
                <w:szCs w:val="24"/>
                <w:lang w:bidi="he-IL"/>
              </w:rPr>
              <w:t>f</w:t>
            </w:r>
            <w:r w:rsidRPr="00A774D6">
              <w:rPr>
                <w:rFonts w:ascii="Arial Narrow" w:hAnsi="Arial Narrow"/>
                <w:sz w:val="24"/>
                <w:szCs w:val="24"/>
                <w:lang w:bidi="he-IL"/>
              </w:rPr>
              <w:t>(x) ≤ g(x).</w:t>
            </w:r>
          </w:p>
        </w:tc>
      </w:tr>
      <w:tr w:rsidR="00516CFB" w:rsidRPr="00A774D6" w:rsidTr="0087292A">
        <w:tc>
          <w:tcPr>
            <w:tcW w:w="2235" w:type="dxa"/>
            <w:vAlign w:val="center"/>
          </w:tcPr>
          <w:p w:rsidR="00516CFB" w:rsidRPr="00A774D6" w:rsidRDefault="003E13F3" w:rsidP="00A774D6">
            <w:pPr>
              <w:spacing w:after="0" w:line="240" w:lineRule="auto"/>
              <w:rPr>
                <w:rFonts w:ascii="Arial Narrow" w:hAnsi="Arial Narrow"/>
                <w:sz w:val="24"/>
                <w:szCs w:val="24"/>
              </w:rPr>
            </w:pPr>
            <w:r w:rsidRPr="00A774D6">
              <w:rPr>
                <w:rFonts w:ascii="Arial Narrow" w:hAnsi="Arial Narrow"/>
                <w:sz w:val="24"/>
                <w:szCs w:val="24"/>
              </w:rPr>
              <w:t>Traiter une situation</w:t>
            </w:r>
          </w:p>
        </w:tc>
        <w:tc>
          <w:tcPr>
            <w:tcW w:w="6977" w:type="dxa"/>
            <w:vAlign w:val="center"/>
          </w:tcPr>
          <w:p w:rsidR="00516CFB" w:rsidRPr="00A774D6" w:rsidRDefault="00230A80" w:rsidP="00A774D6">
            <w:pPr>
              <w:spacing w:after="0" w:line="240" w:lineRule="auto"/>
              <w:rPr>
                <w:rFonts w:ascii="Arial Narrow" w:hAnsi="Arial Narrow"/>
                <w:sz w:val="24"/>
                <w:szCs w:val="24"/>
              </w:rPr>
            </w:pPr>
            <w:r w:rsidRPr="00A774D6">
              <w:rPr>
                <w:rFonts w:ascii="Arial Narrow" w:hAnsi="Arial Narrow"/>
                <w:sz w:val="24"/>
                <w:szCs w:val="24"/>
              </w:rPr>
              <w:t>-</w:t>
            </w:r>
            <w:r w:rsidR="003E13F3" w:rsidRPr="00A774D6">
              <w:rPr>
                <w:rFonts w:ascii="Arial Narrow" w:hAnsi="Arial Narrow"/>
                <w:sz w:val="24"/>
                <w:szCs w:val="24"/>
              </w:rPr>
              <w:t xml:space="preserve"> faisan</w:t>
            </w:r>
            <w:r w:rsidR="00146E4B" w:rsidRPr="00A774D6">
              <w:rPr>
                <w:rFonts w:ascii="Arial Narrow" w:hAnsi="Arial Narrow"/>
                <w:sz w:val="24"/>
                <w:szCs w:val="24"/>
              </w:rPr>
              <w:t xml:space="preserve">t appel à </w:t>
            </w:r>
            <w:r w:rsidRPr="00A774D6">
              <w:rPr>
                <w:rFonts w:ascii="Arial Narrow" w:hAnsi="Arial Narrow"/>
                <w:sz w:val="24"/>
                <w:szCs w:val="24"/>
              </w:rPr>
              <w:t xml:space="preserve">l’étude et à </w:t>
            </w:r>
            <w:r w:rsidR="00146E4B" w:rsidRPr="00A774D6">
              <w:rPr>
                <w:rFonts w:ascii="Arial Narrow" w:hAnsi="Arial Narrow"/>
                <w:sz w:val="24"/>
                <w:szCs w:val="24"/>
              </w:rPr>
              <w:t>la représentation grap</w:t>
            </w:r>
            <w:r w:rsidR="003E13F3" w:rsidRPr="00A774D6">
              <w:rPr>
                <w:rFonts w:ascii="Arial Narrow" w:hAnsi="Arial Narrow"/>
                <w:sz w:val="24"/>
                <w:szCs w:val="24"/>
              </w:rPr>
              <w:t>hique d’une fonction</w:t>
            </w:r>
          </w:p>
        </w:tc>
      </w:tr>
    </w:tbl>
    <w:p w:rsidR="00D33891" w:rsidRPr="00A774D6" w:rsidRDefault="00D33891" w:rsidP="00A774D6">
      <w:pPr>
        <w:spacing w:after="0" w:line="240" w:lineRule="auto"/>
        <w:rPr>
          <w:rFonts w:ascii="Arial Narrow" w:hAnsi="Arial Narrow"/>
          <w:sz w:val="24"/>
          <w:szCs w:val="24"/>
        </w:rPr>
      </w:pPr>
    </w:p>
    <w:p w:rsidR="00F45FA3" w:rsidRDefault="00F45FA3">
      <w:pPr>
        <w:spacing w:after="0" w:line="240" w:lineRule="auto"/>
        <w:rPr>
          <w:rFonts w:ascii="Arial Narrow" w:hAnsi="Arial Narrow"/>
          <w:b/>
          <w:sz w:val="24"/>
          <w:szCs w:val="24"/>
        </w:rPr>
      </w:pPr>
      <w:r>
        <w:rPr>
          <w:rFonts w:ascii="Arial Narrow" w:hAnsi="Arial Narrow"/>
          <w:b/>
          <w:sz w:val="24"/>
          <w:szCs w:val="24"/>
        </w:rPr>
        <w:br w:type="page"/>
      </w:r>
    </w:p>
    <w:p w:rsidR="00D022B8" w:rsidRPr="00A774D6" w:rsidRDefault="0087292A" w:rsidP="00A774D6">
      <w:pPr>
        <w:spacing w:after="0" w:line="240" w:lineRule="auto"/>
        <w:rPr>
          <w:rFonts w:ascii="Arial Narrow" w:hAnsi="Arial Narrow"/>
          <w:b/>
          <w:sz w:val="24"/>
          <w:szCs w:val="24"/>
        </w:rPr>
      </w:pPr>
      <w:r w:rsidRPr="00A774D6">
        <w:rPr>
          <w:rFonts w:ascii="Arial Narrow" w:hAnsi="Arial Narrow"/>
          <w:b/>
          <w:sz w:val="24"/>
          <w:szCs w:val="24"/>
        </w:rPr>
        <w:lastRenderedPageBreak/>
        <w:t>L</w:t>
      </w:r>
      <w:r w:rsidR="003D42EE" w:rsidRPr="00A774D6">
        <w:rPr>
          <w:rFonts w:ascii="Arial Narrow" w:hAnsi="Arial Narrow"/>
          <w:b/>
          <w:sz w:val="24"/>
          <w:szCs w:val="24"/>
        </w:rPr>
        <w:t>eçon 6</w:t>
      </w:r>
      <w:r w:rsidRPr="00A774D6">
        <w:rPr>
          <w:rFonts w:ascii="Arial Narrow" w:hAnsi="Arial Narrow"/>
          <w:b/>
          <w:sz w:val="24"/>
          <w:szCs w:val="24"/>
        </w:rPr>
        <w:t>: suites numériques</w:t>
      </w:r>
    </w:p>
    <w:p w:rsidR="0087292A" w:rsidRPr="00A774D6" w:rsidRDefault="0087292A" w:rsidP="00A774D6">
      <w:pPr>
        <w:spacing w:after="0" w:line="240" w:lineRule="auto"/>
        <w:rPr>
          <w:rFonts w:ascii="Arial Narrow" w:hAnsi="Arial Narrow"/>
          <w:b/>
          <w:sz w:val="24"/>
          <w:szCs w:val="24"/>
        </w:rPr>
      </w:pPr>
    </w:p>
    <w:p w:rsidR="007B1A14" w:rsidRPr="00A774D6" w:rsidRDefault="007B1A14" w:rsidP="00A774D6">
      <w:pPr>
        <w:spacing w:after="0" w:line="240" w:lineRule="auto"/>
        <w:rPr>
          <w:rFonts w:ascii="Arial Narrow" w:hAnsi="Arial Narrow"/>
          <w:b/>
          <w:sz w:val="24"/>
          <w:szCs w:val="24"/>
        </w:rPr>
      </w:pPr>
      <w:r w:rsidRPr="00A774D6">
        <w:rPr>
          <w:rFonts w:ascii="Arial Narrow" w:hAnsi="Arial Narrow"/>
          <w:b/>
          <w:sz w:val="24"/>
          <w:szCs w:val="24"/>
        </w:rPr>
        <w:t xml:space="preserve">Exemple de situation </w:t>
      </w:r>
      <w:r w:rsidR="003D42EE" w:rsidRPr="00A774D6">
        <w:rPr>
          <w:rFonts w:ascii="Arial Narrow" w:hAnsi="Arial Narrow"/>
          <w:b/>
          <w:sz w:val="24"/>
          <w:szCs w:val="24"/>
        </w:rPr>
        <w:t>d’apprentissage</w:t>
      </w:r>
    </w:p>
    <w:p w:rsidR="00667F6E" w:rsidRPr="00A774D6" w:rsidRDefault="00667F6E" w:rsidP="00A774D6">
      <w:pPr>
        <w:spacing w:after="0" w:line="240" w:lineRule="auto"/>
        <w:rPr>
          <w:rFonts w:ascii="Arial Narrow" w:hAnsi="Arial Narrow"/>
          <w:sz w:val="24"/>
          <w:szCs w:val="24"/>
        </w:rPr>
      </w:pPr>
      <w:r w:rsidRPr="00A774D6">
        <w:rPr>
          <w:rFonts w:ascii="Arial Narrow" w:hAnsi="Arial Narrow"/>
          <w:sz w:val="24"/>
          <w:szCs w:val="24"/>
        </w:rPr>
        <w:t xml:space="preserve">Le père d’un élève </w:t>
      </w:r>
      <w:r w:rsidR="00E7422E" w:rsidRPr="00A774D6">
        <w:rPr>
          <w:rFonts w:ascii="Arial Narrow" w:hAnsi="Arial Narrow"/>
          <w:sz w:val="24"/>
          <w:szCs w:val="24"/>
        </w:rPr>
        <w:t xml:space="preserve">en classe </w:t>
      </w:r>
      <w:r w:rsidRPr="00A774D6">
        <w:rPr>
          <w:rFonts w:ascii="Arial Narrow" w:hAnsi="Arial Narrow"/>
          <w:sz w:val="24"/>
          <w:szCs w:val="24"/>
        </w:rPr>
        <w:t xml:space="preserve">de </w:t>
      </w:r>
      <w:r w:rsidR="00E7422E" w:rsidRPr="00A774D6">
        <w:rPr>
          <w:rFonts w:ascii="Arial Narrow" w:hAnsi="Arial Narrow"/>
          <w:sz w:val="24"/>
          <w:szCs w:val="24"/>
        </w:rPr>
        <w:t xml:space="preserve">première </w:t>
      </w:r>
      <w:r w:rsidRPr="00A774D6">
        <w:rPr>
          <w:rFonts w:ascii="Arial Narrow" w:hAnsi="Arial Narrow"/>
          <w:sz w:val="24"/>
          <w:szCs w:val="24"/>
        </w:rPr>
        <w:t xml:space="preserve"> a </w:t>
      </w:r>
      <w:r w:rsidR="00E7422E" w:rsidRPr="00A774D6">
        <w:rPr>
          <w:rFonts w:ascii="Arial Narrow" w:hAnsi="Arial Narrow"/>
          <w:sz w:val="24"/>
          <w:szCs w:val="24"/>
        </w:rPr>
        <w:t>placé</w:t>
      </w:r>
      <w:r w:rsidRPr="00A774D6">
        <w:rPr>
          <w:rFonts w:ascii="Arial Narrow" w:hAnsi="Arial Narrow"/>
          <w:sz w:val="24"/>
          <w:szCs w:val="24"/>
        </w:rPr>
        <w:t xml:space="preserve"> la somme de 200000 francs dans une banque </w:t>
      </w:r>
      <w:r w:rsidR="00E7422E" w:rsidRPr="00A774D6">
        <w:rPr>
          <w:rFonts w:ascii="Arial Narrow" w:hAnsi="Arial Narrow"/>
          <w:sz w:val="24"/>
          <w:szCs w:val="24"/>
        </w:rPr>
        <w:t xml:space="preserve">au nom de ce dernier </w:t>
      </w:r>
      <w:r w:rsidRPr="00A774D6">
        <w:rPr>
          <w:rFonts w:ascii="Arial Narrow" w:hAnsi="Arial Narrow"/>
          <w:sz w:val="24"/>
          <w:szCs w:val="24"/>
        </w:rPr>
        <w:t>dès sa naissance à un taux de 3% par an. Il ne po</w:t>
      </w:r>
      <w:r w:rsidR="00E7422E" w:rsidRPr="00A774D6">
        <w:rPr>
          <w:rFonts w:ascii="Arial Narrow" w:hAnsi="Arial Narrow"/>
          <w:sz w:val="24"/>
          <w:szCs w:val="24"/>
        </w:rPr>
        <w:t>urra toucher à la somme qu’</w:t>
      </w:r>
      <w:r w:rsidRPr="00A774D6">
        <w:rPr>
          <w:rFonts w:ascii="Arial Narrow" w:hAnsi="Arial Narrow"/>
          <w:sz w:val="24"/>
          <w:szCs w:val="24"/>
        </w:rPr>
        <w:t xml:space="preserve">à 18 ans. </w:t>
      </w:r>
    </w:p>
    <w:p w:rsidR="005E3992" w:rsidRPr="00A774D6" w:rsidRDefault="00E7422E" w:rsidP="00A774D6">
      <w:pPr>
        <w:spacing w:after="0" w:line="240" w:lineRule="auto"/>
        <w:rPr>
          <w:rFonts w:ascii="Arial Narrow" w:hAnsi="Arial Narrow"/>
          <w:sz w:val="24"/>
          <w:szCs w:val="24"/>
        </w:rPr>
      </w:pPr>
      <w:r w:rsidRPr="00A774D6">
        <w:rPr>
          <w:rFonts w:ascii="Arial Narrow" w:hAnsi="Arial Narrow"/>
          <w:sz w:val="24"/>
          <w:szCs w:val="24"/>
        </w:rPr>
        <w:t>L’élève</w:t>
      </w:r>
      <w:r w:rsidR="005E3992" w:rsidRPr="00A774D6">
        <w:rPr>
          <w:rFonts w:ascii="Arial Narrow" w:hAnsi="Arial Narrow"/>
          <w:sz w:val="24"/>
          <w:szCs w:val="24"/>
        </w:rPr>
        <w:t>,</w:t>
      </w:r>
      <w:r w:rsidR="00667F6E" w:rsidRPr="00A774D6">
        <w:rPr>
          <w:rFonts w:ascii="Arial Narrow" w:hAnsi="Arial Narrow"/>
          <w:sz w:val="24"/>
          <w:szCs w:val="24"/>
        </w:rPr>
        <w:t xml:space="preserve"> impatient, désire </w:t>
      </w:r>
      <w:r w:rsidR="005E3992" w:rsidRPr="00A774D6">
        <w:rPr>
          <w:rFonts w:ascii="Arial Narrow" w:hAnsi="Arial Narrow"/>
          <w:sz w:val="24"/>
          <w:szCs w:val="24"/>
        </w:rPr>
        <w:t>s</w:t>
      </w:r>
      <w:r w:rsidR="00667F6E" w:rsidRPr="00A774D6">
        <w:rPr>
          <w:rFonts w:ascii="Arial Narrow" w:hAnsi="Arial Narrow"/>
          <w:sz w:val="24"/>
          <w:szCs w:val="24"/>
        </w:rPr>
        <w:t>avoir  ce qu’il aura</w:t>
      </w:r>
      <w:r w:rsidR="005E3992" w:rsidRPr="00A774D6">
        <w:rPr>
          <w:rFonts w:ascii="Arial Narrow" w:hAnsi="Arial Narrow"/>
          <w:sz w:val="24"/>
          <w:szCs w:val="24"/>
        </w:rPr>
        <w:t xml:space="preserve"> au terme des 18 ans</w:t>
      </w:r>
      <w:r w:rsidR="00667F6E" w:rsidRPr="00A774D6">
        <w:rPr>
          <w:rFonts w:ascii="Arial Narrow" w:hAnsi="Arial Narrow"/>
          <w:sz w:val="24"/>
          <w:szCs w:val="24"/>
        </w:rPr>
        <w:t xml:space="preserve">. </w:t>
      </w:r>
    </w:p>
    <w:p w:rsidR="00667F6E" w:rsidRPr="00A774D6" w:rsidRDefault="005E3992" w:rsidP="00A774D6">
      <w:pPr>
        <w:spacing w:after="0" w:line="240" w:lineRule="auto"/>
        <w:rPr>
          <w:rFonts w:ascii="Arial Narrow" w:hAnsi="Arial Narrow"/>
          <w:sz w:val="24"/>
          <w:szCs w:val="24"/>
        </w:rPr>
      </w:pPr>
      <w:r w:rsidRPr="00A774D6">
        <w:rPr>
          <w:rFonts w:ascii="Arial Narrow" w:hAnsi="Arial Narrow"/>
          <w:sz w:val="24"/>
          <w:szCs w:val="24"/>
        </w:rPr>
        <w:t>Pour l’aider, l</w:t>
      </w:r>
      <w:r w:rsidR="00667F6E" w:rsidRPr="00A774D6">
        <w:rPr>
          <w:rFonts w:ascii="Arial Narrow" w:hAnsi="Arial Narrow"/>
          <w:sz w:val="24"/>
          <w:szCs w:val="24"/>
        </w:rPr>
        <w:t>es élèves de sa classe s’organisent pour étudier les suites numériques.</w:t>
      </w:r>
    </w:p>
    <w:p w:rsidR="007B1A14" w:rsidRPr="00A774D6" w:rsidRDefault="007B1A14" w:rsidP="00A774D6">
      <w:pPr>
        <w:spacing w:after="0" w:line="240" w:lineRule="auto"/>
        <w:rPr>
          <w:rFonts w:ascii="Arial Narrow" w:hAnsi="Arial Narrow"/>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376"/>
        <w:gridCol w:w="6836"/>
      </w:tblGrid>
      <w:tr w:rsidR="00D022B8" w:rsidRPr="00A774D6" w:rsidTr="0087292A">
        <w:tc>
          <w:tcPr>
            <w:tcW w:w="2376" w:type="dxa"/>
            <w:vAlign w:val="center"/>
          </w:tcPr>
          <w:p w:rsidR="00D022B8" w:rsidRPr="00A774D6" w:rsidRDefault="00D022B8" w:rsidP="00A774D6">
            <w:pPr>
              <w:spacing w:after="0" w:line="240" w:lineRule="auto"/>
              <w:rPr>
                <w:rFonts w:ascii="Arial Narrow" w:hAnsi="Arial Narrow"/>
                <w:sz w:val="24"/>
                <w:szCs w:val="24"/>
              </w:rPr>
            </w:pPr>
            <w:r w:rsidRPr="00A774D6">
              <w:rPr>
                <w:rFonts w:ascii="Arial Narrow" w:hAnsi="Arial Narrow"/>
                <w:sz w:val="24"/>
                <w:szCs w:val="24"/>
              </w:rPr>
              <w:t>Habiletés</w:t>
            </w:r>
          </w:p>
        </w:tc>
        <w:tc>
          <w:tcPr>
            <w:tcW w:w="6836" w:type="dxa"/>
            <w:vAlign w:val="center"/>
          </w:tcPr>
          <w:p w:rsidR="00D022B8" w:rsidRPr="00A774D6" w:rsidRDefault="00D022B8" w:rsidP="00A774D6">
            <w:pPr>
              <w:spacing w:after="0" w:line="240" w:lineRule="auto"/>
              <w:rPr>
                <w:rFonts w:ascii="Arial Narrow" w:hAnsi="Arial Narrow"/>
                <w:sz w:val="24"/>
                <w:szCs w:val="24"/>
              </w:rPr>
            </w:pPr>
            <w:r w:rsidRPr="00A774D6">
              <w:rPr>
                <w:rFonts w:ascii="Arial Narrow" w:hAnsi="Arial Narrow"/>
                <w:sz w:val="24"/>
                <w:szCs w:val="24"/>
              </w:rPr>
              <w:t>Contenus</w:t>
            </w:r>
          </w:p>
        </w:tc>
      </w:tr>
      <w:tr w:rsidR="003A5F39" w:rsidRPr="00A774D6" w:rsidTr="00E676F1">
        <w:trPr>
          <w:trHeight w:val="2499"/>
        </w:trPr>
        <w:tc>
          <w:tcPr>
            <w:tcW w:w="2376" w:type="dxa"/>
            <w:vAlign w:val="center"/>
          </w:tcPr>
          <w:p w:rsidR="003A5F39" w:rsidRPr="00A774D6" w:rsidRDefault="003A5F39" w:rsidP="00A774D6">
            <w:pPr>
              <w:spacing w:after="0" w:line="240" w:lineRule="auto"/>
              <w:rPr>
                <w:rFonts w:ascii="Arial Narrow" w:hAnsi="Arial Narrow"/>
                <w:sz w:val="24"/>
                <w:szCs w:val="24"/>
              </w:rPr>
            </w:pPr>
            <w:r w:rsidRPr="00A774D6">
              <w:rPr>
                <w:rFonts w:ascii="Arial Narrow" w:hAnsi="Arial Narrow"/>
                <w:sz w:val="24"/>
                <w:szCs w:val="24"/>
              </w:rPr>
              <w:t>Connaitre</w:t>
            </w:r>
          </w:p>
        </w:tc>
        <w:tc>
          <w:tcPr>
            <w:tcW w:w="6836" w:type="dxa"/>
            <w:vAlign w:val="center"/>
          </w:tcPr>
          <w:p w:rsidR="003A5F39" w:rsidRPr="00A774D6" w:rsidRDefault="00AB3A9A" w:rsidP="00A774D6">
            <w:pPr>
              <w:spacing w:after="0" w:line="240" w:lineRule="auto"/>
              <w:rPr>
                <w:rFonts w:ascii="Arial Narrow" w:hAnsi="Arial Narrow"/>
                <w:sz w:val="24"/>
                <w:szCs w:val="24"/>
              </w:rPr>
            </w:pPr>
            <w:r w:rsidRPr="00A774D6">
              <w:rPr>
                <w:rFonts w:ascii="Arial Narrow" w:hAnsi="Arial Narrow"/>
                <w:sz w:val="24"/>
                <w:szCs w:val="24"/>
              </w:rPr>
              <w:t>- l</w:t>
            </w:r>
            <w:r w:rsidR="003A5F39" w:rsidRPr="00A774D6">
              <w:rPr>
                <w:rFonts w:ascii="Arial Narrow" w:hAnsi="Arial Narrow"/>
                <w:sz w:val="24"/>
                <w:szCs w:val="24"/>
              </w:rPr>
              <w:t>a définition d’une suite numérique</w:t>
            </w:r>
          </w:p>
          <w:p w:rsidR="003A5F39" w:rsidRPr="00A774D6" w:rsidRDefault="003A5F39" w:rsidP="00A774D6">
            <w:pPr>
              <w:spacing w:after="0" w:line="240" w:lineRule="auto"/>
              <w:rPr>
                <w:rFonts w:ascii="Arial Narrow" w:hAnsi="Arial Narrow"/>
                <w:sz w:val="24"/>
                <w:szCs w:val="24"/>
              </w:rPr>
            </w:pPr>
            <w:r w:rsidRPr="00A774D6">
              <w:rPr>
                <w:rFonts w:ascii="Arial Narrow" w:hAnsi="Arial Narrow"/>
                <w:sz w:val="24"/>
                <w:szCs w:val="24"/>
              </w:rPr>
              <w:t>- la défi</w:t>
            </w:r>
            <w:r w:rsidR="00FA58CD" w:rsidRPr="00A774D6">
              <w:rPr>
                <w:rFonts w:ascii="Arial Narrow" w:hAnsi="Arial Narrow"/>
                <w:sz w:val="24"/>
                <w:szCs w:val="24"/>
              </w:rPr>
              <w:t>nition d’une suite arithmétique</w:t>
            </w:r>
          </w:p>
          <w:p w:rsidR="00FA58CD" w:rsidRPr="00A774D6" w:rsidRDefault="00FA58CD" w:rsidP="00A774D6">
            <w:pPr>
              <w:spacing w:after="0" w:line="240" w:lineRule="auto"/>
              <w:rPr>
                <w:rFonts w:ascii="Arial Narrow" w:hAnsi="Arial Narrow"/>
                <w:sz w:val="24"/>
                <w:szCs w:val="24"/>
              </w:rPr>
            </w:pPr>
            <w:r w:rsidRPr="00A774D6">
              <w:rPr>
                <w:rFonts w:ascii="Arial Narrow" w:hAnsi="Arial Narrow"/>
                <w:sz w:val="24"/>
                <w:szCs w:val="24"/>
              </w:rPr>
              <w:t>- la définition d’une suite géométrique</w:t>
            </w:r>
          </w:p>
          <w:p w:rsidR="00FA58CD" w:rsidRPr="00A774D6" w:rsidRDefault="00FA58CD" w:rsidP="00A774D6">
            <w:pPr>
              <w:spacing w:after="0" w:line="240" w:lineRule="auto"/>
              <w:rPr>
                <w:rFonts w:ascii="Arial Narrow" w:hAnsi="Arial Narrow"/>
                <w:sz w:val="24"/>
                <w:szCs w:val="24"/>
              </w:rPr>
            </w:pPr>
            <w:r w:rsidRPr="00A774D6">
              <w:rPr>
                <w:rFonts w:ascii="Arial Narrow" w:hAnsi="Arial Narrow"/>
                <w:sz w:val="24"/>
                <w:szCs w:val="24"/>
              </w:rPr>
              <w:t>- l’exp</w:t>
            </w:r>
            <w:r w:rsidR="005A2E49" w:rsidRPr="00A774D6">
              <w:rPr>
                <w:rFonts w:ascii="Arial Narrow" w:hAnsi="Arial Narrow"/>
                <w:sz w:val="24"/>
                <w:szCs w:val="24"/>
              </w:rPr>
              <w:t xml:space="preserve">ression du terme </w:t>
            </w:r>
            <w:r w:rsidRPr="00A774D6">
              <w:rPr>
                <w:rFonts w:ascii="Arial Narrow" w:hAnsi="Arial Narrow"/>
                <w:sz w:val="24"/>
                <w:szCs w:val="24"/>
              </w:rPr>
              <w:t>général d’une suite arithmétique en fonction d’un terme quelconque</w:t>
            </w:r>
            <w:r w:rsidR="005A2E49" w:rsidRPr="00A774D6">
              <w:rPr>
                <w:rFonts w:ascii="Arial Narrow" w:hAnsi="Arial Narrow"/>
                <w:sz w:val="24"/>
                <w:szCs w:val="24"/>
              </w:rPr>
              <w:t xml:space="preserve"> de cette suite</w:t>
            </w:r>
          </w:p>
          <w:p w:rsidR="003A5F39" w:rsidRPr="00A774D6" w:rsidRDefault="003A5F39" w:rsidP="00A774D6">
            <w:pPr>
              <w:spacing w:after="0" w:line="240" w:lineRule="auto"/>
              <w:rPr>
                <w:rFonts w:ascii="Arial Narrow" w:hAnsi="Arial Narrow"/>
                <w:sz w:val="24"/>
                <w:szCs w:val="24"/>
              </w:rPr>
            </w:pPr>
            <w:r w:rsidRPr="00A774D6">
              <w:rPr>
                <w:rFonts w:ascii="Arial Narrow" w:hAnsi="Arial Narrow"/>
                <w:sz w:val="24"/>
                <w:szCs w:val="24"/>
              </w:rPr>
              <w:t>-</w:t>
            </w:r>
            <w:r w:rsidR="00AB3A9A" w:rsidRPr="00A774D6">
              <w:rPr>
                <w:rFonts w:ascii="Arial Narrow" w:hAnsi="Arial Narrow"/>
                <w:sz w:val="24"/>
                <w:szCs w:val="24"/>
              </w:rPr>
              <w:t>l</w:t>
            </w:r>
            <w:r w:rsidRPr="00A774D6">
              <w:rPr>
                <w:rFonts w:ascii="Arial Narrow" w:hAnsi="Arial Narrow"/>
                <w:sz w:val="24"/>
                <w:szCs w:val="24"/>
              </w:rPr>
              <w:t>’exp</w:t>
            </w:r>
            <w:r w:rsidR="005A2E49" w:rsidRPr="00A774D6">
              <w:rPr>
                <w:rFonts w:ascii="Arial Narrow" w:hAnsi="Arial Narrow"/>
                <w:sz w:val="24"/>
                <w:szCs w:val="24"/>
              </w:rPr>
              <w:t xml:space="preserve">ression du terme </w:t>
            </w:r>
            <w:r w:rsidRPr="00A774D6">
              <w:rPr>
                <w:rFonts w:ascii="Arial Narrow" w:hAnsi="Arial Narrow"/>
                <w:sz w:val="24"/>
                <w:szCs w:val="24"/>
              </w:rPr>
              <w:t>général d’une suite géométrique en fonction d’un terme quelconque</w:t>
            </w:r>
            <w:r w:rsidR="005A2E49" w:rsidRPr="00A774D6">
              <w:rPr>
                <w:rFonts w:ascii="Arial Narrow" w:hAnsi="Arial Narrow"/>
                <w:sz w:val="24"/>
                <w:szCs w:val="24"/>
              </w:rPr>
              <w:t xml:space="preserve"> de cette suite</w:t>
            </w:r>
          </w:p>
          <w:p w:rsidR="005A2E49" w:rsidRPr="00A774D6" w:rsidRDefault="003A5F39" w:rsidP="00A774D6">
            <w:pPr>
              <w:spacing w:after="0" w:line="240" w:lineRule="auto"/>
              <w:rPr>
                <w:rFonts w:ascii="Arial Narrow" w:hAnsi="Arial Narrow"/>
                <w:sz w:val="24"/>
                <w:szCs w:val="24"/>
              </w:rPr>
            </w:pPr>
            <w:r w:rsidRPr="00A774D6">
              <w:rPr>
                <w:rFonts w:ascii="Arial Narrow" w:hAnsi="Arial Narrow"/>
                <w:sz w:val="24"/>
                <w:szCs w:val="24"/>
              </w:rPr>
              <w:t>-</w:t>
            </w:r>
            <w:r w:rsidR="00AB3A9A" w:rsidRPr="00A774D6">
              <w:rPr>
                <w:rFonts w:ascii="Arial Narrow" w:hAnsi="Arial Narrow"/>
                <w:sz w:val="24"/>
                <w:szCs w:val="24"/>
              </w:rPr>
              <w:t>l</w:t>
            </w:r>
            <w:r w:rsidRPr="00A774D6">
              <w:rPr>
                <w:rFonts w:ascii="Arial Narrow" w:hAnsi="Arial Narrow"/>
                <w:sz w:val="24"/>
                <w:szCs w:val="24"/>
              </w:rPr>
              <w:t>a somme de n</w:t>
            </w:r>
            <w:r w:rsidR="00FA58CD" w:rsidRPr="00A774D6">
              <w:rPr>
                <w:rFonts w:ascii="Arial Narrow" w:hAnsi="Arial Narrow"/>
                <w:sz w:val="24"/>
                <w:szCs w:val="24"/>
              </w:rPr>
              <w:t xml:space="preserve"> t</w:t>
            </w:r>
            <w:r w:rsidRPr="00A774D6">
              <w:rPr>
                <w:rFonts w:ascii="Arial Narrow" w:hAnsi="Arial Narrow"/>
                <w:sz w:val="24"/>
                <w:szCs w:val="24"/>
              </w:rPr>
              <w:t xml:space="preserve">ermes consécutifs d’une suite arithmétique </w:t>
            </w:r>
          </w:p>
          <w:p w:rsidR="005A2E49" w:rsidRPr="00A774D6" w:rsidRDefault="005A2E49" w:rsidP="00A774D6">
            <w:pPr>
              <w:spacing w:after="0" w:line="240" w:lineRule="auto"/>
              <w:rPr>
                <w:rFonts w:ascii="Arial Narrow" w:hAnsi="Arial Narrow"/>
                <w:sz w:val="24"/>
                <w:szCs w:val="24"/>
              </w:rPr>
            </w:pPr>
            <w:r w:rsidRPr="00A774D6">
              <w:rPr>
                <w:rFonts w:ascii="Arial Narrow" w:hAnsi="Arial Narrow"/>
                <w:sz w:val="24"/>
                <w:szCs w:val="24"/>
              </w:rPr>
              <w:t>- la somme de n termes consécutifs d’une suite géométrique</w:t>
            </w:r>
          </w:p>
        </w:tc>
      </w:tr>
      <w:tr w:rsidR="005A2E49" w:rsidRPr="00A774D6" w:rsidTr="005A2E49">
        <w:trPr>
          <w:trHeight w:val="632"/>
        </w:trPr>
        <w:tc>
          <w:tcPr>
            <w:tcW w:w="2376" w:type="dxa"/>
            <w:vAlign w:val="center"/>
          </w:tcPr>
          <w:p w:rsidR="005A2E49" w:rsidRPr="00A774D6" w:rsidRDefault="005A2E49" w:rsidP="00A774D6">
            <w:pPr>
              <w:spacing w:after="0" w:line="240" w:lineRule="auto"/>
              <w:rPr>
                <w:rFonts w:ascii="Arial Narrow" w:hAnsi="Arial Narrow"/>
                <w:sz w:val="24"/>
                <w:szCs w:val="24"/>
              </w:rPr>
            </w:pPr>
            <w:r w:rsidRPr="00A774D6">
              <w:rPr>
                <w:rFonts w:ascii="Arial Narrow" w:hAnsi="Arial Narrow"/>
                <w:sz w:val="24"/>
                <w:szCs w:val="24"/>
              </w:rPr>
              <w:t xml:space="preserve">Reconnaitre </w:t>
            </w:r>
          </w:p>
        </w:tc>
        <w:tc>
          <w:tcPr>
            <w:tcW w:w="6836" w:type="dxa"/>
            <w:vAlign w:val="center"/>
          </w:tcPr>
          <w:p w:rsidR="005A2E49" w:rsidRPr="00A774D6" w:rsidRDefault="005A2E49" w:rsidP="00A774D6">
            <w:pPr>
              <w:spacing w:after="0" w:line="240" w:lineRule="auto"/>
              <w:rPr>
                <w:rFonts w:ascii="Arial Narrow" w:hAnsi="Arial Narrow"/>
                <w:sz w:val="24"/>
                <w:szCs w:val="24"/>
              </w:rPr>
            </w:pPr>
            <w:r w:rsidRPr="00A774D6">
              <w:rPr>
                <w:rFonts w:ascii="Arial Narrow" w:hAnsi="Arial Narrow"/>
                <w:sz w:val="24"/>
                <w:szCs w:val="24"/>
              </w:rPr>
              <w:t>-une suite définie par une formule explicite</w:t>
            </w:r>
          </w:p>
          <w:p w:rsidR="005A2E49" w:rsidRPr="00A774D6" w:rsidRDefault="005A2E49" w:rsidP="00A774D6">
            <w:pPr>
              <w:spacing w:after="0" w:line="240" w:lineRule="auto"/>
              <w:rPr>
                <w:rFonts w:ascii="Arial Narrow" w:hAnsi="Arial Narrow"/>
                <w:sz w:val="24"/>
                <w:szCs w:val="24"/>
              </w:rPr>
            </w:pPr>
            <w:r w:rsidRPr="00A774D6">
              <w:rPr>
                <w:rFonts w:ascii="Arial Narrow" w:hAnsi="Arial Narrow"/>
                <w:sz w:val="24"/>
                <w:szCs w:val="24"/>
              </w:rPr>
              <w:t xml:space="preserve">-une suite définie par une formule de récurrence </w:t>
            </w:r>
          </w:p>
        </w:tc>
      </w:tr>
      <w:tr w:rsidR="00147371" w:rsidRPr="00A774D6" w:rsidTr="0087292A">
        <w:tc>
          <w:tcPr>
            <w:tcW w:w="2376" w:type="dxa"/>
            <w:vAlign w:val="center"/>
          </w:tcPr>
          <w:p w:rsidR="00147371" w:rsidRPr="00A774D6" w:rsidRDefault="00147371" w:rsidP="00A774D6">
            <w:pPr>
              <w:spacing w:after="0" w:line="240" w:lineRule="auto"/>
              <w:rPr>
                <w:rFonts w:ascii="Arial Narrow" w:hAnsi="Arial Narrow"/>
                <w:sz w:val="24"/>
                <w:szCs w:val="24"/>
              </w:rPr>
            </w:pPr>
            <w:r w:rsidRPr="00A774D6">
              <w:rPr>
                <w:rFonts w:ascii="Arial Narrow" w:hAnsi="Arial Narrow"/>
                <w:sz w:val="24"/>
                <w:szCs w:val="24"/>
                <w:lang w:bidi="he-IL"/>
              </w:rPr>
              <w:t>Calculer</w:t>
            </w:r>
          </w:p>
        </w:tc>
        <w:tc>
          <w:tcPr>
            <w:tcW w:w="6836" w:type="dxa"/>
            <w:vAlign w:val="center"/>
          </w:tcPr>
          <w:p w:rsidR="00147371" w:rsidRPr="00A774D6" w:rsidRDefault="00147371"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w:t>
            </w:r>
            <w:r w:rsidR="005A2E49" w:rsidRPr="00A774D6">
              <w:rPr>
                <w:rFonts w:ascii="Arial Narrow" w:hAnsi="Arial Narrow"/>
                <w:sz w:val="24"/>
                <w:szCs w:val="24"/>
                <w:lang w:bidi="he-IL"/>
              </w:rPr>
              <w:t xml:space="preserve"> des</w:t>
            </w:r>
            <w:r w:rsidRPr="00A774D6">
              <w:rPr>
                <w:rFonts w:ascii="Arial Narrow" w:hAnsi="Arial Narrow"/>
                <w:sz w:val="24"/>
                <w:szCs w:val="24"/>
                <w:lang w:bidi="he-IL"/>
              </w:rPr>
              <w:t xml:space="preserve"> termes d’une suite.</w:t>
            </w:r>
          </w:p>
          <w:p w:rsidR="00147371" w:rsidRPr="00A774D6" w:rsidRDefault="00147371"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w:t>
            </w:r>
            <w:r w:rsidR="005166D8" w:rsidRPr="00A774D6">
              <w:rPr>
                <w:rFonts w:ascii="Arial Narrow" w:hAnsi="Arial Narrow"/>
                <w:sz w:val="24"/>
                <w:szCs w:val="24"/>
                <w:lang w:bidi="he-IL"/>
              </w:rPr>
              <w:t xml:space="preserve"> une somme de termes consécutifs d’une suite arithmé</w:t>
            </w:r>
            <w:r w:rsidR="005A2E49" w:rsidRPr="00A774D6">
              <w:rPr>
                <w:rFonts w:ascii="Arial Narrow" w:hAnsi="Arial Narrow"/>
                <w:sz w:val="24"/>
                <w:szCs w:val="24"/>
                <w:lang w:bidi="he-IL"/>
              </w:rPr>
              <w:t xml:space="preserve">tique </w:t>
            </w:r>
          </w:p>
          <w:p w:rsidR="005A2E49" w:rsidRPr="00A774D6" w:rsidRDefault="005A2E49"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une somme de termes consécutifs d’une suite géométrique</w:t>
            </w:r>
          </w:p>
          <w:p w:rsidR="00AB3A9A" w:rsidRPr="00A774D6" w:rsidRDefault="00AB3A9A"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w:t>
            </w:r>
            <w:r w:rsidR="005A2E49" w:rsidRPr="00A774D6">
              <w:rPr>
                <w:rFonts w:ascii="Arial Narrow" w:hAnsi="Arial Narrow"/>
                <w:sz w:val="24"/>
                <w:szCs w:val="24"/>
                <w:lang w:bidi="he-IL"/>
              </w:rPr>
              <w:t xml:space="preserve"> u</w:t>
            </w:r>
            <w:r w:rsidRPr="00A774D6">
              <w:rPr>
                <w:rFonts w:ascii="Arial Narrow" w:hAnsi="Arial Narrow"/>
                <w:sz w:val="24"/>
                <w:szCs w:val="24"/>
                <w:lang w:bidi="he-IL"/>
              </w:rPr>
              <w:t>n terme de rang quelconque d’une suite arithmé</w:t>
            </w:r>
            <w:r w:rsidR="005A2E49" w:rsidRPr="00A774D6">
              <w:rPr>
                <w:rFonts w:ascii="Arial Narrow" w:hAnsi="Arial Narrow"/>
                <w:sz w:val="24"/>
                <w:szCs w:val="24"/>
                <w:lang w:bidi="he-IL"/>
              </w:rPr>
              <w:t>tique</w:t>
            </w:r>
            <w:r w:rsidRPr="00A774D6">
              <w:rPr>
                <w:rFonts w:ascii="Arial Narrow" w:hAnsi="Arial Narrow"/>
                <w:sz w:val="24"/>
                <w:szCs w:val="24"/>
                <w:lang w:bidi="he-IL"/>
              </w:rPr>
              <w:t xml:space="preserve"> connaissant un terme et la raison </w:t>
            </w:r>
          </w:p>
          <w:p w:rsidR="005A2E49" w:rsidRPr="00A774D6" w:rsidRDefault="005A2E49"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un terme de rang quelconque d’une suite géométrique connaissant un terme et la raison</w:t>
            </w:r>
          </w:p>
        </w:tc>
      </w:tr>
      <w:tr w:rsidR="00147371" w:rsidRPr="00A774D6" w:rsidTr="0087292A">
        <w:tc>
          <w:tcPr>
            <w:tcW w:w="2376" w:type="dxa"/>
            <w:vAlign w:val="center"/>
          </w:tcPr>
          <w:p w:rsidR="00147371" w:rsidRPr="00A774D6" w:rsidRDefault="00147371" w:rsidP="00A774D6">
            <w:pPr>
              <w:spacing w:after="0" w:line="240" w:lineRule="auto"/>
              <w:rPr>
                <w:rFonts w:ascii="Arial Narrow" w:hAnsi="Arial Narrow"/>
                <w:sz w:val="24"/>
                <w:szCs w:val="24"/>
                <w:lang w:bidi="he-IL"/>
              </w:rPr>
            </w:pPr>
            <w:r w:rsidRPr="00A774D6">
              <w:rPr>
                <w:rFonts w:ascii="Arial Narrow" w:hAnsi="Arial Narrow"/>
                <w:sz w:val="24"/>
                <w:szCs w:val="24"/>
                <w:lang w:bidi="he-IL"/>
              </w:rPr>
              <w:t>Représenter</w:t>
            </w:r>
          </w:p>
        </w:tc>
        <w:tc>
          <w:tcPr>
            <w:tcW w:w="6836" w:type="dxa"/>
            <w:vAlign w:val="center"/>
          </w:tcPr>
          <w:p w:rsidR="00147371" w:rsidRPr="00A774D6" w:rsidRDefault="005A2E49"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-graphiquement des</w:t>
            </w:r>
            <w:r w:rsidR="00147371" w:rsidRPr="00A774D6">
              <w:rPr>
                <w:rFonts w:ascii="Arial Narrow" w:hAnsi="Arial Narrow"/>
                <w:sz w:val="24"/>
                <w:szCs w:val="24"/>
                <w:lang w:bidi="he-IL"/>
              </w:rPr>
              <w:t xml:space="preserve"> termes d’une </w:t>
            </w:r>
            <w:r w:rsidR="00AB3A9A" w:rsidRPr="00A774D6">
              <w:rPr>
                <w:rFonts w:ascii="Arial Narrow" w:hAnsi="Arial Narrow"/>
                <w:sz w:val="24"/>
                <w:szCs w:val="24"/>
                <w:lang w:bidi="he-IL"/>
              </w:rPr>
              <w:t>suite dé</w:t>
            </w:r>
            <w:r w:rsidR="003A5F39" w:rsidRPr="00A774D6">
              <w:rPr>
                <w:rFonts w:ascii="Arial Narrow" w:hAnsi="Arial Narrow"/>
                <w:sz w:val="24"/>
                <w:szCs w:val="24"/>
                <w:lang w:bidi="he-IL"/>
              </w:rPr>
              <w:t xml:space="preserve">finie par une formule de récurrence </w:t>
            </w:r>
          </w:p>
        </w:tc>
      </w:tr>
      <w:tr w:rsidR="005166D8" w:rsidRPr="00A774D6" w:rsidTr="0087292A">
        <w:tc>
          <w:tcPr>
            <w:tcW w:w="2376" w:type="dxa"/>
            <w:vAlign w:val="center"/>
          </w:tcPr>
          <w:p w:rsidR="005166D8" w:rsidRPr="00A774D6" w:rsidRDefault="005166D8" w:rsidP="00A774D6">
            <w:pPr>
              <w:spacing w:after="0" w:line="240" w:lineRule="auto"/>
              <w:rPr>
                <w:rFonts w:ascii="Arial Narrow" w:hAnsi="Arial Narrow"/>
                <w:sz w:val="24"/>
                <w:szCs w:val="24"/>
                <w:lang w:bidi="he-IL"/>
              </w:rPr>
            </w:pPr>
            <w:r w:rsidRPr="00A774D6">
              <w:rPr>
                <w:rFonts w:ascii="Arial Narrow" w:hAnsi="Arial Narrow"/>
                <w:sz w:val="24"/>
                <w:szCs w:val="24"/>
                <w:lang w:bidi="he-IL"/>
              </w:rPr>
              <w:t>Déterminer</w:t>
            </w:r>
          </w:p>
        </w:tc>
        <w:tc>
          <w:tcPr>
            <w:tcW w:w="6836" w:type="dxa"/>
            <w:vAlign w:val="center"/>
          </w:tcPr>
          <w:p w:rsidR="005166D8" w:rsidRPr="00A774D6" w:rsidRDefault="005166D8"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la raison d’une s</w:t>
            </w:r>
            <w:r w:rsidR="00E7422E" w:rsidRPr="00A774D6">
              <w:rPr>
                <w:rFonts w:ascii="Arial Narrow" w:hAnsi="Arial Narrow"/>
                <w:sz w:val="24"/>
                <w:szCs w:val="24"/>
                <w:lang w:bidi="he-IL"/>
              </w:rPr>
              <w:t xml:space="preserve">uite arithmétique </w:t>
            </w:r>
          </w:p>
          <w:p w:rsidR="00E7422E" w:rsidRPr="00A774D6" w:rsidRDefault="00E7422E"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la raison d’une suite géométrique</w:t>
            </w:r>
          </w:p>
        </w:tc>
      </w:tr>
      <w:tr w:rsidR="005166D8" w:rsidRPr="00A774D6" w:rsidTr="0087292A">
        <w:tc>
          <w:tcPr>
            <w:tcW w:w="2376" w:type="dxa"/>
            <w:vAlign w:val="center"/>
          </w:tcPr>
          <w:p w:rsidR="005166D8" w:rsidRPr="00A774D6" w:rsidRDefault="005166D8" w:rsidP="00A774D6">
            <w:pPr>
              <w:spacing w:after="0" w:line="240" w:lineRule="auto"/>
              <w:rPr>
                <w:rFonts w:ascii="Arial Narrow" w:hAnsi="Arial Narrow"/>
                <w:sz w:val="24"/>
                <w:szCs w:val="24"/>
                <w:lang w:bidi="he-IL"/>
              </w:rPr>
            </w:pPr>
            <w:r w:rsidRPr="00A774D6">
              <w:rPr>
                <w:rFonts w:ascii="Arial Narrow" w:hAnsi="Arial Narrow"/>
                <w:sz w:val="24"/>
                <w:szCs w:val="24"/>
                <w:lang w:bidi="he-IL"/>
              </w:rPr>
              <w:t>justifier</w:t>
            </w:r>
          </w:p>
        </w:tc>
        <w:tc>
          <w:tcPr>
            <w:tcW w:w="6836" w:type="dxa"/>
            <w:vAlign w:val="center"/>
          </w:tcPr>
          <w:p w:rsidR="005166D8" w:rsidRPr="00A774D6" w:rsidRDefault="005166D8"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w:t>
            </w:r>
            <w:r w:rsidR="00E7422E" w:rsidRPr="00A774D6">
              <w:rPr>
                <w:rFonts w:ascii="Arial Narrow" w:hAnsi="Arial Narrow"/>
                <w:sz w:val="24"/>
                <w:szCs w:val="24"/>
                <w:lang w:bidi="he-IL"/>
              </w:rPr>
              <w:t>qu’une suite est arithmétique</w:t>
            </w:r>
          </w:p>
          <w:p w:rsidR="0039317C" w:rsidRPr="00A774D6" w:rsidRDefault="00AB3A9A"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xml:space="preserve">- </w:t>
            </w:r>
            <w:r w:rsidR="0039317C" w:rsidRPr="00A774D6">
              <w:rPr>
                <w:rFonts w:ascii="Arial Narrow" w:hAnsi="Arial Narrow"/>
                <w:sz w:val="24"/>
                <w:szCs w:val="24"/>
                <w:lang w:bidi="he-IL"/>
              </w:rPr>
              <w:t>qu’une suite est géométrique</w:t>
            </w:r>
          </w:p>
        </w:tc>
      </w:tr>
      <w:tr w:rsidR="0039317C" w:rsidRPr="00A774D6" w:rsidTr="0087292A">
        <w:tc>
          <w:tcPr>
            <w:tcW w:w="2376" w:type="dxa"/>
            <w:vAlign w:val="center"/>
          </w:tcPr>
          <w:p w:rsidR="0039317C" w:rsidRPr="00A774D6" w:rsidRDefault="0039317C" w:rsidP="00A774D6">
            <w:pPr>
              <w:spacing w:after="0" w:line="240" w:lineRule="auto"/>
              <w:rPr>
                <w:rFonts w:ascii="Arial Narrow" w:hAnsi="Arial Narrow"/>
                <w:sz w:val="24"/>
                <w:szCs w:val="24"/>
                <w:lang w:bidi="he-IL"/>
              </w:rPr>
            </w:pPr>
            <w:r w:rsidRPr="00A774D6">
              <w:rPr>
                <w:rFonts w:ascii="Arial Narrow" w:hAnsi="Arial Narrow"/>
                <w:sz w:val="24"/>
                <w:szCs w:val="24"/>
              </w:rPr>
              <w:t>Traiter une situation</w:t>
            </w:r>
          </w:p>
        </w:tc>
        <w:tc>
          <w:tcPr>
            <w:tcW w:w="6836" w:type="dxa"/>
            <w:vAlign w:val="center"/>
          </w:tcPr>
          <w:p w:rsidR="0039317C" w:rsidRPr="00A774D6" w:rsidRDefault="00E7422E"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rPr>
              <w:t xml:space="preserve">- </w:t>
            </w:r>
            <w:r w:rsidR="0039317C" w:rsidRPr="00A774D6">
              <w:rPr>
                <w:rFonts w:ascii="Arial Narrow" w:hAnsi="Arial Narrow"/>
                <w:sz w:val="24"/>
                <w:szCs w:val="24"/>
              </w:rPr>
              <w:t xml:space="preserve">faisant appel aux suites numériques </w:t>
            </w:r>
          </w:p>
        </w:tc>
      </w:tr>
    </w:tbl>
    <w:p w:rsidR="00C6525F" w:rsidRPr="00A774D6" w:rsidRDefault="00C6525F" w:rsidP="00A774D6">
      <w:pPr>
        <w:spacing w:after="0" w:line="240" w:lineRule="auto"/>
        <w:rPr>
          <w:rFonts w:ascii="Arial Narrow" w:hAnsi="Arial Narrow"/>
          <w:sz w:val="24"/>
          <w:szCs w:val="24"/>
        </w:rPr>
      </w:pPr>
      <w:r w:rsidRPr="00A774D6">
        <w:rPr>
          <w:rFonts w:ascii="Arial Narrow" w:hAnsi="Arial Narrow"/>
          <w:sz w:val="24"/>
          <w:szCs w:val="24"/>
        </w:rPr>
        <w:br w:type="page"/>
      </w:r>
    </w:p>
    <w:p w:rsidR="0039317C" w:rsidRPr="00A774D6" w:rsidRDefault="00427346" w:rsidP="00A774D6">
      <w:pPr>
        <w:shd w:val="clear" w:color="auto" w:fill="BFBFBF"/>
        <w:spacing w:after="0" w:line="240" w:lineRule="auto"/>
        <w:jc w:val="center"/>
        <w:rPr>
          <w:rFonts w:ascii="Arial Narrow" w:hAnsi="Arial Narrow"/>
          <w:b/>
          <w:sz w:val="24"/>
          <w:szCs w:val="24"/>
        </w:rPr>
      </w:pPr>
      <w:r w:rsidRPr="00A774D6">
        <w:rPr>
          <w:rFonts w:ascii="Arial Narrow" w:hAnsi="Arial Narrow"/>
          <w:b/>
          <w:sz w:val="24"/>
          <w:szCs w:val="24"/>
        </w:rPr>
        <w:lastRenderedPageBreak/>
        <w:t>COMPETENCE2</w:t>
      </w:r>
    </w:p>
    <w:p w:rsidR="00C6525F" w:rsidRPr="00A774D6" w:rsidRDefault="00C6525F" w:rsidP="00A774D6">
      <w:pPr>
        <w:spacing w:after="0" w:line="240" w:lineRule="auto"/>
        <w:rPr>
          <w:rFonts w:ascii="Arial Narrow" w:hAnsi="Arial Narrow"/>
          <w:sz w:val="24"/>
          <w:szCs w:val="24"/>
        </w:rPr>
      </w:pPr>
    </w:p>
    <w:p w:rsidR="0039317C" w:rsidRPr="00A774D6" w:rsidRDefault="00460B13" w:rsidP="00A774D6">
      <w:pPr>
        <w:spacing w:after="0" w:line="240" w:lineRule="auto"/>
        <w:rPr>
          <w:rFonts w:ascii="Arial Narrow" w:hAnsi="Arial Narrow"/>
          <w:sz w:val="24"/>
          <w:szCs w:val="24"/>
        </w:rPr>
      </w:pPr>
      <w:r w:rsidRPr="00A774D6">
        <w:rPr>
          <w:rFonts w:ascii="Arial Narrow" w:hAnsi="Arial Narrow"/>
          <w:sz w:val="24"/>
          <w:szCs w:val="24"/>
        </w:rPr>
        <w:t>Traiter une situation relative à la modélisation d’un phénomène aléatoire, à</w:t>
      </w:r>
      <w:r w:rsidR="0039317C" w:rsidRPr="00A774D6">
        <w:rPr>
          <w:rFonts w:ascii="Arial Narrow" w:hAnsi="Arial Narrow"/>
          <w:sz w:val="24"/>
          <w:szCs w:val="24"/>
        </w:rPr>
        <w:t xml:space="preserve"> l’organisation </w:t>
      </w:r>
      <w:r w:rsidRPr="00A774D6">
        <w:rPr>
          <w:rFonts w:ascii="Arial Narrow" w:hAnsi="Arial Narrow"/>
          <w:sz w:val="24"/>
          <w:szCs w:val="24"/>
        </w:rPr>
        <w:t>e</w:t>
      </w:r>
      <w:r w:rsidR="003D42EE" w:rsidRPr="00A774D6">
        <w:rPr>
          <w:rFonts w:ascii="Arial Narrow" w:hAnsi="Arial Narrow"/>
          <w:sz w:val="24"/>
          <w:szCs w:val="24"/>
        </w:rPr>
        <w:t>t</w:t>
      </w:r>
      <w:r w:rsidRPr="00A774D6">
        <w:rPr>
          <w:rFonts w:ascii="Arial Narrow" w:hAnsi="Arial Narrow"/>
          <w:sz w:val="24"/>
          <w:szCs w:val="24"/>
        </w:rPr>
        <w:t xml:space="preserve"> au traitement </w:t>
      </w:r>
      <w:r w:rsidR="0039317C" w:rsidRPr="00A774D6">
        <w:rPr>
          <w:rFonts w:ascii="Arial Narrow" w:hAnsi="Arial Narrow"/>
          <w:sz w:val="24"/>
          <w:szCs w:val="24"/>
        </w:rPr>
        <w:t>des données</w:t>
      </w:r>
    </w:p>
    <w:p w:rsidR="00460B13" w:rsidRPr="00A774D6" w:rsidRDefault="00460B13" w:rsidP="00A774D6">
      <w:pPr>
        <w:spacing w:after="0" w:line="240" w:lineRule="auto"/>
        <w:rPr>
          <w:rFonts w:ascii="Arial Narrow" w:hAnsi="Arial Narrow"/>
          <w:b/>
          <w:sz w:val="24"/>
          <w:szCs w:val="24"/>
        </w:rPr>
      </w:pPr>
    </w:p>
    <w:p w:rsidR="0035346F" w:rsidRPr="00A774D6" w:rsidRDefault="00F45FA3" w:rsidP="00A774D6">
      <w:pPr>
        <w:spacing w:after="0" w:line="240" w:lineRule="auto"/>
        <w:rPr>
          <w:rFonts w:ascii="Arial Narrow" w:hAnsi="Arial Narrow"/>
          <w:b/>
          <w:sz w:val="24"/>
          <w:szCs w:val="24"/>
        </w:rPr>
      </w:pPr>
      <w:r w:rsidRPr="00A774D6">
        <w:rPr>
          <w:rFonts w:ascii="Arial Narrow" w:hAnsi="Arial Narrow"/>
          <w:b/>
          <w:sz w:val="24"/>
          <w:szCs w:val="24"/>
        </w:rPr>
        <w:t xml:space="preserve">Thème 1 : </w:t>
      </w:r>
      <w:r>
        <w:rPr>
          <w:rFonts w:ascii="Arial Narrow" w:hAnsi="Arial Narrow"/>
          <w:b/>
          <w:sz w:val="24"/>
          <w:szCs w:val="24"/>
        </w:rPr>
        <w:t>M</w:t>
      </w:r>
      <w:r w:rsidRPr="00A774D6">
        <w:rPr>
          <w:rFonts w:ascii="Arial Narrow" w:hAnsi="Arial Narrow"/>
          <w:b/>
          <w:sz w:val="24"/>
          <w:szCs w:val="24"/>
        </w:rPr>
        <w:t>odélisation d’un phénomène aléatoire</w:t>
      </w:r>
    </w:p>
    <w:p w:rsidR="0039317C" w:rsidRPr="00A774D6" w:rsidRDefault="0039317C" w:rsidP="00A774D6">
      <w:pPr>
        <w:spacing w:after="0" w:line="240" w:lineRule="auto"/>
        <w:rPr>
          <w:rFonts w:ascii="Arial Narrow" w:hAnsi="Arial Narrow"/>
          <w:b/>
          <w:sz w:val="24"/>
          <w:szCs w:val="24"/>
        </w:rPr>
      </w:pPr>
    </w:p>
    <w:p w:rsidR="0039317C" w:rsidRPr="00A774D6" w:rsidRDefault="0039317C" w:rsidP="00A774D6">
      <w:pPr>
        <w:spacing w:after="0" w:line="240" w:lineRule="auto"/>
        <w:rPr>
          <w:rFonts w:ascii="Arial Narrow" w:hAnsi="Arial Narrow"/>
          <w:b/>
          <w:sz w:val="24"/>
          <w:szCs w:val="24"/>
        </w:rPr>
      </w:pPr>
      <w:r w:rsidRPr="00A774D6">
        <w:rPr>
          <w:rFonts w:ascii="Arial Narrow" w:hAnsi="Arial Narrow"/>
          <w:b/>
          <w:sz w:val="24"/>
          <w:szCs w:val="24"/>
        </w:rPr>
        <w:t>Leçon 1 : Dénombrement</w:t>
      </w:r>
    </w:p>
    <w:p w:rsidR="00460B13" w:rsidRPr="00A774D6" w:rsidRDefault="00460B13" w:rsidP="00A774D6">
      <w:pPr>
        <w:spacing w:after="0" w:line="240" w:lineRule="auto"/>
        <w:rPr>
          <w:rFonts w:ascii="Arial Narrow" w:hAnsi="Arial Narrow"/>
          <w:b/>
          <w:sz w:val="24"/>
          <w:szCs w:val="24"/>
        </w:rPr>
      </w:pPr>
    </w:p>
    <w:p w:rsidR="003E77EE" w:rsidRPr="00A774D6" w:rsidRDefault="003E77EE" w:rsidP="00A774D6">
      <w:pPr>
        <w:spacing w:after="0" w:line="240" w:lineRule="auto"/>
        <w:rPr>
          <w:rFonts w:ascii="Arial Narrow" w:hAnsi="Arial Narrow"/>
          <w:b/>
          <w:sz w:val="24"/>
          <w:szCs w:val="24"/>
        </w:rPr>
      </w:pPr>
      <w:r w:rsidRPr="00A774D6">
        <w:rPr>
          <w:rFonts w:ascii="Arial Narrow" w:hAnsi="Arial Narrow"/>
          <w:b/>
          <w:sz w:val="24"/>
          <w:szCs w:val="24"/>
        </w:rPr>
        <w:t>Exemple de situation</w:t>
      </w:r>
      <w:r w:rsidR="00205FBB" w:rsidRPr="00A774D6">
        <w:rPr>
          <w:rFonts w:ascii="Arial Narrow" w:hAnsi="Arial Narrow"/>
          <w:b/>
          <w:sz w:val="24"/>
          <w:szCs w:val="24"/>
        </w:rPr>
        <w:t xml:space="preserve"> d’apprentissage</w:t>
      </w:r>
    </w:p>
    <w:p w:rsidR="00205FBB" w:rsidRPr="00A774D6" w:rsidRDefault="00205FBB" w:rsidP="00A774D6">
      <w:pPr>
        <w:spacing w:after="0" w:line="240" w:lineRule="auto"/>
        <w:rPr>
          <w:rFonts w:ascii="Arial Narrow" w:hAnsi="Arial Narrow"/>
        </w:rPr>
      </w:pPr>
      <w:r w:rsidRPr="00A774D6">
        <w:rPr>
          <w:rFonts w:ascii="Arial Narrow" w:hAnsi="Arial Narrow"/>
        </w:rPr>
        <w:t>Pour préparer un exposé sur les banques, les élèvent d’une classe de 1</w:t>
      </w:r>
      <w:r w:rsidRPr="00A774D6">
        <w:rPr>
          <w:rFonts w:ascii="Arial Narrow" w:hAnsi="Arial Narrow"/>
          <w:vertAlign w:val="superscript"/>
        </w:rPr>
        <w:t>ère</w:t>
      </w:r>
      <w:r w:rsidRPr="00A774D6">
        <w:rPr>
          <w:rFonts w:ascii="Arial Narrow" w:hAnsi="Arial Narrow"/>
        </w:rPr>
        <w:t xml:space="preserve"> prennent des informations auprès d’une banque. Selon ces informations, une banque dispose de guichets automatiques où certains clients peuvent faire des retraits d’argent à l’aide d’une carte magnétique. Chaque carte magnétique a un code secret connu seulement du titulaire de la carte. Ce code secret est une suite de quatre chiffres du système décimal.</w:t>
      </w:r>
    </w:p>
    <w:p w:rsidR="00205FBB" w:rsidRPr="00A774D6" w:rsidRDefault="00205FBB" w:rsidP="00A774D6">
      <w:pPr>
        <w:spacing w:after="0" w:line="240" w:lineRule="auto"/>
        <w:rPr>
          <w:rFonts w:ascii="Arial Narrow" w:hAnsi="Arial Narrow"/>
        </w:rPr>
      </w:pPr>
      <w:r w:rsidRPr="00A774D6">
        <w:rPr>
          <w:rFonts w:ascii="Arial Narrow" w:hAnsi="Arial Narrow"/>
          <w:b/>
        </w:rPr>
        <w:t>Exemples de codes </w:t>
      </w:r>
      <w:r w:rsidRPr="00A774D6">
        <w:rPr>
          <w:rFonts w:ascii="Arial Narrow" w:hAnsi="Arial Narrow"/>
        </w:rPr>
        <w:t>: 0375 ; 9918 ; 2400.</w:t>
      </w:r>
    </w:p>
    <w:p w:rsidR="00205FBB" w:rsidRPr="00A774D6" w:rsidRDefault="00205FBB" w:rsidP="00A774D6">
      <w:pPr>
        <w:spacing w:after="0" w:line="240" w:lineRule="auto"/>
        <w:rPr>
          <w:rFonts w:ascii="Arial Narrow" w:hAnsi="Arial Narrow"/>
        </w:rPr>
      </w:pPr>
      <w:r w:rsidRPr="00A774D6">
        <w:rPr>
          <w:rFonts w:ascii="Arial Narrow" w:hAnsi="Arial Narrow"/>
        </w:rPr>
        <w:t>Curieux, les élèves décident de déterminer le nombre de cartes magnétiques que la banque peut distribuer à ses clients.</w:t>
      </w:r>
    </w:p>
    <w:p w:rsidR="00205FBB" w:rsidRPr="00A774D6" w:rsidRDefault="00205FBB" w:rsidP="00A774D6">
      <w:pPr>
        <w:spacing w:after="0" w:line="240" w:lineRule="auto"/>
        <w:rPr>
          <w:rFonts w:ascii="Arial Narrow" w:hAnsi="Arial Narrow"/>
        </w:rPr>
      </w:pPr>
      <w:r w:rsidRPr="00A774D6">
        <w:rPr>
          <w:rFonts w:ascii="Arial Narrow" w:hAnsi="Arial Narrow"/>
        </w:rPr>
        <w:t xml:space="preserve">Ils s’organisent pour apprendre les techniques et les formules de dénombrement. </w:t>
      </w:r>
    </w:p>
    <w:p w:rsidR="00E676F1" w:rsidRPr="00A774D6" w:rsidRDefault="00E676F1" w:rsidP="00A774D6">
      <w:pPr>
        <w:spacing w:after="0" w:line="240" w:lineRule="auto"/>
        <w:rPr>
          <w:rFonts w:ascii="Times New Roman" w:hAnsi="Times New Roman"/>
        </w:rPr>
      </w:pPr>
    </w:p>
    <w:tbl>
      <w:tblPr>
        <w:tblW w:w="5189" w:type="pct"/>
        <w:tblInd w:w="108" w:type="dxa"/>
        <w:tblLook w:val="04A0"/>
      </w:tblPr>
      <w:tblGrid>
        <w:gridCol w:w="2323"/>
        <w:gridCol w:w="8197"/>
      </w:tblGrid>
      <w:tr w:rsidR="00E676F1" w:rsidRPr="00A774D6" w:rsidTr="00F45FA3">
        <w:tc>
          <w:tcPr>
            <w:tcW w:w="1104" w:type="pct"/>
            <w:tcBorders>
              <w:top w:val="single" w:sz="4" w:space="0" w:color="auto"/>
              <w:left w:val="single" w:sz="4" w:space="0" w:color="auto"/>
              <w:bottom w:val="single" w:sz="4" w:space="0" w:color="auto"/>
              <w:right w:val="single" w:sz="4" w:space="0" w:color="auto"/>
            </w:tcBorders>
            <w:shd w:val="clear" w:color="auto" w:fill="auto"/>
            <w:vAlign w:val="center"/>
          </w:tcPr>
          <w:p w:rsidR="00E676F1" w:rsidRPr="00A774D6" w:rsidRDefault="00E676F1" w:rsidP="00F45FA3">
            <w:pPr>
              <w:spacing w:after="0" w:line="240" w:lineRule="auto"/>
              <w:rPr>
                <w:rFonts w:ascii="Arial Narrow" w:hAnsi="Arial Narrow"/>
                <w:b/>
                <w:sz w:val="24"/>
                <w:szCs w:val="24"/>
              </w:rPr>
            </w:pPr>
            <w:r w:rsidRPr="00A774D6">
              <w:rPr>
                <w:rFonts w:ascii="Arial Narrow" w:hAnsi="Arial Narrow"/>
                <w:b/>
                <w:sz w:val="24"/>
                <w:szCs w:val="24"/>
              </w:rPr>
              <w:t>HABILETES</w:t>
            </w:r>
          </w:p>
        </w:tc>
        <w:tc>
          <w:tcPr>
            <w:tcW w:w="3896" w:type="pct"/>
            <w:tcBorders>
              <w:top w:val="single" w:sz="4" w:space="0" w:color="auto"/>
              <w:left w:val="single" w:sz="4" w:space="0" w:color="auto"/>
              <w:bottom w:val="single" w:sz="4" w:space="0" w:color="auto"/>
              <w:right w:val="single" w:sz="4" w:space="0" w:color="auto"/>
            </w:tcBorders>
            <w:shd w:val="clear" w:color="auto" w:fill="auto"/>
            <w:vAlign w:val="center"/>
          </w:tcPr>
          <w:p w:rsidR="00E676F1" w:rsidRPr="00A774D6" w:rsidRDefault="00E676F1" w:rsidP="00F45FA3">
            <w:pPr>
              <w:spacing w:after="0" w:line="240" w:lineRule="auto"/>
              <w:rPr>
                <w:rFonts w:ascii="Arial Narrow" w:hAnsi="Arial Narrow"/>
                <w:b/>
                <w:sz w:val="24"/>
                <w:szCs w:val="24"/>
              </w:rPr>
            </w:pPr>
            <w:r w:rsidRPr="00A774D6">
              <w:rPr>
                <w:rFonts w:ascii="Arial Narrow" w:hAnsi="Arial Narrow"/>
                <w:b/>
                <w:sz w:val="24"/>
                <w:szCs w:val="24"/>
              </w:rPr>
              <w:t>CONTENUS</w:t>
            </w:r>
          </w:p>
        </w:tc>
      </w:tr>
      <w:tr w:rsidR="00E676F1" w:rsidRPr="00A774D6" w:rsidTr="00F45FA3">
        <w:tc>
          <w:tcPr>
            <w:tcW w:w="1104" w:type="pct"/>
            <w:tcBorders>
              <w:top w:val="single" w:sz="4" w:space="0" w:color="auto"/>
              <w:left w:val="single" w:sz="4" w:space="0" w:color="auto"/>
              <w:bottom w:val="single" w:sz="4" w:space="0" w:color="auto"/>
              <w:right w:val="single" w:sz="4" w:space="0" w:color="auto"/>
            </w:tcBorders>
            <w:shd w:val="clear" w:color="auto" w:fill="auto"/>
            <w:vAlign w:val="center"/>
          </w:tcPr>
          <w:p w:rsidR="00E676F1" w:rsidRPr="00A774D6" w:rsidRDefault="00E676F1" w:rsidP="00F45FA3">
            <w:pPr>
              <w:spacing w:after="0" w:line="240" w:lineRule="auto"/>
              <w:rPr>
                <w:rFonts w:ascii="Arial Narrow" w:hAnsi="Arial Narrow"/>
                <w:sz w:val="24"/>
                <w:szCs w:val="24"/>
              </w:rPr>
            </w:pPr>
            <w:r w:rsidRPr="00A774D6">
              <w:rPr>
                <w:rFonts w:ascii="Arial Narrow" w:hAnsi="Arial Narrow"/>
                <w:sz w:val="24"/>
                <w:szCs w:val="24"/>
              </w:rPr>
              <w:t>Connaitre</w:t>
            </w:r>
          </w:p>
        </w:tc>
        <w:tc>
          <w:tcPr>
            <w:tcW w:w="3896" w:type="pct"/>
            <w:tcBorders>
              <w:top w:val="single" w:sz="4" w:space="0" w:color="auto"/>
              <w:left w:val="single" w:sz="4" w:space="0" w:color="auto"/>
              <w:bottom w:val="single" w:sz="4" w:space="0" w:color="auto"/>
              <w:right w:val="single" w:sz="4" w:space="0" w:color="auto"/>
            </w:tcBorders>
            <w:shd w:val="clear" w:color="auto" w:fill="auto"/>
            <w:vAlign w:val="center"/>
          </w:tcPr>
          <w:p w:rsidR="00352528" w:rsidRPr="00A774D6" w:rsidRDefault="00352528" w:rsidP="00F45FA3">
            <w:pPr>
              <w:pStyle w:val="Paragraphedeliste"/>
              <w:numPr>
                <w:ilvl w:val="0"/>
                <w:numId w:val="4"/>
              </w:numPr>
              <w:tabs>
                <w:tab w:val="left" w:pos="175"/>
              </w:tabs>
              <w:spacing w:after="0" w:line="240" w:lineRule="auto"/>
              <w:ind w:left="175" w:hanging="142"/>
              <w:rPr>
                <w:rFonts w:ascii="Arial Narrow" w:eastAsia="Times New Roman" w:hAnsi="Arial Narrow"/>
                <w:sz w:val="24"/>
                <w:szCs w:val="24"/>
                <w:lang w:eastAsia="fr-FR"/>
              </w:rPr>
            </w:pPr>
            <w:r w:rsidRPr="00A774D6">
              <w:rPr>
                <w:rFonts w:ascii="Arial Narrow" w:eastAsia="Times New Roman" w:hAnsi="Arial Narrow"/>
                <w:sz w:val="24"/>
                <w:szCs w:val="24"/>
                <w:lang w:eastAsia="fr-FR"/>
              </w:rPr>
              <w:t xml:space="preserve">la définition d’un ensemble fini </w:t>
            </w:r>
          </w:p>
          <w:p w:rsidR="00F81F4A" w:rsidRPr="00A774D6" w:rsidRDefault="00F81F4A" w:rsidP="00F45FA3">
            <w:pPr>
              <w:pStyle w:val="Paragraphedeliste"/>
              <w:numPr>
                <w:ilvl w:val="0"/>
                <w:numId w:val="4"/>
              </w:numPr>
              <w:tabs>
                <w:tab w:val="left" w:pos="175"/>
              </w:tabs>
              <w:spacing w:after="0" w:line="240" w:lineRule="auto"/>
              <w:ind w:left="175" w:hanging="142"/>
              <w:rPr>
                <w:rFonts w:ascii="Arial Narrow" w:eastAsia="Times New Roman" w:hAnsi="Arial Narrow"/>
                <w:sz w:val="24"/>
                <w:szCs w:val="24"/>
                <w:lang w:eastAsia="fr-FR"/>
              </w:rPr>
            </w:pPr>
            <w:r w:rsidRPr="00A774D6">
              <w:rPr>
                <w:rFonts w:ascii="Arial Narrow" w:eastAsia="Times New Roman" w:hAnsi="Arial Narrow"/>
                <w:sz w:val="24"/>
                <w:szCs w:val="24"/>
                <w:lang w:eastAsia="fr-FR"/>
              </w:rPr>
              <w:t>la définition de la réunion de deux ensembles finis</w:t>
            </w:r>
          </w:p>
          <w:p w:rsidR="00F81F4A" w:rsidRPr="00A774D6" w:rsidRDefault="00F81F4A" w:rsidP="00F45FA3">
            <w:pPr>
              <w:pStyle w:val="Paragraphedeliste"/>
              <w:numPr>
                <w:ilvl w:val="0"/>
                <w:numId w:val="4"/>
              </w:numPr>
              <w:tabs>
                <w:tab w:val="left" w:pos="175"/>
              </w:tabs>
              <w:spacing w:after="0" w:line="240" w:lineRule="auto"/>
              <w:ind w:left="175" w:hanging="142"/>
              <w:rPr>
                <w:rFonts w:ascii="Arial Narrow" w:eastAsia="Times New Roman" w:hAnsi="Arial Narrow"/>
                <w:sz w:val="24"/>
                <w:szCs w:val="24"/>
                <w:lang w:eastAsia="fr-FR"/>
              </w:rPr>
            </w:pPr>
            <w:r w:rsidRPr="00A774D6">
              <w:rPr>
                <w:rFonts w:ascii="Arial Narrow" w:eastAsia="Times New Roman" w:hAnsi="Arial Narrow"/>
                <w:sz w:val="24"/>
                <w:szCs w:val="24"/>
                <w:lang w:eastAsia="fr-FR"/>
              </w:rPr>
              <w:t>la définition de l’intersection de deux ensembles finis</w:t>
            </w:r>
          </w:p>
          <w:p w:rsidR="00F81F4A" w:rsidRPr="00A774D6" w:rsidRDefault="00F81F4A" w:rsidP="00F45FA3">
            <w:pPr>
              <w:pStyle w:val="Paragraphedeliste"/>
              <w:numPr>
                <w:ilvl w:val="0"/>
                <w:numId w:val="4"/>
              </w:numPr>
              <w:tabs>
                <w:tab w:val="left" w:pos="175"/>
              </w:tabs>
              <w:spacing w:after="0" w:line="240" w:lineRule="auto"/>
              <w:ind w:left="175" w:hanging="142"/>
              <w:rPr>
                <w:rFonts w:ascii="Arial Narrow" w:eastAsia="Times New Roman" w:hAnsi="Arial Narrow"/>
                <w:sz w:val="24"/>
                <w:szCs w:val="24"/>
                <w:lang w:eastAsia="fr-FR"/>
              </w:rPr>
            </w:pPr>
            <w:r w:rsidRPr="00A774D6">
              <w:rPr>
                <w:rFonts w:ascii="Arial Narrow" w:eastAsia="Times New Roman" w:hAnsi="Arial Narrow"/>
                <w:sz w:val="24"/>
                <w:szCs w:val="24"/>
                <w:lang w:eastAsia="fr-FR"/>
              </w:rPr>
              <w:t xml:space="preserve">la définition du complémentaire d’un ensemble </w:t>
            </w:r>
          </w:p>
          <w:p w:rsidR="00F81F4A" w:rsidRPr="00A774D6" w:rsidRDefault="00F81F4A" w:rsidP="00F45FA3">
            <w:pPr>
              <w:pStyle w:val="Paragraphedeliste"/>
              <w:numPr>
                <w:ilvl w:val="0"/>
                <w:numId w:val="4"/>
              </w:numPr>
              <w:tabs>
                <w:tab w:val="left" w:pos="175"/>
              </w:tabs>
              <w:spacing w:after="0" w:line="240" w:lineRule="auto"/>
              <w:ind w:left="175" w:hanging="142"/>
              <w:rPr>
                <w:rFonts w:ascii="Arial Narrow" w:eastAsia="Times New Roman" w:hAnsi="Arial Narrow"/>
                <w:sz w:val="24"/>
                <w:szCs w:val="24"/>
                <w:lang w:eastAsia="fr-FR"/>
              </w:rPr>
            </w:pPr>
            <w:r w:rsidRPr="00A774D6">
              <w:rPr>
                <w:rFonts w:ascii="Arial Narrow" w:eastAsia="Times New Roman" w:hAnsi="Arial Narrow"/>
                <w:sz w:val="24"/>
                <w:szCs w:val="24"/>
                <w:lang w:eastAsia="fr-FR"/>
              </w:rPr>
              <w:t>la définition de deux ensembles disjoints</w:t>
            </w:r>
          </w:p>
          <w:p w:rsidR="00E676F1" w:rsidRPr="00A774D6" w:rsidRDefault="005E3992" w:rsidP="00F45FA3">
            <w:pPr>
              <w:pStyle w:val="Paragraphedeliste"/>
              <w:numPr>
                <w:ilvl w:val="0"/>
                <w:numId w:val="4"/>
              </w:numPr>
              <w:tabs>
                <w:tab w:val="left" w:pos="175"/>
              </w:tabs>
              <w:spacing w:after="0" w:line="240" w:lineRule="auto"/>
              <w:ind w:left="175" w:hanging="142"/>
              <w:rPr>
                <w:rFonts w:ascii="Arial Narrow" w:eastAsia="Times New Roman" w:hAnsi="Arial Narrow"/>
                <w:sz w:val="24"/>
                <w:szCs w:val="24"/>
                <w:lang w:eastAsia="fr-FR"/>
              </w:rPr>
            </w:pPr>
            <w:r w:rsidRPr="00A774D6">
              <w:rPr>
                <w:rFonts w:ascii="Arial Narrow" w:eastAsia="Times New Roman" w:hAnsi="Arial Narrow"/>
                <w:sz w:val="24"/>
                <w:szCs w:val="24"/>
                <w:lang w:eastAsia="fr-FR"/>
              </w:rPr>
              <w:t>l</w:t>
            </w:r>
            <w:r w:rsidR="00E676F1" w:rsidRPr="00A774D6">
              <w:rPr>
                <w:rFonts w:ascii="Arial Narrow" w:eastAsia="Times New Roman" w:hAnsi="Arial Narrow"/>
                <w:sz w:val="24"/>
                <w:szCs w:val="24"/>
                <w:lang w:eastAsia="fr-FR"/>
              </w:rPr>
              <w:t>a définition du cardinal d’un ensemble fini</w:t>
            </w:r>
          </w:p>
          <w:p w:rsidR="00822D16" w:rsidRPr="00A774D6" w:rsidRDefault="00822D16" w:rsidP="00F45FA3">
            <w:pPr>
              <w:pStyle w:val="Paragraphedeliste"/>
              <w:numPr>
                <w:ilvl w:val="0"/>
                <w:numId w:val="4"/>
              </w:numPr>
              <w:tabs>
                <w:tab w:val="left" w:pos="175"/>
              </w:tabs>
              <w:spacing w:after="0" w:line="240" w:lineRule="auto"/>
              <w:ind w:left="175" w:hanging="142"/>
              <w:rPr>
                <w:rFonts w:ascii="Arial Narrow" w:eastAsia="Times New Roman" w:hAnsi="Arial Narrow"/>
                <w:sz w:val="24"/>
                <w:szCs w:val="24"/>
                <w:lang w:eastAsia="fr-FR"/>
              </w:rPr>
            </w:pPr>
            <w:r w:rsidRPr="00A774D6">
              <w:rPr>
                <w:rFonts w:ascii="Arial Narrow" w:eastAsia="Times New Roman" w:hAnsi="Arial Narrow"/>
                <w:sz w:val="24"/>
                <w:szCs w:val="24"/>
                <w:lang w:eastAsia="fr-FR"/>
              </w:rPr>
              <w:t>la définition d’un p-uplet, d’un arrangement, d’une permutation, d’une combinaison</w:t>
            </w:r>
          </w:p>
          <w:p w:rsidR="00E676F1" w:rsidRPr="00A774D6" w:rsidRDefault="00E676F1" w:rsidP="00F45FA3">
            <w:pPr>
              <w:pStyle w:val="Paragraphedeliste"/>
              <w:numPr>
                <w:ilvl w:val="0"/>
                <w:numId w:val="4"/>
              </w:numPr>
              <w:tabs>
                <w:tab w:val="left" w:pos="175"/>
              </w:tabs>
              <w:spacing w:after="0" w:line="240" w:lineRule="auto"/>
              <w:ind w:left="175" w:hanging="142"/>
              <w:rPr>
                <w:rFonts w:ascii="Arial Narrow" w:eastAsia="Times New Roman" w:hAnsi="Arial Narrow"/>
                <w:sz w:val="24"/>
                <w:szCs w:val="24"/>
                <w:lang w:eastAsia="fr-FR"/>
              </w:rPr>
            </w:pPr>
            <w:r w:rsidRPr="00A774D6">
              <w:rPr>
                <w:rFonts w:ascii="Arial Narrow" w:eastAsia="Times New Roman" w:hAnsi="Arial Narrow"/>
                <w:sz w:val="24"/>
                <w:szCs w:val="24"/>
                <w:lang w:eastAsia="fr-FR"/>
              </w:rPr>
              <w:t>la définition du produit cartésien</w:t>
            </w:r>
            <w:r w:rsidR="00F45FA3">
              <w:rPr>
                <w:rFonts w:ascii="Arial Narrow" w:eastAsia="Times New Roman" w:hAnsi="Arial Narrow"/>
                <w:sz w:val="24"/>
                <w:szCs w:val="24"/>
                <w:lang w:eastAsia="fr-FR"/>
              </w:rPr>
              <w:t xml:space="preserve"> </w:t>
            </w:r>
            <w:r w:rsidR="00822D16" w:rsidRPr="00A774D6">
              <w:rPr>
                <w:rFonts w:ascii="Arial Narrow" w:eastAsia="Times New Roman" w:hAnsi="Arial Narrow"/>
                <w:sz w:val="24"/>
                <w:szCs w:val="24"/>
                <w:lang w:eastAsia="fr-FR"/>
              </w:rPr>
              <w:t>d’ensembles finis</w:t>
            </w:r>
          </w:p>
          <w:p w:rsidR="00A078BA" w:rsidRPr="00A774D6" w:rsidRDefault="005E3992" w:rsidP="00F45FA3">
            <w:pPr>
              <w:pStyle w:val="Paragraphedeliste"/>
              <w:numPr>
                <w:ilvl w:val="0"/>
                <w:numId w:val="4"/>
              </w:numPr>
              <w:tabs>
                <w:tab w:val="left" w:pos="175"/>
              </w:tabs>
              <w:spacing w:after="0" w:line="240" w:lineRule="auto"/>
              <w:ind w:left="175" w:hanging="142"/>
              <w:rPr>
                <w:rFonts w:ascii="Arial Narrow" w:eastAsia="Times New Roman" w:hAnsi="Arial Narrow"/>
                <w:sz w:val="24"/>
                <w:szCs w:val="24"/>
                <w:lang w:eastAsia="fr-FR"/>
              </w:rPr>
            </w:pPr>
            <w:r w:rsidRPr="00A774D6">
              <w:rPr>
                <w:rFonts w:ascii="Arial Narrow" w:eastAsia="Times New Roman" w:hAnsi="Arial Narrow"/>
                <w:sz w:val="24"/>
                <w:szCs w:val="24"/>
                <w:lang w:eastAsia="fr-FR"/>
              </w:rPr>
              <w:t>le n</w:t>
            </w:r>
            <w:r w:rsidR="00E676F1" w:rsidRPr="00A774D6">
              <w:rPr>
                <w:rFonts w:ascii="Arial Narrow" w:eastAsia="Times New Roman" w:hAnsi="Arial Narrow"/>
                <w:sz w:val="24"/>
                <w:szCs w:val="24"/>
                <w:lang w:eastAsia="fr-FR"/>
              </w:rPr>
              <w:t>ombre de p-uplets d’un en</w:t>
            </w:r>
            <w:r w:rsidR="00A078BA" w:rsidRPr="00A774D6">
              <w:rPr>
                <w:rFonts w:ascii="Arial Narrow" w:eastAsia="Times New Roman" w:hAnsi="Arial Narrow"/>
                <w:sz w:val="24"/>
                <w:szCs w:val="24"/>
                <w:lang w:eastAsia="fr-FR"/>
              </w:rPr>
              <w:t xml:space="preserve">semble à n éléments </w:t>
            </w:r>
          </w:p>
          <w:p w:rsidR="00E676F1" w:rsidRPr="00A774D6" w:rsidRDefault="005E3992" w:rsidP="00F45FA3">
            <w:pPr>
              <w:numPr>
                <w:ilvl w:val="0"/>
                <w:numId w:val="4"/>
              </w:numPr>
              <w:tabs>
                <w:tab w:val="left" w:pos="175"/>
              </w:tabs>
              <w:spacing w:after="0" w:line="240" w:lineRule="auto"/>
              <w:ind w:left="175" w:hanging="142"/>
              <w:rPr>
                <w:rFonts w:ascii="Arial Narrow" w:hAnsi="Arial Narrow"/>
                <w:sz w:val="24"/>
                <w:szCs w:val="24"/>
              </w:rPr>
            </w:pPr>
            <w:r w:rsidRPr="00A774D6">
              <w:rPr>
                <w:rFonts w:ascii="Arial Narrow" w:hAnsi="Arial Narrow"/>
                <w:sz w:val="24"/>
                <w:szCs w:val="24"/>
              </w:rPr>
              <w:t>l</w:t>
            </w:r>
            <w:r w:rsidR="00A078BA" w:rsidRPr="00A774D6">
              <w:rPr>
                <w:rFonts w:ascii="Arial Narrow" w:hAnsi="Arial Narrow"/>
                <w:sz w:val="24"/>
                <w:szCs w:val="24"/>
              </w:rPr>
              <w:t>e</w:t>
            </w:r>
            <w:r w:rsidR="00F45FA3">
              <w:rPr>
                <w:rFonts w:ascii="Arial Narrow" w:hAnsi="Arial Narrow"/>
                <w:sz w:val="24"/>
                <w:szCs w:val="24"/>
              </w:rPr>
              <w:t xml:space="preserve"> </w:t>
            </w:r>
            <w:r w:rsidR="00A078BA" w:rsidRPr="00A774D6">
              <w:rPr>
                <w:rFonts w:ascii="Arial Narrow" w:hAnsi="Arial Narrow"/>
                <w:sz w:val="24"/>
                <w:szCs w:val="24"/>
              </w:rPr>
              <w:t>nombre d’</w:t>
            </w:r>
            <w:r w:rsidR="00E676F1" w:rsidRPr="00A774D6">
              <w:rPr>
                <w:rFonts w:ascii="Arial Narrow" w:hAnsi="Arial Narrow"/>
                <w:sz w:val="24"/>
                <w:szCs w:val="24"/>
              </w:rPr>
              <w:t xml:space="preserve">arrangements </w:t>
            </w:r>
            <w:r w:rsidR="00A078BA" w:rsidRPr="00A774D6">
              <w:rPr>
                <w:rFonts w:ascii="Arial Narrow" w:hAnsi="Arial Narrow"/>
                <w:sz w:val="24"/>
                <w:szCs w:val="24"/>
              </w:rPr>
              <w:t xml:space="preserve">à p éléments </w:t>
            </w:r>
            <w:r w:rsidR="00E676F1" w:rsidRPr="00A774D6">
              <w:rPr>
                <w:rFonts w:ascii="Arial Narrow" w:hAnsi="Arial Narrow"/>
                <w:sz w:val="24"/>
                <w:szCs w:val="24"/>
              </w:rPr>
              <w:t>d’un ensemble à n élément</w:t>
            </w:r>
            <w:r w:rsidRPr="00A774D6">
              <w:rPr>
                <w:rFonts w:ascii="Arial Narrow" w:hAnsi="Arial Narrow"/>
                <w:sz w:val="24"/>
                <w:szCs w:val="24"/>
              </w:rPr>
              <w:t>s</w:t>
            </w:r>
            <w:r w:rsidR="00A078BA" w:rsidRPr="00A774D6">
              <w:rPr>
                <w:rFonts w:ascii="Arial Narrow" w:hAnsi="Arial Narrow"/>
                <w:sz w:val="24"/>
                <w:szCs w:val="24"/>
              </w:rPr>
              <w:t> (n ≥ p) </w:t>
            </w:r>
          </w:p>
          <w:p w:rsidR="00A078BA" w:rsidRPr="00A774D6" w:rsidRDefault="00A078BA" w:rsidP="00F45FA3">
            <w:pPr>
              <w:numPr>
                <w:ilvl w:val="0"/>
                <w:numId w:val="4"/>
              </w:numPr>
              <w:tabs>
                <w:tab w:val="left" w:pos="175"/>
              </w:tabs>
              <w:spacing w:after="0" w:line="240" w:lineRule="auto"/>
              <w:ind w:left="175" w:hanging="142"/>
              <w:rPr>
                <w:rFonts w:ascii="Arial Narrow" w:hAnsi="Arial Narrow"/>
                <w:sz w:val="24"/>
                <w:szCs w:val="24"/>
              </w:rPr>
            </w:pPr>
            <w:r w:rsidRPr="00A774D6">
              <w:rPr>
                <w:rFonts w:ascii="Arial Narrow" w:hAnsi="Arial Narrow"/>
                <w:sz w:val="24"/>
                <w:szCs w:val="24"/>
              </w:rPr>
              <w:t>le</w:t>
            </w:r>
            <w:r w:rsidR="00F45FA3">
              <w:rPr>
                <w:rFonts w:ascii="Arial Narrow" w:hAnsi="Arial Narrow"/>
                <w:sz w:val="24"/>
                <w:szCs w:val="24"/>
              </w:rPr>
              <w:t xml:space="preserve"> </w:t>
            </w:r>
            <w:r w:rsidRPr="00A774D6">
              <w:rPr>
                <w:rFonts w:ascii="Arial Narrow" w:hAnsi="Arial Narrow"/>
                <w:sz w:val="24"/>
                <w:szCs w:val="24"/>
              </w:rPr>
              <w:t>nombre de  permutations d’un ensemble à n éléments </w:t>
            </w:r>
          </w:p>
          <w:p w:rsidR="00E676F1" w:rsidRPr="00A774D6" w:rsidRDefault="005E3992" w:rsidP="00F45FA3">
            <w:pPr>
              <w:numPr>
                <w:ilvl w:val="0"/>
                <w:numId w:val="4"/>
              </w:numPr>
              <w:tabs>
                <w:tab w:val="left" w:pos="175"/>
              </w:tabs>
              <w:spacing w:after="0" w:line="240" w:lineRule="auto"/>
              <w:ind w:left="175" w:hanging="142"/>
              <w:rPr>
                <w:rFonts w:ascii="Arial Narrow" w:hAnsi="Arial Narrow"/>
                <w:sz w:val="24"/>
                <w:szCs w:val="24"/>
              </w:rPr>
            </w:pPr>
            <w:r w:rsidRPr="00A774D6">
              <w:rPr>
                <w:rFonts w:ascii="Arial Narrow" w:hAnsi="Arial Narrow"/>
                <w:sz w:val="24"/>
                <w:szCs w:val="24"/>
              </w:rPr>
              <w:t>l</w:t>
            </w:r>
            <w:r w:rsidR="00A078BA" w:rsidRPr="00A774D6">
              <w:rPr>
                <w:rFonts w:ascii="Arial Narrow" w:hAnsi="Arial Narrow"/>
                <w:sz w:val="24"/>
                <w:szCs w:val="24"/>
              </w:rPr>
              <w:t xml:space="preserve">e </w:t>
            </w:r>
            <w:r w:rsidR="00E676F1" w:rsidRPr="00A774D6">
              <w:rPr>
                <w:rFonts w:ascii="Arial Narrow" w:hAnsi="Arial Narrow"/>
                <w:sz w:val="24"/>
                <w:szCs w:val="24"/>
              </w:rPr>
              <w:t>nombre de combinaisons à p éléments d’un ensemble à n éléments (n ≥ p) </w:t>
            </w:r>
          </w:p>
          <w:p w:rsidR="00E676F1" w:rsidRPr="00A774D6" w:rsidRDefault="005E3992" w:rsidP="00F45FA3">
            <w:pPr>
              <w:pStyle w:val="Paragraphedeliste"/>
              <w:numPr>
                <w:ilvl w:val="0"/>
                <w:numId w:val="4"/>
              </w:numPr>
              <w:tabs>
                <w:tab w:val="left" w:pos="175"/>
              </w:tabs>
              <w:spacing w:after="0" w:line="240" w:lineRule="auto"/>
              <w:ind w:left="175" w:hanging="142"/>
              <w:rPr>
                <w:rFonts w:ascii="Arial Narrow" w:eastAsia="Times New Roman" w:hAnsi="Arial Narrow"/>
                <w:sz w:val="24"/>
                <w:szCs w:val="24"/>
                <w:lang w:eastAsia="fr-FR"/>
              </w:rPr>
            </w:pPr>
            <w:r w:rsidRPr="00A774D6">
              <w:rPr>
                <w:rFonts w:ascii="Arial Narrow" w:eastAsia="Times New Roman" w:hAnsi="Arial Narrow"/>
                <w:sz w:val="24"/>
                <w:szCs w:val="24"/>
                <w:lang w:eastAsia="fr-FR"/>
              </w:rPr>
              <w:t>l</w:t>
            </w:r>
            <w:r w:rsidR="00A078BA" w:rsidRPr="00A774D6">
              <w:rPr>
                <w:rFonts w:ascii="Arial Narrow" w:eastAsia="Times New Roman" w:hAnsi="Arial Narrow"/>
                <w:sz w:val="24"/>
                <w:szCs w:val="24"/>
                <w:lang w:eastAsia="fr-FR"/>
              </w:rPr>
              <w:t>a</w:t>
            </w:r>
            <w:r w:rsidR="00E676F1" w:rsidRPr="00A774D6">
              <w:rPr>
                <w:rFonts w:ascii="Arial Narrow" w:eastAsia="Times New Roman" w:hAnsi="Arial Narrow"/>
                <w:sz w:val="24"/>
                <w:szCs w:val="24"/>
                <w:lang w:eastAsia="fr-FR"/>
              </w:rPr>
              <w:t xml:space="preserve"> propriété</w:t>
            </w:r>
            <w:r w:rsidR="00A078BA" w:rsidRPr="00A774D6">
              <w:rPr>
                <w:rFonts w:ascii="Arial Narrow" w:eastAsia="Times New Roman" w:hAnsi="Arial Narrow"/>
                <w:sz w:val="24"/>
                <w:szCs w:val="24"/>
                <w:lang w:eastAsia="fr-FR"/>
              </w:rPr>
              <w:t xml:space="preserve"> relative au cardinal de la réunion de deux ensembles finis</w:t>
            </w:r>
          </w:p>
          <w:p w:rsidR="00A078BA" w:rsidRPr="00A774D6" w:rsidRDefault="00A078BA" w:rsidP="00F45FA3">
            <w:pPr>
              <w:pStyle w:val="Paragraphedeliste"/>
              <w:numPr>
                <w:ilvl w:val="0"/>
                <w:numId w:val="4"/>
              </w:numPr>
              <w:tabs>
                <w:tab w:val="left" w:pos="175"/>
              </w:tabs>
              <w:spacing w:after="0" w:line="240" w:lineRule="auto"/>
              <w:ind w:left="175" w:hanging="142"/>
              <w:rPr>
                <w:rFonts w:ascii="Arial Narrow" w:eastAsia="Times New Roman" w:hAnsi="Arial Narrow"/>
                <w:sz w:val="24"/>
                <w:szCs w:val="24"/>
                <w:lang w:eastAsia="fr-FR"/>
              </w:rPr>
            </w:pPr>
            <w:r w:rsidRPr="00A774D6">
              <w:rPr>
                <w:rFonts w:ascii="Arial Narrow" w:eastAsia="Times New Roman" w:hAnsi="Arial Narrow"/>
                <w:sz w:val="24"/>
                <w:szCs w:val="24"/>
                <w:lang w:eastAsia="fr-FR"/>
              </w:rPr>
              <w:t>la propriété relative au cardinal du complémentaire</w:t>
            </w:r>
          </w:p>
          <w:p w:rsidR="00E676F1" w:rsidRPr="00A774D6" w:rsidRDefault="00E676F1" w:rsidP="00F45FA3">
            <w:pPr>
              <w:pStyle w:val="Paragraphedeliste"/>
              <w:numPr>
                <w:ilvl w:val="0"/>
                <w:numId w:val="4"/>
              </w:numPr>
              <w:tabs>
                <w:tab w:val="left" w:pos="175"/>
              </w:tabs>
              <w:spacing w:after="0" w:line="240" w:lineRule="auto"/>
              <w:ind w:left="175" w:hanging="142"/>
              <w:rPr>
                <w:rFonts w:ascii="Arial Narrow" w:eastAsia="Times New Roman" w:hAnsi="Arial Narrow"/>
                <w:sz w:val="24"/>
                <w:szCs w:val="24"/>
                <w:lang w:eastAsia="fr-FR"/>
              </w:rPr>
            </w:pPr>
            <w:r w:rsidRPr="00A774D6">
              <w:rPr>
                <w:rFonts w:ascii="Arial Narrow" w:eastAsia="Times New Roman" w:hAnsi="Arial Narrow"/>
                <w:sz w:val="24"/>
                <w:szCs w:val="24"/>
                <w:lang w:eastAsia="fr-FR"/>
              </w:rPr>
              <w:t>la propriété du cardinal du produit cartésien d’ensembles finis</w:t>
            </w:r>
          </w:p>
        </w:tc>
      </w:tr>
      <w:tr w:rsidR="00E676F1" w:rsidRPr="00A774D6" w:rsidTr="00F45FA3">
        <w:tc>
          <w:tcPr>
            <w:tcW w:w="1104" w:type="pct"/>
            <w:tcBorders>
              <w:top w:val="single" w:sz="4" w:space="0" w:color="auto"/>
              <w:left w:val="single" w:sz="4" w:space="0" w:color="auto"/>
              <w:bottom w:val="single" w:sz="4" w:space="0" w:color="auto"/>
              <w:right w:val="single" w:sz="4" w:space="0" w:color="auto"/>
            </w:tcBorders>
            <w:shd w:val="clear" w:color="auto" w:fill="auto"/>
            <w:vAlign w:val="center"/>
          </w:tcPr>
          <w:p w:rsidR="00E676F1" w:rsidRPr="00A774D6" w:rsidRDefault="00E676F1" w:rsidP="00F45FA3">
            <w:pPr>
              <w:spacing w:after="0" w:line="240" w:lineRule="auto"/>
              <w:rPr>
                <w:rFonts w:ascii="Arial Narrow" w:hAnsi="Arial Narrow"/>
                <w:sz w:val="24"/>
                <w:szCs w:val="24"/>
              </w:rPr>
            </w:pPr>
            <w:r w:rsidRPr="00A774D6">
              <w:rPr>
                <w:rFonts w:ascii="Arial Narrow" w:hAnsi="Arial Narrow"/>
                <w:sz w:val="24"/>
                <w:szCs w:val="24"/>
              </w:rPr>
              <w:t>Choisir</w:t>
            </w:r>
          </w:p>
        </w:tc>
        <w:tc>
          <w:tcPr>
            <w:tcW w:w="3896" w:type="pct"/>
            <w:tcBorders>
              <w:top w:val="single" w:sz="4" w:space="0" w:color="auto"/>
              <w:left w:val="single" w:sz="4" w:space="0" w:color="auto"/>
              <w:bottom w:val="single" w:sz="4" w:space="0" w:color="auto"/>
              <w:right w:val="single" w:sz="4" w:space="0" w:color="auto"/>
            </w:tcBorders>
            <w:shd w:val="clear" w:color="auto" w:fill="auto"/>
            <w:vAlign w:val="center"/>
          </w:tcPr>
          <w:p w:rsidR="00E562FB" w:rsidRPr="00A774D6" w:rsidRDefault="00E562FB" w:rsidP="00F45FA3">
            <w:pPr>
              <w:spacing w:after="0" w:line="240" w:lineRule="auto"/>
              <w:rPr>
                <w:rFonts w:ascii="Arial Narrow" w:hAnsi="Arial Narrow"/>
                <w:sz w:val="24"/>
                <w:szCs w:val="24"/>
              </w:rPr>
            </w:pPr>
            <w:r w:rsidRPr="00A774D6">
              <w:rPr>
                <w:rFonts w:ascii="Arial Narrow" w:hAnsi="Arial Narrow"/>
                <w:sz w:val="24"/>
                <w:szCs w:val="24"/>
              </w:rPr>
              <w:t xml:space="preserve">- </w:t>
            </w:r>
            <w:r w:rsidR="009D695B" w:rsidRPr="00A774D6">
              <w:rPr>
                <w:rFonts w:ascii="Arial Narrow" w:hAnsi="Arial Narrow"/>
                <w:sz w:val="24"/>
                <w:szCs w:val="24"/>
              </w:rPr>
              <w:t>u</w:t>
            </w:r>
            <w:r w:rsidR="00F45FA3">
              <w:rPr>
                <w:rFonts w:ascii="Arial Narrow" w:hAnsi="Arial Narrow"/>
                <w:sz w:val="24"/>
                <w:szCs w:val="24"/>
              </w:rPr>
              <w:t xml:space="preserve">ne des notions </w:t>
            </w:r>
            <w:r w:rsidR="00E676F1" w:rsidRPr="00A774D6">
              <w:rPr>
                <w:rFonts w:ascii="Arial Narrow" w:hAnsi="Arial Narrow"/>
                <w:sz w:val="24"/>
                <w:szCs w:val="24"/>
              </w:rPr>
              <w:t xml:space="preserve">p-uplet, arrangement, </w:t>
            </w:r>
            <w:r w:rsidR="009549C3" w:rsidRPr="00A774D6">
              <w:rPr>
                <w:rFonts w:ascii="Arial Narrow" w:hAnsi="Arial Narrow"/>
                <w:sz w:val="24"/>
                <w:szCs w:val="24"/>
              </w:rPr>
              <w:t>permutation,</w:t>
            </w:r>
            <w:r w:rsidR="00F45FA3">
              <w:rPr>
                <w:rFonts w:ascii="Arial Narrow" w:hAnsi="Arial Narrow"/>
                <w:sz w:val="24"/>
                <w:szCs w:val="24"/>
              </w:rPr>
              <w:t xml:space="preserve"> </w:t>
            </w:r>
            <w:r w:rsidR="00E676F1" w:rsidRPr="00A774D6">
              <w:rPr>
                <w:rFonts w:ascii="Arial Narrow" w:hAnsi="Arial Narrow"/>
                <w:sz w:val="24"/>
                <w:szCs w:val="24"/>
              </w:rPr>
              <w:t xml:space="preserve">combinaison </w:t>
            </w:r>
            <w:r w:rsidR="001418DF" w:rsidRPr="00A774D6">
              <w:rPr>
                <w:rFonts w:ascii="Arial Narrow" w:hAnsi="Arial Narrow"/>
                <w:sz w:val="24"/>
                <w:szCs w:val="24"/>
              </w:rPr>
              <w:t>pour</w:t>
            </w:r>
            <w:r w:rsidR="009D695B" w:rsidRPr="00A774D6">
              <w:rPr>
                <w:rFonts w:ascii="Arial Narrow" w:hAnsi="Arial Narrow"/>
                <w:sz w:val="24"/>
                <w:szCs w:val="24"/>
              </w:rPr>
              <w:t xml:space="preserve"> réso</w:t>
            </w:r>
            <w:r w:rsidR="001418DF" w:rsidRPr="00A774D6">
              <w:rPr>
                <w:rFonts w:ascii="Arial Narrow" w:hAnsi="Arial Narrow"/>
                <w:sz w:val="24"/>
                <w:szCs w:val="24"/>
              </w:rPr>
              <w:t xml:space="preserve">udre </w:t>
            </w:r>
            <w:r w:rsidRPr="00A774D6">
              <w:rPr>
                <w:rFonts w:ascii="Arial Narrow" w:hAnsi="Arial Narrow"/>
                <w:sz w:val="24"/>
                <w:szCs w:val="24"/>
              </w:rPr>
              <w:t>un</w:t>
            </w:r>
            <w:r w:rsidR="00E676F1" w:rsidRPr="00A774D6">
              <w:rPr>
                <w:rFonts w:ascii="Arial Narrow" w:hAnsi="Arial Narrow"/>
                <w:sz w:val="24"/>
                <w:szCs w:val="24"/>
              </w:rPr>
              <w:t xml:space="preserve"> problème de dénombrement</w:t>
            </w:r>
          </w:p>
        </w:tc>
      </w:tr>
      <w:tr w:rsidR="000170CB" w:rsidRPr="00A774D6" w:rsidTr="00F45FA3">
        <w:tc>
          <w:tcPr>
            <w:tcW w:w="1104" w:type="pct"/>
            <w:tcBorders>
              <w:top w:val="single" w:sz="4" w:space="0" w:color="auto"/>
              <w:left w:val="single" w:sz="4" w:space="0" w:color="auto"/>
              <w:bottom w:val="single" w:sz="4" w:space="0" w:color="auto"/>
              <w:right w:val="single" w:sz="4" w:space="0" w:color="auto"/>
            </w:tcBorders>
            <w:shd w:val="clear" w:color="auto" w:fill="auto"/>
            <w:vAlign w:val="center"/>
          </w:tcPr>
          <w:p w:rsidR="000170CB" w:rsidRPr="00A774D6" w:rsidRDefault="000170CB" w:rsidP="00F45FA3">
            <w:pPr>
              <w:spacing w:after="0" w:line="240" w:lineRule="auto"/>
              <w:rPr>
                <w:rFonts w:ascii="Arial Narrow" w:hAnsi="Arial Narrow"/>
                <w:sz w:val="24"/>
                <w:szCs w:val="24"/>
              </w:rPr>
            </w:pPr>
            <w:r w:rsidRPr="00A774D6">
              <w:rPr>
                <w:rFonts w:ascii="Arial Narrow" w:hAnsi="Arial Narrow"/>
                <w:sz w:val="24"/>
                <w:szCs w:val="24"/>
              </w:rPr>
              <w:t xml:space="preserve">Dénombrer </w:t>
            </w:r>
          </w:p>
        </w:tc>
        <w:tc>
          <w:tcPr>
            <w:tcW w:w="3896" w:type="pct"/>
            <w:tcBorders>
              <w:top w:val="single" w:sz="4" w:space="0" w:color="auto"/>
              <w:left w:val="single" w:sz="4" w:space="0" w:color="auto"/>
              <w:bottom w:val="single" w:sz="4" w:space="0" w:color="auto"/>
              <w:right w:val="single" w:sz="4" w:space="0" w:color="auto"/>
            </w:tcBorders>
            <w:shd w:val="clear" w:color="auto" w:fill="auto"/>
            <w:vAlign w:val="center"/>
          </w:tcPr>
          <w:p w:rsidR="000170CB" w:rsidRPr="00A774D6" w:rsidRDefault="000170CB" w:rsidP="00F45FA3">
            <w:pPr>
              <w:spacing w:after="0" w:line="240" w:lineRule="auto"/>
              <w:rPr>
                <w:rFonts w:ascii="Arial Narrow" w:hAnsi="Arial Narrow"/>
                <w:sz w:val="24"/>
                <w:szCs w:val="24"/>
              </w:rPr>
            </w:pPr>
            <w:r w:rsidRPr="00A774D6">
              <w:rPr>
                <w:rFonts w:ascii="Arial Narrow" w:hAnsi="Arial Narrow"/>
                <w:sz w:val="24"/>
                <w:szCs w:val="24"/>
              </w:rPr>
              <w:t>- en utilisant u</w:t>
            </w:r>
            <w:r w:rsidR="00F45FA3">
              <w:rPr>
                <w:rFonts w:ascii="Arial Narrow" w:hAnsi="Arial Narrow"/>
                <w:sz w:val="24"/>
                <w:szCs w:val="24"/>
              </w:rPr>
              <w:t xml:space="preserve">ne des notions </w:t>
            </w:r>
            <w:r w:rsidRPr="00A774D6">
              <w:rPr>
                <w:rFonts w:ascii="Arial Narrow" w:hAnsi="Arial Narrow"/>
                <w:sz w:val="24"/>
                <w:szCs w:val="24"/>
              </w:rPr>
              <w:t xml:space="preserve">p-uplet, arrangement, permutation, combinaison </w:t>
            </w:r>
          </w:p>
          <w:p w:rsidR="000170CB" w:rsidRPr="00A774D6" w:rsidRDefault="000170CB" w:rsidP="00F45FA3">
            <w:pPr>
              <w:spacing w:after="0" w:line="240" w:lineRule="auto"/>
              <w:rPr>
                <w:rFonts w:ascii="Arial Narrow" w:hAnsi="Arial Narrow"/>
                <w:sz w:val="24"/>
                <w:szCs w:val="24"/>
              </w:rPr>
            </w:pPr>
            <w:r w:rsidRPr="00A774D6">
              <w:rPr>
                <w:rFonts w:ascii="Arial Narrow" w:hAnsi="Arial Narrow"/>
                <w:sz w:val="24"/>
                <w:szCs w:val="24"/>
              </w:rPr>
              <w:t>- en utilisant un arbre de choix, un tableau à double entrée, un diagramme ou un comptage</w:t>
            </w:r>
          </w:p>
        </w:tc>
      </w:tr>
      <w:tr w:rsidR="000170CB" w:rsidRPr="00A774D6" w:rsidTr="00F45FA3">
        <w:tc>
          <w:tcPr>
            <w:tcW w:w="1104" w:type="pct"/>
            <w:tcBorders>
              <w:top w:val="single" w:sz="4" w:space="0" w:color="auto"/>
              <w:left w:val="single" w:sz="4" w:space="0" w:color="auto"/>
              <w:bottom w:val="single" w:sz="4" w:space="0" w:color="auto"/>
              <w:right w:val="single" w:sz="4" w:space="0" w:color="auto"/>
            </w:tcBorders>
            <w:shd w:val="clear" w:color="auto" w:fill="auto"/>
            <w:vAlign w:val="center"/>
          </w:tcPr>
          <w:p w:rsidR="000170CB" w:rsidRPr="00A774D6" w:rsidRDefault="000170CB" w:rsidP="00F45FA3">
            <w:pPr>
              <w:spacing w:after="0" w:line="240" w:lineRule="auto"/>
              <w:rPr>
                <w:rFonts w:ascii="Arial Narrow" w:hAnsi="Arial Narrow"/>
                <w:sz w:val="24"/>
                <w:szCs w:val="24"/>
              </w:rPr>
            </w:pPr>
            <w:r w:rsidRPr="00A774D6">
              <w:rPr>
                <w:rFonts w:ascii="Arial Narrow" w:hAnsi="Arial Narrow"/>
                <w:sz w:val="24"/>
                <w:szCs w:val="24"/>
              </w:rPr>
              <w:t xml:space="preserve">Calculer </w:t>
            </w:r>
          </w:p>
        </w:tc>
        <w:tc>
          <w:tcPr>
            <w:tcW w:w="3896" w:type="pct"/>
            <w:tcBorders>
              <w:top w:val="single" w:sz="4" w:space="0" w:color="auto"/>
              <w:left w:val="single" w:sz="4" w:space="0" w:color="auto"/>
              <w:bottom w:val="single" w:sz="4" w:space="0" w:color="auto"/>
              <w:right w:val="single" w:sz="4" w:space="0" w:color="auto"/>
            </w:tcBorders>
            <w:shd w:val="clear" w:color="auto" w:fill="auto"/>
            <w:vAlign w:val="center"/>
          </w:tcPr>
          <w:p w:rsidR="000170CB" w:rsidRPr="00A774D6" w:rsidRDefault="000170CB" w:rsidP="00F45FA3">
            <w:pPr>
              <w:pStyle w:val="Paragraphedeliste"/>
              <w:numPr>
                <w:ilvl w:val="0"/>
                <w:numId w:val="4"/>
              </w:numPr>
              <w:tabs>
                <w:tab w:val="left" w:pos="175"/>
              </w:tabs>
              <w:spacing w:after="0" w:line="240" w:lineRule="auto"/>
              <w:ind w:left="175" w:hanging="142"/>
              <w:rPr>
                <w:rFonts w:ascii="Arial Narrow" w:eastAsia="Times New Roman" w:hAnsi="Arial Narrow"/>
                <w:sz w:val="24"/>
                <w:szCs w:val="24"/>
                <w:lang w:eastAsia="fr-FR"/>
              </w:rPr>
            </w:pPr>
            <w:r w:rsidRPr="00A774D6">
              <w:rPr>
                <w:rFonts w:ascii="Arial Narrow" w:eastAsia="Times New Roman" w:hAnsi="Arial Narrow"/>
                <w:sz w:val="24"/>
                <w:szCs w:val="24"/>
                <w:lang w:eastAsia="fr-FR"/>
              </w:rPr>
              <w:t>le cardinal d’un ensemble fini</w:t>
            </w:r>
          </w:p>
          <w:p w:rsidR="000170CB" w:rsidRPr="00A774D6" w:rsidRDefault="000170CB" w:rsidP="00F45FA3">
            <w:pPr>
              <w:pStyle w:val="Paragraphedeliste"/>
              <w:numPr>
                <w:ilvl w:val="0"/>
                <w:numId w:val="4"/>
              </w:numPr>
              <w:tabs>
                <w:tab w:val="left" w:pos="175"/>
              </w:tabs>
              <w:spacing w:after="0" w:line="240" w:lineRule="auto"/>
              <w:ind w:left="175" w:hanging="142"/>
              <w:rPr>
                <w:rFonts w:ascii="Arial Narrow" w:eastAsia="Times New Roman" w:hAnsi="Arial Narrow"/>
                <w:sz w:val="24"/>
                <w:szCs w:val="24"/>
                <w:lang w:eastAsia="fr-FR"/>
              </w:rPr>
            </w:pPr>
            <w:r w:rsidRPr="00A774D6">
              <w:rPr>
                <w:rFonts w:ascii="Arial Narrow" w:eastAsia="Times New Roman" w:hAnsi="Arial Narrow"/>
                <w:sz w:val="24"/>
                <w:szCs w:val="24"/>
                <w:lang w:eastAsia="fr-FR"/>
              </w:rPr>
              <w:t>le cardinal du produit cartésien d’ensembles finis</w:t>
            </w:r>
          </w:p>
          <w:p w:rsidR="000170CB" w:rsidRPr="00A774D6" w:rsidRDefault="000170CB" w:rsidP="00F45FA3">
            <w:pPr>
              <w:numPr>
                <w:ilvl w:val="0"/>
                <w:numId w:val="4"/>
              </w:numPr>
              <w:tabs>
                <w:tab w:val="left" w:pos="175"/>
              </w:tabs>
              <w:spacing w:after="0" w:line="240" w:lineRule="auto"/>
              <w:ind w:left="175" w:hanging="142"/>
              <w:rPr>
                <w:rFonts w:ascii="Arial Narrow" w:hAnsi="Arial Narrow"/>
                <w:sz w:val="24"/>
                <w:szCs w:val="24"/>
              </w:rPr>
            </w:pPr>
            <w:r w:rsidRPr="00A774D6">
              <w:rPr>
                <w:rFonts w:ascii="Arial Narrow" w:hAnsi="Arial Narrow"/>
                <w:sz w:val="24"/>
                <w:szCs w:val="24"/>
              </w:rPr>
              <w:object w:dxaOrig="260" w:dyaOrig="279">
                <v:shape id="_x0000_i1036" type="#_x0000_t75" style="width:12pt;height:14.25pt" o:ole="">
                  <v:imagedata r:id="rId18" o:title=""/>
                </v:shape>
                <o:OLEObject Type="Embed" ProgID="Equation.DSMT4" ShapeID="_x0000_i1036" DrawAspect="Content" ObjectID="_1587454400" r:id="rId19"/>
              </w:object>
            </w:r>
            <w:r w:rsidRPr="00A774D6">
              <w:rPr>
                <w:rFonts w:ascii="Arial Narrow" w:hAnsi="Arial Narrow"/>
                <w:sz w:val="24"/>
                <w:szCs w:val="24"/>
              </w:rPr>
              <w:t> ;</w:t>
            </w:r>
            <w:r w:rsidRPr="00A774D6">
              <w:rPr>
                <w:rFonts w:ascii="Arial Narrow" w:hAnsi="Arial Narrow"/>
                <w:sz w:val="24"/>
                <w:szCs w:val="24"/>
              </w:rPr>
              <w:object w:dxaOrig="340" w:dyaOrig="380">
                <v:shape id="_x0000_i1037" type="#_x0000_t75" style="width:17.25pt;height:19.5pt" o:ole="">
                  <v:imagedata r:id="rId20" o:title=""/>
                </v:shape>
                <o:OLEObject Type="Embed" ProgID="Equation.DSMT4" ShapeID="_x0000_i1037" DrawAspect="Content" ObjectID="_1587454401" r:id="rId21"/>
              </w:object>
            </w:r>
            <w:r w:rsidRPr="00A774D6">
              <w:rPr>
                <w:rFonts w:ascii="Arial Narrow" w:hAnsi="Arial Narrow"/>
                <w:sz w:val="24"/>
                <w:szCs w:val="24"/>
              </w:rPr>
              <w:t> ;</w:t>
            </w:r>
            <w:r w:rsidRPr="00A774D6">
              <w:rPr>
                <w:rFonts w:ascii="Arial Narrow" w:hAnsi="Arial Narrow"/>
                <w:sz w:val="24"/>
                <w:szCs w:val="24"/>
              </w:rPr>
              <w:object w:dxaOrig="340" w:dyaOrig="380">
                <v:shape id="_x0000_i1038" type="#_x0000_t75" style="width:17.25pt;height:19.5pt" o:ole="">
                  <v:imagedata r:id="rId22" o:title=""/>
                </v:shape>
                <o:OLEObject Type="Embed" ProgID="Equation.DSMT4" ShapeID="_x0000_i1038" DrawAspect="Content" ObjectID="_1587454402" r:id="rId23"/>
              </w:object>
            </w:r>
            <w:r w:rsidRPr="00A774D6">
              <w:rPr>
                <w:rFonts w:ascii="Arial Narrow" w:hAnsi="Arial Narrow"/>
                <w:sz w:val="24"/>
                <w:szCs w:val="24"/>
              </w:rPr>
              <w:object w:dxaOrig="760" w:dyaOrig="320">
                <v:shape id="_x0000_i1039" type="#_x0000_t75" style="width:38.25pt;height:15pt" o:ole="">
                  <v:imagedata r:id="rId24" o:title=""/>
                </v:shape>
                <o:OLEObject Type="Embed" ProgID="Equation.DSMT4" ShapeID="_x0000_i1039" DrawAspect="Content" ObjectID="_1587454403" r:id="rId25"/>
              </w:object>
            </w:r>
          </w:p>
        </w:tc>
      </w:tr>
      <w:tr w:rsidR="000170CB" w:rsidRPr="00A774D6" w:rsidTr="00F45FA3">
        <w:tc>
          <w:tcPr>
            <w:tcW w:w="1104" w:type="pct"/>
            <w:tcBorders>
              <w:top w:val="single" w:sz="4" w:space="0" w:color="auto"/>
              <w:left w:val="single" w:sz="4" w:space="0" w:color="auto"/>
              <w:bottom w:val="single" w:sz="4" w:space="0" w:color="auto"/>
              <w:right w:val="single" w:sz="4" w:space="0" w:color="auto"/>
            </w:tcBorders>
            <w:shd w:val="clear" w:color="auto" w:fill="auto"/>
            <w:vAlign w:val="center"/>
          </w:tcPr>
          <w:p w:rsidR="000170CB" w:rsidRPr="00A774D6" w:rsidRDefault="000170CB" w:rsidP="00F45FA3">
            <w:pPr>
              <w:spacing w:after="0" w:line="240" w:lineRule="auto"/>
              <w:rPr>
                <w:rFonts w:ascii="Arial Narrow" w:hAnsi="Arial Narrow"/>
                <w:sz w:val="24"/>
                <w:szCs w:val="24"/>
              </w:rPr>
            </w:pPr>
            <w:r w:rsidRPr="00A774D6">
              <w:rPr>
                <w:rFonts w:ascii="Arial Narrow" w:hAnsi="Arial Narrow"/>
                <w:sz w:val="24"/>
                <w:szCs w:val="24"/>
              </w:rPr>
              <w:t>Traiter une situation</w:t>
            </w:r>
          </w:p>
        </w:tc>
        <w:tc>
          <w:tcPr>
            <w:tcW w:w="3896" w:type="pct"/>
            <w:tcBorders>
              <w:top w:val="single" w:sz="4" w:space="0" w:color="auto"/>
              <w:left w:val="single" w:sz="4" w:space="0" w:color="auto"/>
              <w:bottom w:val="single" w:sz="4" w:space="0" w:color="auto"/>
              <w:right w:val="single" w:sz="4" w:space="0" w:color="auto"/>
            </w:tcBorders>
            <w:shd w:val="clear" w:color="auto" w:fill="auto"/>
            <w:vAlign w:val="center"/>
          </w:tcPr>
          <w:p w:rsidR="000170CB" w:rsidRPr="00A774D6" w:rsidRDefault="000170CB" w:rsidP="00F45FA3">
            <w:pPr>
              <w:pStyle w:val="Paragraphedeliste"/>
              <w:numPr>
                <w:ilvl w:val="0"/>
                <w:numId w:val="3"/>
              </w:numPr>
              <w:tabs>
                <w:tab w:val="left" w:pos="175"/>
              </w:tabs>
              <w:spacing w:after="0" w:line="240" w:lineRule="auto"/>
              <w:ind w:left="175" w:hanging="142"/>
              <w:rPr>
                <w:rFonts w:ascii="Arial Narrow" w:eastAsia="Times New Roman" w:hAnsi="Arial Narrow"/>
                <w:sz w:val="24"/>
                <w:szCs w:val="24"/>
                <w:lang w:eastAsia="fr-FR"/>
              </w:rPr>
            </w:pPr>
            <w:r w:rsidRPr="00A774D6">
              <w:rPr>
                <w:rFonts w:ascii="Arial Narrow" w:eastAsia="Times New Roman" w:hAnsi="Arial Narrow"/>
                <w:sz w:val="24"/>
                <w:szCs w:val="24"/>
                <w:lang w:eastAsia="fr-FR"/>
              </w:rPr>
              <w:t xml:space="preserve"> faisant appel aux dénombrements</w:t>
            </w:r>
          </w:p>
        </w:tc>
      </w:tr>
    </w:tbl>
    <w:p w:rsidR="00C6525F" w:rsidRPr="00A774D6" w:rsidRDefault="00C6525F" w:rsidP="00A774D6">
      <w:pPr>
        <w:spacing w:after="0" w:line="240" w:lineRule="auto"/>
        <w:rPr>
          <w:rFonts w:ascii="Arial Narrow" w:hAnsi="Arial Narrow"/>
          <w:sz w:val="24"/>
          <w:szCs w:val="24"/>
        </w:rPr>
      </w:pPr>
      <w:r w:rsidRPr="00A774D6">
        <w:rPr>
          <w:rFonts w:ascii="Arial Narrow" w:hAnsi="Arial Narrow"/>
          <w:sz w:val="24"/>
          <w:szCs w:val="24"/>
        </w:rPr>
        <w:br w:type="page"/>
      </w:r>
    </w:p>
    <w:p w:rsidR="003A67B2" w:rsidRPr="00A774D6" w:rsidRDefault="003A67B2" w:rsidP="00A774D6">
      <w:pPr>
        <w:spacing w:after="0" w:line="240" w:lineRule="auto"/>
        <w:rPr>
          <w:rFonts w:ascii="Arial Narrow" w:hAnsi="Arial Narrow"/>
          <w:b/>
        </w:rPr>
      </w:pPr>
      <w:r w:rsidRPr="00A774D6">
        <w:rPr>
          <w:rFonts w:ascii="Arial Narrow" w:hAnsi="Arial Narrow"/>
          <w:b/>
        </w:rPr>
        <w:lastRenderedPageBreak/>
        <w:t>Leçon 2</w:t>
      </w:r>
      <w:r w:rsidR="00584698" w:rsidRPr="00A774D6">
        <w:rPr>
          <w:rFonts w:ascii="Arial Narrow" w:hAnsi="Arial Narrow"/>
          <w:b/>
        </w:rPr>
        <w:t>: Probabilité</w:t>
      </w:r>
    </w:p>
    <w:p w:rsidR="00F45FA3" w:rsidRDefault="00F45FA3" w:rsidP="00A774D6">
      <w:pPr>
        <w:spacing w:after="0" w:line="240" w:lineRule="auto"/>
        <w:rPr>
          <w:rFonts w:ascii="Arial Narrow" w:hAnsi="Arial Narrow"/>
          <w:b/>
        </w:rPr>
      </w:pPr>
    </w:p>
    <w:p w:rsidR="003A67B2" w:rsidRPr="00A774D6" w:rsidRDefault="003A67B2" w:rsidP="00A774D6">
      <w:pPr>
        <w:spacing w:after="0" w:line="240" w:lineRule="auto"/>
        <w:rPr>
          <w:rFonts w:ascii="Arial Narrow" w:hAnsi="Arial Narrow"/>
          <w:b/>
        </w:rPr>
      </w:pPr>
      <w:r w:rsidRPr="00A774D6">
        <w:rPr>
          <w:rFonts w:ascii="Arial Narrow" w:hAnsi="Arial Narrow"/>
          <w:b/>
        </w:rPr>
        <w:t>Exemple de situation</w:t>
      </w:r>
      <w:r w:rsidR="00427346" w:rsidRPr="00A774D6">
        <w:rPr>
          <w:rFonts w:ascii="Arial Narrow" w:hAnsi="Arial Narrow"/>
          <w:b/>
        </w:rPr>
        <w:t xml:space="preserve"> d’apprentissage</w:t>
      </w:r>
    </w:p>
    <w:p w:rsidR="003A67B2" w:rsidRPr="00A774D6" w:rsidRDefault="006E2F2D" w:rsidP="00A774D6">
      <w:pPr>
        <w:pStyle w:val="Sansinterligne"/>
        <w:rPr>
          <w:rFonts w:ascii="Arial Narrow" w:hAnsi="Arial Narrow"/>
          <w:sz w:val="24"/>
          <w:szCs w:val="24"/>
        </w:rPr>
      </w:pPr>
      <w:r w:rsidRPr="00A774D6">
        <w:rPr>
          <w:rFonts w:ascii="Arial Narrow" w:hAnsi="Arial Narrow"/>
          <w:sz w:val="24"/>
          <w:szCs w:val="24"/>
        </w:rPr>
        <w:t>Un jeu</w:t>
      </w:r>
      <w:r w:rsidR="003A67B2" w:rsidRPr="00A774D6">
        <w:rPr>
          <w:rFonts w:ascii="Arial Narrow" w:hAnsi="Arial Narrow"/>
          <w:sz w:val="24"/>
          <w:szCs w:val="24"/>
        </w:rPr>
        <w:t xml:space="preserve"> organisé à la kermesse de l’école consiste à lancer</w:t>
      </w:r>
      <w:r w:rsidR="001E4467" w:rsidRPr="00A774D6">
        <w:rPr>
          <w:rFonts w:ascii="Arial Narrow" w:hAnsi="Arial Narrow"/>
          <w:sz w:val="24"/>
          <w:szCs w:val="24"/>
        </w:rPr>
        <w:t xml:space="preserve"> une fois</w:t>
      </w:r>
      <w:r w:rsidR="003A67B2" w:rsidRPr="00A774D6">
        <w:rPr>
          <w:rFonts w:ascii="Arial Narrow" w:hAnsi="Arial Narrow"/>
          <w:sz w:val="24"/>
          <w:szCs w:val="24"/>
        </w:rPr>
        <w:t xml:space="preserve"> un dé parfait </w:t>
      </w:r>
      <w:r w:rsidRPr="00A774D6">
        <w:rPr>
          <w:rFonts w:ascii="Arial Narrow" w:hAnsi="Arial Narrow"/>
          <w:sz w:val="24"/>
          <w:szCs w:val="24"/>
        </w:rPr>
        <w:t xml:space="preserve">numéroté de 1 à 6 </w:t>
      </w:r>
      <w:r w:rsidR="003A67B2" w:rsidRPr="00A774D6">
        <w:rPr>
          <w:rFonts w:ascii="Arial Narrow" w:hAnsi="Arial Narrow"/>
          <w:sz w:val="24"/>
          <w:szCs w:val="24"/>
        </w:rPr>
        <w:t xml:space="preserve">et </w:t>
      </w:r>
      <w:r w:rsidRPr="00A774D6">
        <w:rPr>
          <w:rFonts w:ascii="Arial Narrow" w:hAnsi="Arial Narrow"/>
          <w:sz w:val="24"/>
          <w:szCs w:val="24"/>
        </w:rPr>
        <w:t xml:space="preserve"> à </w:t>
      </w:r>
      <w:r w:rsidR="003A67B2" w:rsidRPr="00A774D6">
        <w:rPr>
          <w:rFonts w:ascii="Arial Narrow" w:hAnsi="Arial Narrow"/>
          <w:sz w:val="24"/>
          <w:szCs w:val="24"/>
        </w:rPr>
        <w:t>noter le numéro de la face supérieure.</w:t>
      </w:r>
    </w:p>
    <w:p w:rsidR="003A67B2" w:rsidRPr="00A774D6" w:rsidRDefault="003A67B2" w:rsidP="00A774D6">
      <w:pPr>
        <w:pStyle w:val="Sansinterligne"/>
        <w:rPr>
          <w:rFonts w:ascii="Arial Narrow" w:hAnsi="Arial Narrow"/>
          <w:sz w:val="24"/>
          <w:szCs w:val="24"/>
        </w:rPr>
      </w:pPr>
      <w:r w:rsidRPr="00A774D6">
        <w:rPr>
          <w:rFonts w:ascii="Arial Narrow" w:hAnsi="Arial Narrow"/>
          <w:sz w:val="24"/>
          <w:szCs w:val="24"/>
        </w:rPr>
        <w:t>On dit qu’on a le jackp</w:t>
      </w:r>
      <w:r w:rsidR="006E2F2D" w:rsidRPr="00A774D6">
        <w:rPr>
          <w:rFonts w:ascii="Arial Narrow" w:hAnsi="Arial Narrow"/>
          <w:sz w:val="24"/>
          <w:szCs w:val="24"/>
        </w:rPr>
        <w:t>ot lorsqu’on obtient 6</w:t>
      </w:r>
      <w:r w:rsidRPr="00A774D6">
        <w:rPr>
          <w:rFonts w:ascii="Arial Narrow" w:hAnsi="Arial Narrow"/>
          <w:sz w:val="24"/>
          <w:szCs w:val="24"/>
        </w:rPr>
        <w:t xml:space="preserve">. Le Jackpot donne droit à 10 000 F. </w:t>
      </w:r>
    </w:p>
    <w:p w:rsidR="003A67B2" w:rsidRPr="00A774D6" w:rsidRDefault="003A67B2" w:rsidP="00A774D6">
      <w:pPr>
        <w:pStyle w:val="Sansinterligne"/>
        <w:rPr>
          <w:rFonts w:ascii="Arial Narrow" w:hAnsi="Arial Narrow"/>
          <w:sz w:val="24"/>
          <w:szCs w:val="24"/>
        </w:rPr>
      </w:pPr>
      <w:r w:rsidRPr="00A774D6">
        <w:rPr>
          <w:rFonts w:ascii="Arial Narrow" w:hAnsi="Arial Narrow"/>
          <w:sz w:val="24"/>
          <w:szCs w:val="24"/>
        </w:rPr>
        <w:t>Au cours d’une discussion, une élève d’une classe de première D, affirme qu’on a peu de chance d’avoir le</w:t>
      </w:r>
      <w:r w:rsidR="00901DFE" w:rsidRPr="00A774D6">
        <w:rPr>
          <w:rFonts w:ascii="Arial Narrow" w:hAnsi="Arial Narrow"/>
          <w:sz w:val="24"/>
          <w:szCs w:val="24"/>
        </w:rPr>
        <w:t xml:space="preserve"> numéro du</w:t>
      </w:r>
      <w:r w:rsidRPr="00A774D6">
        <w:rPr>
          <w:rFonts w:ascii="Arial Narrow" w:hAnsi="Arial Narrow"/>
          <w:sz w:val="24"/>
          <w:szCs w:val="24"/>
        </w:rPr>
        <w:t xml:space="preserve"> jackpot</w:t>
      </w:r>
      <w:r w:rsidR="00901DFE" w:rsidRPr="00A774D6">
        <w:rPr>
          <w:rFonts w:ascii="Arial Narrow" w:hAnsi="Arial Narrow"/>
          <w:sz w:val="24"/>
          <w:szCs w:val="24"/>
        </w:rPr>
        <w:t xml:space="preserve"> qu’un autre numéro</w:t>
      </w:r>
      <w:r w:rsidRPr="00A774D6">
        <w:rPr>
          <w:rFonts w:ascii="Arial Narrow" w:hAnsi="Arial Narrow"/>
          <w:sz w:val="24"/>
          <w:szCs w:val="24"/>
        </w:rPr>
        <w:t>. Son camarade de classe qui vient de décrocher le jackpot  n’est pas du même avis.</w:t>
      </w:r>
    </w:p>
    <w:p w:rsidR="003A67B2" w:rsidRPr="00A774D6" w:rsidRDefault="003A67B2" w:rsidP="00A774D6">
      <w:pPr>
        <w:pStyle w:val="Sansinterligne"/>
        <w:rPr>
          <w:rFonts w:ascii="Arial Narrow" w:hAnsi="Arial Narrow"/>
          <w:sz w:val="24"/>
          <w:szCs w:val="24"/>
        </w:rPr>
      </w:pPr>
      <w:r w:rsidRPr="00A774D6">
        <w:rPr>
          <w:rFonts w:ascii="Arial Narrow" w:hAnsi="Arial Narrow"/>
          <w:sz w:val="24"/>
          <w:szCs w:val="24"/>
        </w:rPr>
        <w:t xml:space="preserve">Afin de les départager, les autres élèves de la classe </w:t>
      </w:r>
      <w:r w:rsidR="006E2F2D" w:rsidRPr="00A774D6">
        <w:rPr>
          <w:rFonts w:ascii="Arial Narrow" w:hAnsi="Arial Narrow"/>
          <w:sz w:val="24"/>
          <w:szCs w:val="24"/>
        </w:rPr>
        <w:t>décident d’effectuer des calculs de probabilité</w:t>
      </w:r>
      <w:r w:rsidRPr="00A774D6">
        <w:rPr>
          <w:rFonts w:ascii="Arial Narrow" w:hAnsi="Arial Narrow"/>
          <w:sz w:val="24"/>
          <w:szCs w:val="24"/>
        </w:rPr>
        <w:t>.</w:t>
      </w:r>
    </w:p>
    <w:p w:rsidR="006E2F2D" w:rsidRPr="00A774D6" w:rsidRDefault="006E2F2D" w:rsidP="00A774D6">
      <w:pPr>
        <w:pStyle w:val="Sansinterligne"/>
        <w:rPr>
          <w:rFonts w:ascii="Arial Narrow" w:hAnsi="Arial Narrow"/>
          <w:sz w:val="24"/>
          <w:szCs w:val="24"/>
        </w:rPr>
      </w:pPr>
    </w:p>
    <w:tbl>
      <w:tblPr>
        <w:tblW w:w="4965" w:type="pct"/>
        <w:tblInd w:w="-34"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539"/>
        <w:gridCol w:w="7527"/>
      </w:tblGrid>
      <w:tr w:rsidR="003A67B2" w:rsidRPr="00A774D6" w:rsidTr="004D121B">
        <w:trPr>
          <w:trHeight w:val="20"/>
        </w:trPr>
        <w:tc>
          <w:tcPr>
            <w:tcW w:w="1261" w:type="pct"/>
            <w:tcBorders>
              <w:top w:val="single" w:sz="4" w:space="0" w:color="000000"/>
              <w:left w:val="single" w:sz="4" w:space="0" w:color="000000"/>
              <w:bottom w:val="single" w:sz="4" w:space="0" w:color="000000"/>
              <w:right w:val="single" w:sz="4" w:space="0" w:color="000000"/>
            </w:tcBorders>
            <w:vAlign w:val="center"/>
            <w:hideMark/>
          </w:tcPr>
          <w:p w:rsidR="003A67B2" w:rsidRPr="00A774D6" w:rsidRDefault="003A67B2" w:rsidP="00A774D6">
            <w:pPr>
              <w:spacing w:after="0" w:line="240" w:lineRule="auto"/>
              <w:rPr>
                <w:rFonts w:ascii="Arial Narrow" w:hAnsi="Arial Narrow"/>
                <w:b/>
              </w:rPr>
            </w:pPr>
            <w:r w:rsidRPr="00A774D6">
              <w:rPr>
                <w:rFonts w:ascii="Arial Narrow" w:hAnsi="Arial Narrow"/>
                <w:b/>
              </w:rPr>
              <w:t>HABILETES</w:t>
            </w:r>
          </w:p>
        </w:tc>
        <w:tc>
          <w:tcPr>
            <w:tcW w:w="3739" w:type="pct"/>
            <w:tcBorders>
              <w:top w:val="single" w:sz="4" w:space="0" w:color="000000"/>
              <w:left w:val="single" w:sz="4" w:space="0" w:color="000000"/>
              <w:bottom w:val="single" w:sz="4" w:space="0" w:color="000000"/>
              <w:right w:val="single" w:sz="4" w:space="0" w:color="000000"/>
            </w:tcBorders>
            <w:vAlign w:val="center"/>
            <w:hideMark/>
          </w:tcPr>
          <w:p w:rsidR="003A67B2" w:rsidRPr="00A774D6" w:rsidRDefault="003A67B2" w:rsidP="00A774D6">
            <w:pPr>
              <w:spacing w:after="0" w:line="240" w:lineRule="auto"/>
              <w:rPr>
                <w:rFonts w:ascii="Arial Narrow" w:hAnsi="Arial Narrow"/>
                <w:b/>
              </w:rPr>
            </w:pPr>
            <w:r w:rsidRPr="00A774D6">
              <w:rPr>
                <w:rFonts w:ascii="Arial Narrow" w:hAnsi="Arial Narrow"/>
                <w:b/>
              </w:rPr>
              <w:t>CONTENUS</w:t>
            </w:r>
          </w:p>
        </w:tc>
      </w:tr>
      <w:tr w:rsidR="003A67B2" w:rsidRPr="00A774D6" w:rsidTr="004D121B">
        <w:trPr>
          <w:trHeight w:val="20"/>
        </w:trPr>
        <w:tc>
          <w:tcPr>
            <w:tcW w:w="1261" w:type="pct"/>
            <w:tcBorders>
              <w:top w:val="single" w:sz="4" w:space="0" w:color="000000"/>
              <w:left w:val="single" w:sz="4" w:space="0" w:color="000000"/>
              <w:bottom w:val="single" w:sz="4" w:space="0" w:color="000000"/>
              <w:right w:val="single" w:sz="4" w:space="0" w:color="000000"/>
            </w:tcBorders>
            <w:vAlign w:val="center"/>
            <w:hideMark/>
          </w:tcPr>
          <w:p w:rsidR="003A67B2" w:rsidRPr="00A774D6" w:rsidRDefault="003A67B2" w:rsidP="00A774D6">
            <w:pPr>
              <w:spacing w:after="0" w:line="240" w:lineRule="auto"/>
              <w:rPr>
                <w:rFonts w:ascii="Arial Narrow" w:hAnsi="Arial Narrow"/>
              </w:rPr>
            </w:pPr>
            <w:r w:rsidRPr="00A774D6">
              <w:rPr>
                <w:rFonts w:ascii="Arial Narrow" w:hAnsi="Arial Narrow"/>
              </w:rPr>
              <w:t>Connaître</w:t>
            </w:r>
          </w:p>
        </w:tc>
        <w:tc>
          <w:tcPr>
            <w:tcW w:w="3739" w:type="pct"/>
            <w:tcBorders>
              <w:top w:val="single" w:sz="4" w:space="0" w:color="000000"/>
              <w:left w:val="single" w:sz="4" w:space="0" w:color="000000"/>
              <w:bottom w:val="single" w:sz="4" w:space="0" w:color="000000"/>
              <w:right w:val="single" w:sz="4" w:space="0" w:color="000000"/>
            </w:tcBorders>
            <w:vAlign w:val="center"/>
            <w:hideMark/>
          </w:tcPr>
          <w:p w:rsidR="003A67B2" w:rsidRPr="00A774D6" w:rsidRDefault="001E4467" w:rsidP="00A774D6">
            <w:pPr>
              <w:pStyle w:val="Paragraphedeliste"/>
              <w:numPr>
                <w:ilvl w:val="0"/>
                <w:numId w:val="31"/>
              </w:numPr>
              <w:spacing w:after="0" w:line="240" w:lineRule="auto"/>
              <w:ind w:left="118" w:hanging="118"/>
              <w:rPr>
                <w:rFonts w:ascii="Arial Narrow" w:hAnsi="Arial Narrow"/>
              </w:rPr>
            </w:pPr>
            <w:r w:rsidRPr="00A774D6">
              <w:rPr>
                <w:rFonts w:ascii="Arial Narrow" w:hAnsi="Arial Narrow"/>
              </w:rPr>
              <w:t>la définition d’une probabilité sur un ensemble fini</w:t>
            </w:r>
          </w:p>
          <w:p w:rsidR="003A67B2" w:rsidRPr="00A774D6" w:rsidRDefault="001E4467" w:rsidP="00A774D6">
            <w:pPr>
              <w:pStyle w:val="Paragraphedeliste"/>
              <w:numPr>
                <w:ilvl w:val="0"/>
                <w:numId w:val="31"/>
              </w:numPr>
              <w:spacing w:after="0" w:line="240" w:lineRule="auto"/>
              <w:ind w:left="118" w:hanging="118"/>
              <w:rPr>
                <w:rFonts w:ascii="Arial Narrow" w:hAnsi="Arial Narrow"/>
              </w:rPr>
            </w:pPr>
            <w:r w:rsidRPr="00A774D6">
              <w:rPr>
                <w:rFonts w:ascii="Arial Narrow" w:hAnsi="Arial Narrow"/>
              </w:rPr>
              <w:t xml:space="preserve">le vocabulaire </w:t>
            </w:r>
            <w:r w:rsidR="003A67B2" w:rsidRPr="00A774D6">
              <w:rPr>
                <w:rFonts w:ascii="Arial Narrow" w:hAnsi="Arial Narrow"/>
              </w:rPr>
              <w:t>des probabilités</w:t>
            </w:r>
            <w:r w:rsidR="00584698" w:rsidRPr="00A774D6">
              <w:rPr>
                <w:rFonts w:ascii="Arial Narrow" w:hAnsi="Arial Narrow"/>
              </w:rPr>
              <w:t xml:space="preserve"> : expérience aléatoire, évènement, évènement certain,  éventualité, évènement élémentaire, évènement contraire, évènement impossible, probabilité d’un évènement, évènement </w:t>
            </w:r>
            <w:r w:rsidRPr="00A774D6">
              <w:rPr>
                <w:rFonts w:ascii="Arial Narrow" w:hAnsi="Arial Narrow"/>
              </w:rPr>
              <w:t>(</w:t>
            </w:r>
            <w:r w:rsidR="00584698" w:rsidRPr="00A774D6">
              <w:rPr>
                <w:rFonts w:ascii="Arial Narrow" w:hAnsi="Arial Narrow"/>
              </w:rPr>
              <w:t>A ou B</w:t>
            </w:r>
            <w:r w:rsidRPr="00A774D6">
              <w:rPr>
                <w:rFonts w:ascii="Arial Narrow" w:hAnsi="Arial Narrow"/>
              </w:rPr>
              <w:t>)</w:t>
            </w:r>
            <w:r w:rsidR="00584698" w:rsidRPr="00A774D6">
              <w:rPr>
                <w:rFonts w:ascii="Arial Narrow" w:hAnsi="Arial Narrow"/>
              </w:rPr>
              <w:t xml:space="preserve">, évènement </w:t>
            </w:r>
            <w:r w:rsidRPr="00A774D6">
              <w:rPr>
                <w:rFonts w:ascii="Arial Narrow" w:hAnsi="Arial Narrow"/>
              </w:rPr>
              <w:t>(</w:t>
            </w:r>
            <w:r w:rsidR="00584698" w:rsidRPr="00A774D6">
              <w:rPr>
                <w:rFonts w:ascii="Arial Narrow" w:hAnsi="Arial Narrow"/>
              </w:rPr>
              <w:t>A et B</w:t>
            </w:r>
            <w:r w:rsidRPr="00A774D6">
              <w:rPr>
                <w:rFonts w:ascii="Arial Narrow" w:hAnsi="Arial Narrow"/>
              </w:rPr>
              <w:t>)</w:t>
            </w:r>
            <w:r w:rsidR="00E52A5C" w:rsidRPr="00A774D6">
              <w:rPr>
                <w:rFonts w:ascii="Arial Narrow" w:hAnsi="Arial Narrow"/>
              </w:rPr>
              <w:t>, univers, évènement s incompatibles, équiprobabilité</w:t>
            </w:r>
            <w:r w:rsidR="00584698" w:rsidRPr="00A774D6">
              <w:rPr>
                <w:rFonts w:ascii="Arial Narrow" w:hAnsi="Arial Narrow"/>
              </w:rPr>
              <w:t>.</w:t>
            </w:r>
          </w:p>
          <w:p w:rsidR="003A67B2" w:rsidRPr="00A774D6" w:rsidRDefault="001E4467" w:rsidP="00A774D6">
            <w:pPr>
              <w:pStyle w:val="Paragraphedeliste"/>
              <w:numPr>
                <w:ilvl w:val="0"/>
                <w:numId w:val="31"/>
              </w:numPr>
              <w:spacing w:after="0" w:line="240" w:lineRule="auto"/>
              <w:ind w:left="118" w:hanging="118"/>
              <w:rPr>
                <w:rFonts w:ascii="Arial Narrow" w:hAnsi="Arial Narrow"/>
              </w:rPr>
            </w:pPr>
            <w:r w:rsidRPr="00A774D6">
              <w:rPr>
                <w:rFonts w:ascii="Arial Narrow" w:hAnsi="Arial Narrow"/>
              </w:rPr>
              <w:t>les</w:t>
            </w:r>
            <w:r w:rsidR="003A67B2" w:rsidRPr="00A774D6">
              <w:rPr>
                <w:rFonts w:ascii="Arial Narrow" w:hAnsi="Arial Narrow"/>
              </w:rPr>
              <w:t xml:space="preserve"> propriétés p(A</w:t>
            </w:r>
            <w:r w:rsidR="003A67B2" w:rsidRPr="00A774D6">
              <w:rPr>
                <w:rFonts w:ascii="Arial Narrow" w:hAnsi="Arial Narrow"/>
              </w:rPr>
              <w:sym w:font="Symbol" w:char="00C8"/>
            </w:r>
            <w:r w:rsidR="003A67B2" w:rsidRPr="00A774D6">
              <w:rPr>
                <w:rFonts w:ascii="Arial Narrow" w:hAnsi="Arial Narrow"/>
              </w:rPr>
              <w:t>B) = p(A) + p(B) – p(A</w:t>
            </w:r>
            <w:r w:rsidR="003A67B2" w:rsidRPr="00A774D6">
              <w:rPr>
                <w:rFonts w:ascii="Arial Narrow" w:hAnsi="Arial Narrow"/>
              </w:rPr>
              <w:sym w:font="Symbol" w:char="00C7"/>
            </w:r>
            <w:r w:rsidR="003A67B2" w:rsidRPr="00A774D6">
              <w:rPr>
                <w:rFonts w:ascii="Arial Narrow" w:hAnsi="Arial Narrow"/>
              </w:rPr>
              <w:t xml:space="preserve">B) ; p( </w:t>
            </w:r>
            <w:r w:rsidR="00434EEA" w:rsidRPr="00A774D6">
              <w:rPr>
                <w:rFonts w:ascii="Arial Narrow" w:hAnsi="Arial Narrow"/>
              </w:rPr>
              <w:fldChar w:fldCharType="begin"/>
            </w:r>
            <w:r w:rsidR="003A67B2" w:rsidRPr="00A774D6">
              <w:rPr>
                <w:rFonts w:ascii="Arial Narrow" w:hAnsi="Arial Narrow"/>
              </w:rPr>
              <w:instrText>EQ \x\to(A)</w:instrText>
            </w:r>
            <w:r w:rsidR="00434EEA" w:rsidRPr="00A774D6">
              <w:rPr>
                <w:rFonts w:ascii="Arial Narrow" w:hAnsi="Arial Narrow"/>
              </w:rPr>
              <w:fldChar w:fldCharType="end"/>
            </w:r>
            <w:r w:rsidR="003A67B2" w:rsidRPr="00A774D6">
              <w:rPr>
                <w:rFonts w:ascii="Arial Narrow" w:hAnsi="Arial Narrow"/>
              </w:rPr>
              <w:t>) = 1 – p(A)</w:t>
            </w:r>
          </w:p>
        </w:tc>
      </w:tr>
      <w:tr w:rsidR="003A67B2" w:rsidRPr="00A774D6" w:rsidTr="004D121B">
        <w:trPr>
          <w:trHeight w:val="20"/>
        </w:trPr>
        <w:tc>
          <w:tcPr>
            <w:tcW w:w="1261" w:type="pct"/>
            <w:tcBorders>
              <w:top w:val="single" w:sz="4" w:space="0" w:color="000000"/>
              <w:left w:val="single" w:sz="4" w:space="0" w:color="000000"/>
              <w:bottom w:val="single" w:sz="4" w:space="0" w:color="000000"/>
              <w:right w:val="single" w:sz="4" w:space="0" w:color="000000"/>
            </w:tcBorders>
            <w:vAlign w:val="center"/>
            <w:hideMark/>
          </w:tcPr>
          <w:p w:rsidR="003A67B2" w:rsidRPr="00A774D6" w:rsidRDefault="003A67B2" w:rsidP="00A774D6">
            <w:pPr>
              <w:spacing w:after="0" w:line="240" w:lineRule="auto"/>
              <w:rPr>
                <w:rFonts w:ascii="Arial Narrow" w:hAnsi="Arial Narrow"/>
              </w:rPr>
            </w:pPr>
            <w:r w:rsidRPr="00A774D6">
              <w:rPr>
                <w:rFonts w:ascii="Arial Narrow" w:hAnsi="Arial Narrow"/>
              </w:rPr>
              <w:t xml:space="preserve">Dénombrer </w:t>
            </w:r>
          </w:p>
        </w:tc>
        <w:tc>
          <w:tcPr>
            <w:tcW w:w="3739" w:type="pct"/>
            <w:tcBorders>
              <w:top w:val="single" w:sz="4" w:space="0" w:color="000000"/>
              <w:left w:val="single" w:sz="4" w:space="0" w:color="000000"/>
              <w:bottom w:val="single" w:sz="4" w:space="0" w:color="000000"/>
              <w:right w:val="single" w:sz="4" w:space="0" w:color="000000"/>
            </w:tcBorders>
            <w:vAlign w:val="center"/>
            <w:hideMark/>
          </w:tcPr>
          <w:p w:rsidR="003A67B2" w:rsidRPr="00A774D6" w:rsidRDefault="003A67B2" w:rsidP="00A774D6">
            <w:pPr>
              <w:spacing w:after="0" w:line="240" w:lineRule="auto"/>
              <w:rPr>
                <w:rFonts w:ascii="Arial Narrow" w:hAnsi="Arial Narrow"/>
              </w:rPr>
            </w:pPr>
            <w:r w:rsidRPr="00A774D6">
              <w:rPr>
                <w:rFonts w:ascii="Arial Narrow" w:hAnsi="Arial Narrow"/>
              </w:rPr>
              <w:t>- les cas possibles d’une expérience dans le cas d’une expérience conduisant à un nombre fini d’éventualités </w:t>
            </w:r>
          </w:p>
          <w:p w:rsidR="003A67B2" w:rsidRPr="00A774D6" w:rsidRDefault="001E4467" w:rsidP="00A774D6">
            <w:pPr>
              <w:spacing w:after="0" w:line="240" w:lineRule="auto"/>
              <w:rPr>
                <w:rFonts w:ascii="Arial Narrow" w:hAnsi="Arial Narrow"/>
              </w:rPr>
            </w:pPr>
            <w:r w:rsidRPr="00A774D6">
              <w:rPr>
                <w:rFonts w:ascii="Arial Narrow" w:hAnsi="Arial Narrow"/>
              </w:rPr>
              <w:t xml:space="preserve">- </w:t>
            </w:r>
            <w:r w:rsidR="003A67B2" w:rsidRPr="00A774D6">
              <w:rPr>
                <w:rFonts w:ascii="Arial Narrow" w:hAnsi="Arial Narrow"/>
              </w:rPr>
              <w:t>les cas favorables d’un évènement</w:t>
            </w:r>
            <w:r w:rsidR="00F45FA3">
              <w:rPr>
                <w:rFonts w:ascii="Arial Narrow" w:hAnsi="Arial Narrow"/>
              </w:rPr>
              <w:t xml:space="preserve"> </w:t>
            </w:r>
            <w:r w:rsidR="003A67B2" w:rsidRPr="00A774D6">
              <w:rPr>
                <w:rFonts w:ascii="Arial Narrow" w:hAnsi="Arial Narrow"/>
              </w:rPr>
              <w:t>dans le cas d’une expérience conduisant à un nombre fini d’éventualités</w:t>
            </w:r>
          </w:p>
        </w:tc>
      </w:tr>
      <w:tr w:rsidR="003A67B2" w:rsidRPr="00A774D6" w:rsidTr="004D121B">
        <w:trPr>
          <w:trHeight w:val="20"/>
        </w:trPr>
        <w:tc>
          <w:tcPr>
            <w:tcW w:w="1261" w:type="pct"/>
            <w:tcBorders>
              <w:top w:val="single" w:sz="4" w:space="0" w:color="000000"/>
              <w:left w:val="single" w:sz="4" w:space="0" w:color="000000"/>
              <w:bottom w:val="single" w:sz="4" w:space="0" w:color="000000"/>
              <w:right w:val="single" w:sz="4" w:space="0" w:color="000000"/>
            </w:tcBorders>
            <w:vAlign w:val="center"/>
            <w:hideMark/>
          </w:tcPr>
          <w:p w:rsidR="003A67B2" w:rsidRPr="00A774D6" w:rsidRDefault="003A67B2" w:rsidP="00A774D6">
            <w:pPr>
              <w:spacing w:after="0" w:line="240" w:lineRule="auto"/>
              <w:rPr>
                <w:rFonts w:ascii="Arial Narrow" w:hAnsi="Arial Narrow"/>
              </w:rPr>
            </w:pPr>
            <w:r w:rsidRPr="00A774D6">
              <w:rPr>
                <w:rFonts w:ascii="Arial Narrow" w:hAnsi="Arial Narrow"/>
              </w:rPr>
              <w:t xml:space="preserve">Calculer </w:t>
            </w:r>
          </w:p>
        </w:tc>
        <w:tc>
          <w:tcPr>
            <w:tcW w:w="3739" w:type="pct"/>
            <w:tcBorders>
              <w:top w:val="single" w:sz="4" w:space="0" w:color="000000"/>
              <w:left w:val="single" w:sz="4" w:space="0" w:color="000000"/>
              <w:bottom w:val="single" w:sz="4" w:space="0" w:color="000000"/>
              <w:right w:val="single" w:sz="4" w:space="0" w:color="000000"/>
            </w:tcBorders>
            <w:vAlign w:val="center"/>
            <w:hideMark/>
          </w:tcPr>
          <w:p w:rsidR="003A67B2" w:rsidRPr="00A774D6" w:rsidRDefault="001E4467" w:rsidP="00A774D6">
            <w:pPr>
              <w:spacing w:after="0" w:line="240" w:lineRule="auto"/>
              <w:rPr>
                <w:rFonts w:ascii="Arial Narrow" w:hAnsi="Arial Narrow"/>
              </w:rPr>
            </w:pPr>
            <w:r w:rsidRPr="00A774D6">
              <w:rPr>
                <w:rFonts w:ascii="Arial Narrow" w:hAnsi="Arial Narrow"/>
              </w:rPr>
              <w:t>- l</w:t>
            </w:r>
            <w:r w:rsidR="003A67B2" w:rsidRPr="00A774D6">
              <w:rPr>
                <w:rFonts w:ascii="Arial Narrow" w:hAnsi="Arial Narrow"/>
              </w:rPr>
              <w:t>a probabilité d’un évènement</w:t>
            </w:r>
          </w:p>
        </w:tc>
      </w:tr>
      <w:tr w:rsidR="003A67B2" w:rsidRPr="00A774D6" w:rsidTr="004D121B">
        <w:trPr>
          <w:trHeight w:val="20"/>
        </w:trPr>
        <w:tc>
          <w:tcPr>
            <w:tcW w:w="1261" w:type="pct"/>
            <w:tcBorders>
              <w:top w:val="single" w:sz="4" w:space="0" w:color="000000"/>
              <w:left w:val="single" w:sz="4" w:space="0" w:color="000000"/>
              <w:bottom w:val="single" w:sz="4" w:space="0" w:color="000000"/>
              <w:right w:val="single" w:sz="4" w:space="0" w:color="000000"/>
            </w:tcBorders>
            <w:vAlign w:val="center"/>
            <w:hideMark/>
          </w:tcPr>
          <w:p w:rsidR="003A67B2" w:rsidRPr="00A774D6" w:rsidRDefault="003A67B2" w:rsidP="00A774D6">
            <w:pPr>
              <w:spacing w:after="0" w:line="240" w:lineRule="auto"/>
              <w:rPr>
                <w:rFonts w:ascii="Arial Narrow" w:hAnsi="Arial Narrow"/>
              </w:rPr>
            </w:pPr>
            <w:r w:rsidRPr="00A774D6">
              <w:rPr>
                <w:rFonts w:ascii="Arial Narrow" w:hAnsi="Arial Narrow"/>
              </w:rPr>
              <w:t>Traiter une situation</w:t>
            </w:r>
          </w:p>
        </w:tc>
        <w:tc>
          <w:tcPr>
            <w:tcW w:w="3739" w:type="pct"/>
            <w:tcBorders>
              <w:top w:val="single" w:sz="4" w:space="0" w:color="000000"/>
              <w:left w:val="single" w:sz="4" w:space="0" w:color="000000"/>
              <w:bottom w:val="single" w:sz="4" w:space="0" w:color="000000"/>
              <w:right w:val="single" w:sz="4" w:space="0" w:color="000000"/>
            </w:tcBorders>
            <w:vAlign w:val="center"/>
            <w:hideMark/>
          </w:tcPr>
          <w:p w:rsidR="003A67B2" w:rsidRPr="00A774D6" w:rsidRDefault="001E4467" w:rsidP="00A774D6">
            <w:pPr>
              <w:spacing w:after="0" w:line="240" w:lineRule="auto"/>
              <w:rPr>
                <w:rFonts w:ascii="Arial Narrow" w:hAnsi="Arial Narrow"/>
              </w:rPr>
            </w:pPr>
            <w:r w:rsidRPr="00A774D6">
              <w:rPr>
                <w:rFonts w:ascii="Arial Narrow" w:hAnsi="Arial Narrow"/>
              </w:rPr>
              <w:t xml:space="preserve">- </w:t>
            </w:r>
            <w:r w:rsidR="003A67B2" w:rsidRPr="00A774D6">
              <w:rPr>
                <w:rFonts w:ascii="Arial Narrow" w:hAnsi="Arial Narrow"/>
              </w:rPr>
              <w:t xml:space="preserve">faisant appel </w:t>
            </w:r>
            <w:r w:rsidRPr="00A774D6">
              <w:rPr>
                <w:rFonts w:ascii="Arial Narrow" w:hAnsi="Arial Narrow"/>
              </w:rPr>
              <w:t>à la probabilité</w:t>
            </w:r>
          </w:p>
        </w:tc>
      </w:tr>
    </w:tbl>
    <w:p w:rsidR="00247732" w:rsidRPr="00A774D6" w:rsidRDefault="00247732" w:rsidP="00A774D6">
      <w:pPr>
        <w:spacing w:after="0" w:line="240" w:lineRule="auto"/>
        <w:rPr>
          <w:rFonts w:ascii="Arial Narrow" w:hAnsi="Arial Narrow"/>
          <w:b/>
          <w:sz w:val="24"/>
          <w:szCs w:val="24"/>
        </w:rPr>
      </w:pPr>
    </w:p>
    <w:p w:rsidR="0035346F" w:rsidRPr="00A774D6" w:rsidRDefault="00F45FA3" w:rsidP="00A774D6">
      <w:pPr>
        <w:spacing w:after="0" w:line="240" w:lineRule="auto"/>
        <w:rPr>
          <w:rFonts w:ascii="Arial Narrow" w:hAnsi="Arial Narrow"/>
          <w:b/>
          <w:sz w:val="24"/>
          <w:szCs w:val="24"/>
        </w:rPr>
      </w:pPr>
      <w:r w:rsidRPr="00A774D6">
        <w:rPr>
          <w:rFonts w:ascii="Arial Narrow" w:hAnsi="Arial Narrow"/>
          <w:b/>
          <w:sz w:val="24"/>
          <w:szCs w:val="24"/>
        </w:rPr>
        <w:t>Thème</w:t>
      </w:r>
      <w:r>
        <w:rPr>
          <w:rFonts w:ascii="Arial Narrow" w:hAnsi="Arial Narrow"/>
          <w:b/>
          <w:sz w:val="24"/>
          <w:szCs w:val="24"/>
        </w:rPr>
        <w:t xml:space="preserve"> 2 : O</w:t>
      </w:r>
      <w:r w:rsidRPr="00A774D6">
        <w:rPr>
          <w:rFonts w:ascii="Arial Narrow" w:hAnsi="Arial Narrow"/>
          <w:b/>
          <w:sz w:val="24"/>
          <w:szCs w:val="24"/>
        </w:rPr>
        <w:t>rganisation et traitement des données</w:t>
      </w:r>
    </w:p>
    <w:p w:rsidR="0039317C" w:rsidRPr="00A774D6" w:rsidRDefault="0039317C" w:rsidP="00A774D6">
      <w:pPr>
        <w:spacing w:after="0" w:line="240" w:lineRule="auto"/>
        <w:rPr>
          <w:rFonts w:ascii="Arial Narrow" w:hAnsi="Arial Narrow"/>
          <w:b/>
          <w:sz w:val="24"/>
          <w:szCs w:val="24"/>
        </w:rPr>
      </w:pPr>
    </w:p>
    <w:p w:rsidR="0039317C" w:rsidRPr="00A774D6" w:rsidRDefault="0039317C" w:rsidP="00A774D6">
      <w:pPr>
        <w:spacing w:after="0" w:line="240" w:lineRule="auto"/>
        <w:rPr>
          <w:rFonts w:ascii="Arial Narrow" w:hAnsi="Arial Narrow"/>
          <w:b/>
          <w:sz w:val="24"/>
          <w:szCs w:val="24"/>
        </w:rPr>
      </w:pPr>
      <w:r w:rsidRPr="00A774D6">
        <w:rPr>
          <w:rFonts w:ascii="Arial Narrow" w:hAnsi="Arial Narrow"/>
          <w:b/>
          <w:sz w:val="24"/>
          <w:szCs w:val="24"/>
        </w:rPr>
        <w:t>Leçon </w:t>
      </w:r>
      <w:r w:rsidR="00C6525F" w:rsidRPr="00A774D6">
        <w:rPr>
          <w:rFonts w:ascii="Arial Narrow" w:hAnsi="Arial Narrow"/>
          <w:b/>
          <w:sz w:val="24"/>
          <w:szCs w:val="24"/>
        </w:rPr>
        <w:t>2</w:t>
      </w:r>
      <w:r w:rsidR="00F81F4A" w:rsidRPr="00A774D6">
        <w:rPr>
          <w:rFonts w:ascii="Arial Narrow" w:hAnsi="Arial Narrow"/>
          <w:b/>
          <w:sz w:val="24"/>
          <w:szCs w:val="24"/>
        </w:rPr>
        <w:t>: Statistique</w:t>
      </w:r>
      <w:r w:rsidR="0050374B" w:rsidRPr="00A774D6">
        <w:rPr>
          <w:rFonts w:ascii="Arial Narrow" w:hAnsi="Arial Narrow"/>
          <w:b/>
          <w:sz w:val="24"/>
          <w:szCs w:val="24"/>
        </w:rPr>
        <w:t xml:space="preserve"> à une variable</w:t>
      </w:r>
    </w:p>
    <w:p w:rsidR="00C6525F" w:rsidRPr="00A774D6" w:rsidRDefault="00C6525F" w:rsidP="00A774D6">
      <w:pPr>
        <w:spacing w:after="0" w:line="240" w:lineRule="auto"/>
        <w:rPr>
          <w:rFonts w:ascii="Arial Narrow" w:hAnsi="Arial Narrow"/>
          <w:b/>
          <w:sz w:val="24"/>
          <w:szCs w:val="24"/>
        </w:rPr>
      </w:pPr>
    </w:p>
    <w:p w:rsidR="001322AC" w:rsidRPr="00A774D6" w:rsidRDefault="001322AC" w:rsidP="00A774D6">
      <w:pPr>
        <w:spacing w:after="0" w:line="240" w:lineRule="auto"/>
        <w:jc w:val="both"/>
        <w:rPr>
          <w:rFonts w:ascii="Arial Narrow" w:hAnsi="Arial Narrow"/>
          <w:b/>
          <w:sz w:val="24"/>
          <w:szCs w:val="24"/>
        </w:rPr>
      </w:pPr>
      <w:r w:rsidRPr="00A774D6">
        <w:rPr>
          <w:rFonts w:ascii="Arial Narrow" w:hAnsi="Arial Narrow"/>
          <w:b/>
          <w:sz w:val="24"/>
          <w:szCs w:val="24"/>
        </w:rPr>
        <w:t>Exemple de situation d’apprentissage</w:t>
      </w:r>
    </w:p>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L’équip</w:t>
      </w:r>
      <w:r w:rsidR="00F45FA3">
        <w:rPr>
          <w:rFonts w:ascii="Arial Narrow" w:hAnsi="Arial Narrow"/>
          <w:sz w:val="24"/>
          <w:szCs w:val="24"/>
        </w:rPr>
        <w:t xml:space="preserve">e de course à pieds d’un lycée </w:t>
      </w:r>
      <w:r w:rsidRPr="00A774D6">
        <w:rPr>
          <w:rFonts w:ascii="Arial Narrow" w:hAnsi="Arial Narrow"/>
          <w:sz w:val="24"/>
          <w:szCs w:val="24"/>
        </w:rPr>
        <w:t>a un nouvel entraîneur. Celui-ci vient de recevoir le tableau ci-dessous indiquant le temps mis par chacun des membres de l’équipe lors d</w:t>
      </w:r>
      <w:r w:rsidR="00F45FA3">
        <w:rPr>
          <w:rFonts w:ascii="Arial Narrow" w:hAnsi="Arial Narrow"/>
          <w:sz w:val="24"/>
          <w:szCs w:val="24"/>
        </w:rPr>
        <w:t>e la dernière épreuve de 10 km.</w:t>
      </w:r>
    </w:p>
    <w:p w:rsidR="001322AC" w:rsidRPr="00A774D6" w:rsidRDefault="001322AC" w:rsidP="00A774D6">
      <w:pPr>
        <w:spacing w:after="0" w:line="240" w:lineRule="auto"/>
        <w:jc w:val="both"/>
        <w:rPr>
          <w:rFonts w:ascii="Arial Narrow" w:hAnsi="Arial Narrow"/>
          <w:sz w:val="24"/>
          <w:szCs w:val="24"/>
        </w:rPr>
      </w:pPr>
    </w:p>
    <w:tbl>
      <w:tblPr>
        <w:tblW w:w="8211"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4A0"/>
      </w:tblPr>
      <w:tblGrid>
        <w:gridCol w:w="1134"/>
        <w:gridCol w:w="1134"/>
        <w:gridCol w:w="567"/>
        <w:gridCol w:w="1270"/>
        <w:gridCol w:w="1134"/>
        <w:gridCol w:w="567"/>
        <w:gridCol w:w="1271"/>
        <w:gridCol w:w="1134"/>
      </w:tblGrid>
      <w:tr w:rsidR="001322AC" w:rsidRPr="00A774D6" w:rsidTr="00F20FF5">
        <w:tc>
          <w:tcPr>
            <w:tcW w:w="113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hideMark/>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Nom</w:t>
            </w:r>
          </w:p>
        </w:tc>
        <w:tc>
          <w:tcPr>
            <w:tcW w:w="113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Temps (en min)</w:t>
            </w:r>
          </w:p>
        </w:tc>
        <w:tc>
          <w:tcPr>
            <w:tcW w:w="567" w:type="dxa"/>
            <w:tcBorders>
              <w:top w:val="nil"/>
              <w:left w:val="single" w:sz="4" w:space="0" w:color="auto"/>
              <w:bottom w:val="nil"/>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p>
        </w:tc>
        <w:tc>
          <w:tcPr>
            <w:tcW w:w="1270"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Nom</w:t>
            </w:r>
          </w:p>
        </w:tc>
        <w:tc>
          <w:tcPr>
            <w:tcW w:w="113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Temps (en min)</w:t>
            </w:r>
          </w:p>
        </w:tc>
        <w:tc>
          <w:tcPr>
            <w:tcW w:w="567" w:type="dxa"/>
            <w:tcBorders>
              <w:top w:val="nil"/>
              <w:left w:val="single" w:sz="4" w:space="0" w:color="auto"/>
              <w:bottom w:val="nil"/>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p>
        </w:tc>
        <w:tc>
          <w:tcPr>
            <w:tcW w:w="1271"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Nom</w:t>
            </w:r>
          </w:p>
        </w:tc>
        <w:tc>
          <w:tcPr>
            <w:tcW w:w="1134" w:type="dxa"/>
            <w:tcBorders>
              <w:top w:val="single" w:sz="4" w:space="0" w:color="auto"/>
              <w:left w:val="single" w:sz="4" w:space="0" w:color="auto"/>
              <w:bottom w:val="single" w:sz="4" w:space="0" w:color="auto"/>
              <w:right w:val="single" w:sz="4" w:space="0" w:color="auto"/>
            </w:tcBorders>
            <w:shd w:val="clear" w:color="auto" w:fill="BFBFBF" w:themeFill="background1" w:themeFillShade="BF"/>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Temps (en min)</w:t>
            </w:r>
          </w:p>
        </w:tc>
      </w:tr>
      <w:tr w:rsidR="001322AC" w:rsidRPr="00A774D6" w:rsidTr="00F20FF5">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Agnero</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53</w:t>
            </w:r>
          </w:p>
        </w:tc>
        <w:tc>
          <w:tcPr>
            <w:tcW w:w="567" w:type="dxa"/>
            <w:tcBorders>
              <w:top w:val="nil"/>
              <w:left w:val="single" w:sz="4" w:space="0" w:color="auto"/>
              <w:bottom w:val="nil"/>
              <w:right w:val="single" w:sz="4" w:space="0" w:color="auto"/>
            </w:tcBorders>
          </w:tcPr>
          <w:p w:rsidR="001322AC" w:rsidRPr="00A774D6" w:rsidRDefault="001322AC" w:rsidP="00A774D6">
            <w:pPr>
              <w:spacing w:after="0" w:line="240" w:lineRule="auto"/>
              <w:jc w:val="both"/>
              <w:rPr>
                <w:rFonts w:ascii="Arial Narrow" w:hAnsi="Arial Narrow"/>
                <w:sz w:val="24"/>
                <w:szCs w:val="24"/>
              </w:rPr>
            </w:pPr>
          </w:p>
        </w:tc>
        <w:tc>
          <w:tcPr>
            <w:tcW w:w="1270"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Goly</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51</w:t>
            </w:r>
          </w:p>
        </w:tc>
        <w:tc>
          <w:tcPr>
            <w:tcW w:w="567" w:type="dxa"/>
            <w:tcBorders>
              <w:top w:val="nil"/>
              <w:left w:val="single" w:sz="4" w:space="0" w:color="auto"/>
              <w:bottom w:val="nil"/>
              <w:right w:val="single" w:sz="4" w:space="0" w:color="auto"/>
            </w:tcBorders>
          </w:tcPr>
          <w:p w:rsidR="001322AC" w:rsidRPr="00A774D6" w:rsidRDefault="001322AC" w:rsidP="00A774D6">
            <w:pPr>
              <w:spacing w:after="0" w:line="240" w:lineRule="auto"/>
              <w:jc w:val="both"/>
              <w:rPr>
                <w:rFonts w:ascii="Arial Narrow" w:hAnsi="Arial Narrow"/>
                <w:sz w:val="24"/>
                <w:szCs w:val="24"/>
              </w:rPr>
            </w:pPr>
          </w:p>
        </w:tc>
        <w:tc>
          <w:tcPr>
            <w:tcW w:w="1271"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Pakora</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51</w:t>
            </w:r>
          </w:p>
        </w:tc>
      </w:tr>
      <w:tr w:rsidR="001322AC" w:rsidRPr="00A774D6" w:rsidTr="00F20FF5">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Aka</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51</w:t>
            </w:r>
          </w:p>
        </w:tc>
        <w:tc>
          <w:tcPr>
            <w:tcW w:w="567" w:type="dxa"/>
            <w:tcBorders>
              <w:top w:val="nil"/>
              <w:left w:val="single" w:sz="4" w:space="0" w:color="auto"/>
              <w:bottom w:val="nil"/>
              <w:right w:val="single" w:sz="4" w:space="0" w:color="auto"/>
            </w:tcBorders>
          </w:tcPr>
          <w:p w:rsidR="001322AC" w:rsidRPr="00A774D6" w:rsidRDefault="001322AC" w:rsidP="00A774D6">
            <w:pPr>
              <w:spacing w:after="0" w:line="240" w:lineRule="auto"/>
              <w:jc w:val="both"/>
              <w:rPr>
                <w:rFonts w:ascii="Arial Narrow" w:hAnsi="Arial Narrow"/>
                <w:sz w:val="24"/>
                <w:szCs w:val="24"/>
              </w:rPr>
            </w:pPr>
          </w:p>
        </w:tc>
        <w:tc>
          <w:tcPr>
            <w:tcW w:w="1270"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Gnali</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60</w:t>
            </w:r>
          </w:p>
        </w:tc>
        <w:tc>
          <w:tcPr>
            <w:tcW w:w="567" w:type="dxa"/>
            <w:tcBorders>
              <w:top w:val="nil"/>
              <w:left w:val="single" w:sz="4" w:space="0" w:color="auto"/>
              <w:bottom w:val="nil"/>
              <w:right w:val="single" w:sz="4" w:space="0" w:color="auto"/>
            </w:tcBorders>
          </w:tcPr>
          <w:p w:rsidR="001322AC" w:rsidRPr="00A774D6" w:rsidRDefault="001322AC" w:rsidP="00A774D6">
            <w:pPr>
              <w:spacing w:after="0" w:line="240" w:lineRule="auto"/>
              <w:jc w:val="both"/>
              <w:rPr>
                <w:rFonts w:ascii="Arial Narrow" w:hAnsi="Arial Narrow"/>
                <w:sz w:val="24"/>
                <w:szCs w:val="24"/>
              </w:rPr>
            </w:pPr>
          </w:p>
        </w:tc>
        <w:tc>
          <w:tcPr>
            <w:tcW w:w="1271"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Sery</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57</w:t>
            </w:r>
          </w:p>
        </w:tc>
      </w:tr>
      <w:tr w:rsidR="001322AC" w:rsidRPr="00A774D6" w:rsidTr="00F20FF5">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Akalé</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66</w:t>
            </w:r>
          </w:p>
        </w:tc>
        <w:tc>
          <w:tcPr>
            <w:tcW w:w="567" w:type="dxa"/>
            <w:tcBorders>
              <w:top w:val="nil"/>
              <w:left w:val="single" w:sz="4" w:space="0" w:color="auto"/>
              <w:bottom w:val="nil"/>
              <w:right w:val="single" w:sz="4" w:space="0" w:color="auto"/>
            </w:tcBorders>
          </w:tcPr>
          <w:p w:rsidR="001322AC" w:rsidRPr="00A774D6" w:rsidRDefault="001322AC" w:rsidP="00A774D6">
            <w:pPr>
              <w:spacing w:after="0" w:line="240" w:lineRule="auto"/>
              <w:jc w:val="both"/>
              <w:rPr>
                <w:rFonts w:ascii="Arial Narrow" w:hAnsi="Arial Narrow"/>
                <w:sz w:val="24"/>
                <w:szCs w:val="24"/>
              </w:rPr>
            </w:pPr>
          </w:p>
        </w:tc>
        <w:tc>
          <w:tcPr>
            <w:tcW w:w="1270"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Kassi</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49</w:t>
            </w:r>
          </w:p>
        </w:tc>
        <w:tc>
          <w:tcPr>
            <w:tcW w:w="567" w:type="dxa"/>
            <w:tcBorders>
              <w:top w:val="nil"/>
              <w:left w:val="single" w:sz="4" w:space="0" w:color="auto"/>
              <w:bottom w:val="nil"/>
              <w:right w:val="single" w:sz="4" w:space="0" w:color="auto"/>
            </w:tcBorders>
          </w:tcPr>
          <w:p w:rsidR="001322AC" w:rsidRPr="00A774D6" w:rsidRDefault="001322AC" w:rsidP="00A774D6">
            <w:pPr>
              <w:spacing w:after="0" w:line="240" w:lineRule="auto"/>
              <w:jc w:val="both"/>
              <w:rPr>
                <w:rFonts w:ascii="Arial Narrow" w:hAnsi="Arial Narrow"/>
                <w:sz w:val="24"/>
                <w:szCs w:val="24"/>
              </w:rPr>
            </w:pPr>
          </w:p>
        </w:tc>
        <w:tc>
          <w:tcPr>
            <w:tcW w:w="1271"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Seyo</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62</w:t>
            </w:r>
          </w:p>
        </w:tc>
      </w:tr>
      <w:tr w:rsidR="001322AC" w:rsidRPr="00A774D6" w:rsidTr="00F20FF5">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Allou</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63</w:t>
            </w:r>
          </w:p>
        </w:tc>
        <w:tc>
          <w:tcPr>
            <w:tcW w:w="567" w:type="dxa"/>
            <w:tcBorders>
              <w:top w:val="nil"/>
              <w:left w:val="single" w:sz="4" w:space="0" w:color="auto"/>
              <w:bottom w:val="nil"/>
              <w:right w:val="single" w:sz="4" w:space="0" w:color="auto"/>
            </w:tcBorders>
          </w:tcPr>
          <w:p w:rsidR="001322AC" w:rsidRPr="00A774D6" w:rsidRDefault="001322AC" w:rsidP="00A774D6">
            <w:pPr>
              <w:spacing w:after="0" w:line="240" w:lineRule="auto"/>
              <w:jc w:val="both"/>
              <w:rPr>
                <w:rFonts w:ascii="Arial Narrow" w:hAnsi="Arial Narrow"/>
                <w:sz w:val="24"/>
                <w:szCs w:val="24"/>
              </w:rPr>
            </w:pPr>
          </w:p>
        </w:tc>
        <w:tc>
          <w:tcPr>
            <w:tcW w:w="1270"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 xml:space="preserve">Koffi </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46</w:t>
            </w:r>
          </w:p>
        </w:tc>
        <w:tc>
          <w:tcPr>
            <w:tcW w:w="567" w:type="dxa"/>
            <w:tcBorders>
              <w:top w:val="nil"/>
              <w:left w:val="single" w:sz="4" w:space="0" w:color="auto"/>
              <w:bottom w:val="nil"/>
              <w:right w:val="single" w:sz="4" w:space="0" w:color="auto"/>
            </w:tcBorders>
          </w:tcPr>
          <w:p w:rsidR="001322AC" w:rsidRPr="00A774D6" w:rsidRDefault="001322AC" w:rsidP="00A774D6">
            <w:pPr>
              <w:spacing w:after="0" w:line="240" w:lineRule="auto"/>
              <w:jc w:val="both"/>
              <w:rPr>
                <w:rFonts w:ascii="Arial Narrow" w:hAnsi="Arial Narrow"/>
                <w:sz w:val="24"/>
                <w:szCs w:val="24"/>
              </w:rPr>
            </w:pPr>
          </w:p>
        </w:tc>
        <w:tc>
          <w:tcPr>
            <w:tcW w:w="1271"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Tiékoura</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50</w:t>
            </w:r>
          </w:p>
        </w:tc>
      </w:tr>
      <w:tr w:rsidR="001322AC" w:rsidRPr="00A774D6" w:rsidTr="00F20FF5">
        <w:tc>
          <w:tcPr>
            <w:tcW w:w="1134" w:type="dxa"/>
            <w:tcBorders>
              <w:top w:val="single" w:sz="4" w:space="0" w:color="auto"/>
              <w:left w:val="single" w:sz="4" w:space="0" w:color="auto"/>
              <w:bottom w:val="single" w:sz="4" w:space="0" w:color="auto"/>
              <w:right w:val="single" w:sz="4" w:space="0" w:color="auto"/>
            </w:tcBorders>
            <w:vAlign w:val="center"/>
            <w:hideMark/>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Amani</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59</w:t>
            </w:r>
          </w:p>
        </w:tc>
        <w:tc>
          <w:tcPr>
            <w:tcW w:w="567" w:type="dxa"/>
            <w:tcBorders>
              <w:top w:val="nil"/>
              <w:left w:val="single" w:sz="4" w:space="0" w:color="auto"/>
              <w:bottom w:val="nil"/>
              <w:right w:val="single" w:sz="4" w:space="0" w:color="auto"/>
            </w:tcBorders>
          </w:tcPr>
          <w:p w:rsidR="001322AC" w:rsidRPr="00A774D6" w:rsidRDefault="001322AC" w:rsidP="00A774D6">
            <w:pPr>
              <w:spacing w:after="0" w:line="240" w:lineRule="auto"/>
              <w:jc w:val="both"/>
              <w:rPr>
                <w:rFonts w:ascii="Arial Narrow" w:hAnsi="Arial Narrow"/>
                <w:sz w:val="24"/>
                <w:szCs w:val="24"/>
              </w:rPr>
            </w:pPr>
          </w:p>
        </w:tc>
        <w:tc>
          <w:tcPr>
            <w:tcW w:w="1270"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Kouamé</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44</w:t>
            </w:r>
          </w:p>
        </w:tc>
        <w:tc>
          <w:tcPr>
            <w:tcW w:w="567" w:type="dxa"/>
            <w:tcBorders>
              <w:top w:val="nil"/>
              <w:left w:val="single" w:sz="4" w:space="0" w:color="auto"/>
              <w:bottom w:val="nil"/>
              <w:right w:val="single" w:sz="4" w:space="0" w:color="auto"/>
            </w:tcBorders>
          </w:tcPr>
          <w:p w:rsidR="001322AC" w:rsidRPr="00A774D6" w:rsidRDefault="001322AC" w:rsidP="00A774D6">
            <w:pPr>
              <w:spacing w:after="0" w:line="240" w:lineRule="auto"/>
              <w:jc w:val="both"/>
              <w:rPr>
                <w:rFonts w:ascii="Arial Narrow" w:hAnsi="Arial Narrow"/>
                <w:sz w:val="24"/>
                <w:szCs w:val="24"/>
              </w:rPr>
            </w:pPr>
          </w:p>
        </w:tc>
        <w:tc>
          <w:tcPr>
            <w:tcW w:w="1271"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 xml:space="preserve">Traoré </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43</w:t>
            </w:r>
          </w:p>
        </w:tc>
      </w:tr>
      <w:tr w:rsidR="001322AC" w:rsidRPr="00A774D6" w:rsidTr="00F20FF5">
        <w:tc>
          <w:tcPr>
            <w:tcW w:w="1134" w:type="dxa"/>
            <w:tcBorders>
              <w:top w:val="single" w:sz="4" w:space="0" w:color="auto"/>
              <w:left w:val="single" w:sz="4" w:space="0" w:color="auto"/>
              <w:bottom w:val="single" w:sz="4" w:space="0" w:color="auto"/>
              <w:right w:val="single" w:sz="4" w:space="0" w:color="auto"/>
            </w:tcBorders>
            <w:vAlign w:val="center"/>
            <w:hideMark/>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Ballo</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61</w:t>
            </w:r>
          </w:p>
        </w:tc>
        <w:tc>
          <w:tcPr>
            <w:tcW w:w="567" w:type="dxa"/>
            <w:tcBorders>
              <w:top w:val="nil"/>
              <w:left w:val="single" w:sz="4" w:space="0" w:color="auto"/>
              <w:bottom w:val="nil"/>
              <w:right w:val="single" w:sz="4" w:space="0" w:color="auto"/>
            </w:tcBorders>
          </w:tcPr>
          <w:p w:rsidR="001322AC" w:rsidRPr="00A774D6" w:rsidRDefault="001322AC" w:rsidP="00A774D6">
            <w:pPr>
              <w:spacing w:after="0" w:line="240" w:lineRule="auto"/>
              <w:jc w:val="both"/>
              <w:rPr>
                <w:rFonts w:ascii="Arial Narrow" w:hAnsi="Arial Narrow"/>
                <w:sz w:val="24"/>
                <w:szCs w:val="24"/>
              </w:rPr>
            </w:pPr>
          </w:p>
        </w:tc>
        <w:tc>
          <w:tcPr>
            <w:tcW w:w="1270"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Kouman</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43</w:t>
            </w:r>
          </w:p>
        </w:tc>
        <w:tc>
          <w:tcPr>
            <w:tcW w:w="567" w:type="dxa"/>
            <w:tcBorders>
              <w:top w:val="nil"/>
              <w:left w:val="single" w:sz="4" w:space="0" w:color="auto"/>
              <w:bottom w:val="nil"/>
              <w:right w:val="single" w:sz="4" w:space="0" w:color="auto"/>
            </w:tcBorders>
          </w:tcPr>
          <w:p w:rsidR="001322AC" w:rsidRPr="00A774D6" w:rsidRDefault="001322AC" w:rsidP="00A774D6">
            <w:pPr>
              <w:spacing w:after="0" w:line="240" w:lineRule="auto"/>
              <w:jc w:val="both"/>
              <w:rPr>
                <w:rFonts w:ascii="Arial Narrow" w:hAnsi="Arial Narrow"/>
                <w:sz w:val="24"/>
                <w:szCs w:val="24"/>
              </w:rPr>
            </w:pPr>
          </w:p>
        </w:tc>
        <w:tc>
          <w:tcPr>
            <w:tcW w:w="1271"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Vanié</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47</w:t>
            </w:r>
          </w:p>
        </w:tc>
      </w:tr>
      <w:tr w:rsidR="001322AC" w:rsidRPr="00A774D6" w:rsidTr="00F20FF5">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Camara</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48</w:t>
            </w:r>
          </w:p>
        </w:tc>
        <w:tc>
          <w:tcPr>
            <w:tcW w:w="567" w:type="dxa"/>
            <w:tcBorders>
              <w:top w:val="nil"/>
              <w:left w:val="single" w:sz="4" w:space="0" w:color="auto"/>
              <w:bottom w:val="nil"/>
              <w:right w:val="single" w:sz="4" w:space="0" w:color="auto"/>
            </w:tcBorders>
          </w:tcPr>
          <w:p w:rsidR="001322AC" w:rsidRPr="00A774D6" w:rsidRDefault="001322AC" w:rsidP="00A774D6">
            <w:pPr>
              <w:spacing w:after="0" w:line="240" w:lineRule="auto"/>
              <w:jc w:val="both"/>
              <w:rPr>
                <w:rFonts w:ascii="Arial Narrow" w:hAnsi="Arial Narrow"/>
                <w:sz w:val="24"/>
                <w:szCs w:val="24"/>
              </w:rPr>
            </w:pPr>
          </w:p>
        </w:tc>
        <w:tc>
          <w:tcPr>
            <w:tcW w:w="1270"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Lath</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52</w:t>
            </w:r>
          </w:p>
        </w:tc>
        <w:tc>
          <w:tcPr>
            <w:tcW w:w="567" w:type="dxa"/>
            <w:tcBorders>
              <w:top w:val="nil"/>
              <w:left w:val="single" w:sz="4" w:space="0" w:color="auto"/>
              <w:bottom w:val="nil"/>
              <w:right w:val="single" w:sz="4" w:space="0" w:color="auto"/>
            </w:tcBorders>
          </w:tcPr>
          <w:p w:rsidR="001322AC" w:rsidRPr="00A774D6" w:rsidRDefault="001322AC" w:rsidP="00A774D6">
            <w:pPr>
              <w:spacing w:after="0" w:line="240" w:lineRule="auto"/>
              <w:jc w:val="both"/>
              <w:rPr>
                <w:rFonts w:ascii="Arial Narrow" w:hAnsi="Arial Narrow"/>
                <w:sz w:val="24"/>
                <w:szCs w:val="24"/>
              </w:rPr>
            </w:pPr>
          </w:p>
        </w:tc>
        <w:tc>
          <w:tcPr>
            <w:tcW w:w="1271"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 xml:space="preserve">Yao </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48</w:t>
            </w:r>
          </w:p>
        </w:tc>
      </w:tr>
      <w:tr w:rsidR="001322AC" w:rsidRPr="00A774D6" w:rsidTr="00F20FF5">
        <w:tc>
          <w:tcPr>
            <w:tcW w:w="1134" w:type="dxa"/>
            <w:tcBorders>
              <w:top w:val="single" w:sz="4" w:space="0" w:color="auto"/>
              <w:left w:val="single" w:sz="4" w:space="0" w:color="auto"/>
              <w:bottom w:val="single" w:sz="4" w:space="0" w:color="auto"/>
              <w:right w:val="single" w:sz="4" w:space="0" w:color="auto"/>
            </w:tcBorders>
            <w:vAlign w:val="center"/>
            <w:hideMark/>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Dago</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41</w:t>
            </w:r>
          </w:p>
        </w:tc>
        <w:tc>
          <w:tcPr>
            <w:tcW w:w="567" w:type="dxa"/>
            <w:tcBorders>
              <w:top w:val="nil"/>
              <w:left w:val="single" w:sz="4" w:space="0" w:color="auto"/>
              <w:bottom w:val="nil"/>
              <w:right w:val="single" w:sz="4" w:space="0" w:color="auto"/>
            </w:tcBorders>
          </w:tcPr>
          <w:p w:rsidR="001322AC" w:rsidRPr="00A774D6" w:rsidRDefault="001322AC" w:rsidP="00A774D6">
            <w:pPr>
              <w:spacing w:after="0" w:line="240" w:lineRule="auto"/>
              <w:jc w:val="both"/>
              <w:rPr>
                <w:rFonts w:ascii="Arial Narrow" w:hAnsi="Arial Narrow"/>
                <w:sz w:val="24"/>
                <w:szCs w:val="24"/>
              </w:rPr>
            </w:pPr>
          </w:p>
        </w:tc>
        <w:tc>
          <w:tcPr>
            <w:tcW w:w="1270"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 xml:space="preserve">Lamine </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39</w:t>
            </w:r>
          </w:p>
        </w:tc>
        <w:tc>
          <w:tcPr>
            <w:tcW w:w="567" w:type="dxa"/>
            <w:tcBorders>
              <w:top w:val="nil"/>
              <w:left w:val="single" w:sz="4" w:space="0" w:color="auto"/>
              <w:bottom w:val="nil"/>
              <w:right w:val="single" w:sz="4" w:space="0" w:color="auto"/>
            </w:tcBorders>
          </w:tcPr>
          <w:p w:rsidR="001322AC" w:rsidRPr="00A774D6" w:rsidRDefault="001322AC" w:rsidP="00A774D6">
            <w:pPr>
              <w:spacing w:after="0" w:line="240" w:lineRule="auto"/>
              <w:jc w:val="both"/>
              <w:rPr>
                <w:rFonts w:ascii="Arial Narrow" w:hAnsi="Arial Narrow"/>
                <w:sz w:val="24"/>
                <w:szCs w:val="24"/>
              </w:rPr>
            </w:pPr>
          </w:p>
        </w:tc>
        <w:tc>
          <w:tcPr>
            <w:tcW w:w="1271"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Yéo</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56</w:t>
            </w:r>
          </w:p>
        </w:tc>
      </w:tr>
      <w:tr w:rsidR="001322AC" w:rsidRPr="00A774D6" w:rsidTr="00F20FF5">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Ehouman</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47</w:t>
            </w:r>
          </w:p>
        </w:tc>
        <w:tc>
          <w:tcPr>
            <w:tcW w:w="567" w:type="dxa"/>
            <w:tcBorders>
              <w:top w:val="nil"/>
              <w:left w:val="single" w:sz="4" w:space="0" w:color="auto"/>
              <w:bottom w:val="nil"/>
              <w:right w:val="single" w:sz="4" w:space="0" w:color="auto"/>
            </w:tcBorders>
          </w:tcPr>
          <w:p w:rsidR="001322AC" w:rsidRPr="00A774D6" w:rsidRDefault="001322AC" w:rsidP="00A774D6">
            <w:pPr>
              <w:spacing w:after="0" w:line="240" w:lineRule="auto"/>
              <w:jc w:val="both"/>
              <w:rPr>
                <w:rFonts w:ascii="Arial Narrow" w:hAnsi="Arial Narrow"/>
                <w:sz w:val="24"/>
                <w:szCs w:val="24"/>
              </w:rPr>
            </w:pPr>
          </w:p>
        </w:tc>
        <w:tc>
          <w:tcPr>
            <w:tcW w:w="1270"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Lohess</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42</w:t>
            </w:r>
          </w:p>
        </w:tc>
        <w:tc>
          <w:tcPr>
            <w:tcW w:w="567" w:type="dxa"/>
            <w:tcBorders>
              <w:top w:val="nil"/>
              <w:left w:val="single" w:sz="4" w:space="0" w:color="auto"/>
              <w:bottom w:val="nil"/>
              <w:right w:val="single" w:sz="4" w:space="0" w:color="auto"/>
            </w:tcBorders>
          </w:tcPr>
          <w:p w:rsidR="001322AC" w:rsidRPr="00A774D6" w:rsidRDefault="001322AC" w:rsidP="00A774D6">
            <w:pPr>
              <w:spacing w:after="0" w:line="240" w:lineRule="auto"/>
              <w:jc w:val="both"/>
              <w:rPr>
                <w:rFonts w:ascii="Arial Narrow" w:hAnsi="Arial Narrow"/>
                <w:sz w:val="24"/>
                <w:szCs w:val="24"/>
              </w:rPr>
            </w:pPr>
          </w:p>
        </w:tc>
        <w:tc>
          <w:tcPr>
            <w:tcW w:w="1271"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Zadi</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49</w:t>
            </w:r>
          </w:p>
        </w:tc>
      </w:tr>
      <w:tr w:rsidR="001322AC" w:rsidRPr="00A774D6" w:rsidTr="00F20FF5">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Fallé</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46</w:t>
            </w:r>
          </w:p>
        </w:tc>
        <w:tc>
          <w:tcPr>
            <w:tcW w:w="567" w:type="dxa"/>
            <w:tcBorders>
              <w:top w:val="nil"/>
              <w:left w:val="single" w:sz="4" w:space="0" w:color="auto"/>
              <w:bottom w:val="nil"/>
              <w:right w:val="single" w:sz="4" w:space="0" w:color="auto"/>
            </w:tcBorders>
          </w:tcPr>
          <w:p w:rsidR="001322AC" w:rsidRPr="00A774D6" w:rsidRDefault="001322AC" w:rsidP="00A774D6">
            <w:pPr>
              <w:spacing w:after="0" w:line="240" w:lineRule="auto"/>
              <w:jc w:val="both"/>
              <w:rPr>
                <w:rFonts w:ascii="Arial Narrow" w:hAnsi="Arial Narrow"/>
                <w:sz w:val="24"/>
                <w:szCs w:val="24"/>
              </w:rPr>
            </w:pPr>
          </w:p>
        </w:tc>
        <w:tc>
          <w:tcPr>
            <w:tcW w:w="1270"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Manouan</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53</w:t>
            </w:r>
          </w:p>
        </w:tc>
        <w:tc>
          <w:tcPr>
            <w:tcW w:w="567" w:type="dxa"/>
            <w:tcBorders>
              <w:top w:val="nil"/>
              <w:left w:val="single" w:sz="4" w:space="0" w:color="auto"/>
              <w:bottom w:val="nil"/>
              <w:right w:val="single" w:sz="4" w:space="0" w:color="auto"/>
            </w:tcBorders>
          </w:tcPr>
          <w:p w:rsidR="001322AC" w:rsidRPr="00A774D6" w:rsidRDefault="001322AC" w:rsidP="00A774D6">
            <w:pPr>
              <w:spacing w:after="0" w:line="240" w:lineRule="auto"/>
              <w:jc w:val="both"/>
              <w:rPr>
                <w:rFonts w:ascii="Arial Narrow" w:hAnsi="Arial Narrow"/>
                <w:sz w:val="24"/>
                <w:szCs w:val="24"/>
              </w:rPr>
            </w:pPr>
          </w:p>
        </w:tc>
        <w:tc>
          <w:tcPr>
            <w:tcW w:w="1271"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Zatto</w:t>
            </w:r>
          </w:p>
        </w:tc>
        <w:tc>
          <w:tcPr>
            <w:tcW w:w="1134" w:type="dxa"/>
            <w:tcBorders>
              <w:top w:val="single" w:sz="4" w:space="0" w:color="auto"/>
              <w:left w:val="single" w:sz="4" w:space="0" w:color="auto"/>
              <w:bottom w:val="single" w:sz="4" w:space="0" w:color="auto"/>
              <w:right w:val="single" w:sz="4" w:space="0" w:color="auto"/>
            </w:tcBorders>
            <w:vAlign w:val="center"/>
          </w:tcPr>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61</w:t>
            </w:r>
          </w:p>
        </w:tc>
      </w:tr>
    </w:tbl>
    <w:p w:rsidR="00F45FA3" w:rsidRDefault="00F45FA3" w:rsidP="00A774D6">
      <w:pPr>
        <w:spacing w:after="0" w:line="240" w:lineRule="auto"/>
        <w:jc w:val="both"/>
        <w:rPr>
          <w:rFonts w:ascii="Arial Narrow" w:hAnsi="Arial Narrow"/>
          <w:sz w:val="24"/>
          <w:szCs w:val="24"/>
        </w:rPr>
      </w:pPr>
    </w:p>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Soucieux d’améliorer les performances de l’équipe, l’entraîneur expose ses décisions suivantes à l’équipe.</w:t>
      </w:r>
    </w:p>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 Je vais vous partager en cinq équipes de niveau équivalent (selon le temps mis lors de votre dernière épreuve) et de même effectif.</w:t>
      </w:r>
    </w:p>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Pour exposer les raisons de mon choix, je vais faire un affichage présentant une représentation graphique sous forme d’un histogramme.</w:t>
      </w:r>
    </w:p>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Chacun des sportifs sera situé par rapport aux autres avec le classement, ainsi qu’une mise en évidence du premier quart, de la moitié et du troisième quart et des temps correspondants ».</w:t>
      </w:r>
    </w:p>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lastRenderedPageBreak/>
        <w:t>Les élèves des classes de première D faisant partie de l’équipe sont impatients de savoir dans quelles équipes ils seront et quelle est la situation de chacun par rapport aux autres.</w:t>
      </w:r>
    </w:p>
    <w:p w:rsidR="001322AC" w:rsidRPr="00A774D6" w:rsidRDefault="001322AC" w:rsidP="00A774D6">
      <w:pPr>
        <w:spacing w:after="0" w:line="240" w:lineRule="auto"/>
        <w:jc w:val="both"/>
        <w:rPr>
          <w:rFonts w:ascii="Arial Narrow" w:hAnsi="Arial Narrow"/>
          <w:sz w:val="24"/>
          <w:szCs w:val="24"/>
        </w:rPr>
      </w:pPr>
      <w:r w:rsidRPr="00A774D6">
        <w:rPr>
          <w:rFonts w:ascii="Arial Narrow" w:hAnsi="Arial Narrow"/>
          <w:sz w:val="24"/>
          <w:szCs w:val="24"/>
        </w:rPr>
        <w:t>Ils se mettent ensemble pour répondre à ces préoccupations.</w:t>
      </w:r>
    </w:p>
    <w:p w:rsidR="0050374B" w:rsidRPr="00A774D6" w:rsidRDefault="0050374B" w:rsidP="00A774D6">
      <w:pPr>
        <w:spacing w:after="0" w:line="240" w:lineRule="auto"/>
        <w:rPr>
          <w:rFonts w:ascii="Arial Narrow" w:hAnsi="Arial Narrow"/>
          <w:sz w:val="24"/>
          <w:szCs w:val="24"/>
        </w:rPr>
      </w:pPr>
    </w:p>
    <w:tbl>
      <w:tblPr>
        <w:tblW w:w="5113"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43"/>
        <w:gridCol w:w="8123"/>
      </w:tblGrid>
      <w:tr w:rsidR="0039317C" w:rsidRPr="00A774D6" w:rsidTr="00C6525F">
        <w:trPr>
          <w:jc w:val="center"/>
        </w:trPr>
        <w:tc>
          <w:tcPr>
            <w:tcW w:w="1082" w:type="pct"/>
            <w:shd w:val="clear" w:color="auto" w:fill="auto"/>
            <w:vAlign w:val="center"/>
          </w:tcPr>
          <w:p w:rsidR="0039317C" w:rsidRPr="00A774D6" w:rsidRDefault="0039317C" w:rsidP="00A774D6">
            <w:pPr>
              <w:spacing w:after="0" w:line="240" w:lineRule="auto"/>
              <w:rPr>
                <w:rFonts w:ascii="Arial Narrow" w:hAnsi="Arial Narrow"/>
                <w:b/>
                <w:sz w:val="24"/>
                <w:szCs w:val="24"/>
              </w:rPr>
            </w:pPr>
            <w:r w:rsidRPr="00A774D6">
              <w:rPr>
                <w:rFonts w:ascii="Arial Narrow" w:hAnsi="Arial Narrow"/>
                <w:b/>
                <w:sz w:val="24"/>
                <w:szCs w:val="24"/>
              </w:rPr>
              <w:t>HABILETES</w:t>
            </w:r>
          </w:p>
        </w:tc>
        <w:tc>
          <w:tcPr>
            <w:tcW w:w="3918" w:type="pct"/>
            <w:shd w:val="clear" w:color="auto" w:fill="auto"/>
            <w:vAlign w:val="center"/>
          </w:tcPr>
          <w:p w:rsidR="0039317C" w:rsidRPr="00A774D6" w:rsidRDefault="0039317C" w:rsidP="00A774D6">
            <w:pPr>
              <w:spacing w:after="0" w:line="240" w:lineRule="auto"/>
              <w:rPr>
                <w:rFonts w:ascii="Arial Narrow" w:hAnsi="Arial Narrow"/>
                <w:b/>
                <w:sz w:val="24"/>
                <w:szCs w:val="24"/>
              </w:rPr>
            </w:pPr>
            <w:r w:rsidRPr="00A774D6">
              <w:rPr>
                <w:rFonts w:ascii="Arial Narrow" w:hAnsi="Arial Narrow"/>
                <w:b/>
                <w:sz w:val="24"/>
                <w:szCs w:val="24"/>
              </w:rPr>
              <w:t>CONTENUS</w:t>
            </w:r>
          </w:p>
        </w:tc>
      </w:tr>
      <w:tr w:rsidR="00283CC7" w:rsidRPr="00A774D6" w:rsidTr="00C6525F">
        <w:trPr>
          <w:jc w:val="center"/>
        </w:trPr>
        <w:tc>
          <w:tcPr>
            <w:tcW w:w="1082" w:type="pct"/>
            <w:shd w:val="clear" w:color="auto" w:fill="auto"/>
            <w:vAlign w:val="center"/>
          </w:tcPr>
          <w:p w:rsidR="00283CC7" w:rsidRPr="00A774D6" w:rsidRDefault="00283CC7" w:rsidP="00A774D6">
            <w:pPr>
              <w:spacing w:after="0" w:line="240" w:lineRule="auto"/>
              <w:rPr>
                <w:rFonts w:ascii="Arial Narrow" w:hAnsi="Arial Narrow"/>
                <w:sz w:val="24"/>
                <w:szCs w:val="24"/>
              </w:rPr>
            </w:pPr>
            <w:r w:rsidRPr="00A774D6">
              <w:rPr>
                <w:rFonts w:ascii="Arial Narrow" w:hAnsi="Arial Narrow"/>
                <w:sz w:val="24"/>
                <w:szCs w:val="24"/>
              </w:rPr>
              <w:t xml:space="preserve">Connaitre </w:t>
            </w:r>
          </w:p>
        </w:tc>
        <w:tc>
          <w:tcPr>
            <w:tcW w:w="3918" w:type="pct"/>
            <w:shd w:val="clear" w:color="auto" w:fill="auto"/>
            <w:vAlign w:val="center"/>
          </w:tcPr>
          <w:p w:rsidR="00283CC7" w:rsidRPr="00A774D6" w:rsidRDefault="00671995" w:rsidP="00A774D6">
            <w:pPr>
              <w:numPr>
                <w:ilvl w:val="0"/>
                <w:numId w:val="4"/>
              </w:numPr>
              <w:spacing w:after="0" w:line="240" w:lineRule="auto"/>
              <w:ind w:left="176" w:hanging="176"/>
              <w:rPr>
                <w:rFonts w:ascii="Arial Narrow" w:hAnsi="Arial Narrow"/>
                <w:sz w:val="24"/>
                <w:szCs w:val="24"/>
                <w:lang w:bidi="he-IL"/>
              </w:rPr>
            </w:pPr>
            <w:r w:rsidRPr="00A774D6">
              <w:rPr>
                <w:rFonts w:ascii="Arial Narrow" w:hAnsi="Arial Narrow"/>
                <w:sz w:val="24"/>
                <w:szCs w:val="24"/>
                <w:lang w:bidi="he-IL"/>
              </w:rPr>
              <w:t>la définition de quartiles d’une série statistique regroupée en classes</w:t>
            </w:r>
            <w:r w:rsidR="00811CF7" w:rsidRPr="00A774D6">
              <w:rPr>
                <w:rFonts w:ascii="Arial Narrow" w:hAnsi="Arial Narrow"/>
                <w:sz w:val="24"/>
                <w:szCs w:val="24"/>
                <w:lang w:bidi="he-IL"/>
              </w:rPr>
              <w:t xml:space="preserve"> de même amplitude ou non.</w:t>
            </w:r>
          </w:p>
          <w:p w:rsidR="00283CC7" w:rsidRPr="00A774D6" w:rsidRDefault="00671995" w:rsidP="00A774D6">
            <w:pPr>
              <w:numPr>
                <w:ilvl w:val="0"/>
                <w:numId w:val="4"/>
              </w:numPr>
              <w:spacing w:after="0" w:line="240" w:lineRule="auto"/>
              <w:ind w:left="176" w:hanging="176"/>
              <w:rPr>
                <w:rFonts w:ascii="Arial Narrow" w:hAnsi="Arial Narrow"/>
                <w:sz w:val="24"/>
                <w:szCs w:val="24"/>
                <w:lang w:bidi="he-IL"/>
              </w:rPr>
            </w:pPr>
            <w:r w:rsidRPr="00A774D6">
              <w:rPr>
                <w:rFonts w:ascii="Arial Narrow" w:hAnsi="Arial Narrow"/>
                <w:sz w:val="24"/>
                <w:szCs w:val="24"/>
                <w:lang w:bidi="he-IL"/>
              </w:rPr>
              <w:t>la définition de l’écart interquartile d’une série statistique regroupée en classes</w:t>
            </w:r>
          </w:p>
        </w:tc>
      </w:tr>
      <w:tr w:rsidR="00F90387" w:rsidRPr="00A774D6" w:rsidTr="00C6525F">
        <w:trPr>
          <w:trHeight w:val="193"/>
          <w:jc w:val="center"/>
        </w:trPr>
        <w:tc>
          <w:tcPr>
            <w:tcW w:w="1082" w:type="pct"/>
            <w:shd w:val="clear" w:color="auto" w:fill="auto"/>
            <w:vAlign w:val="center"/>
          </w:tcPr>
          <w:p w:rsidR="00F90387" w:rsidRPr="00A774D6" w:rsidRDefault="00F90387" w:rsidP="00A774D6">
            <w:pPr>
              <w:spacing w:after="0" w:line="240" w:lineRule="auto"/>
              <w:rPr>
                <w:rFonts w:ascii="Arial Narrow" w:hAnsi="Arial Narrow"/>
                <w:sz w:val="24"/>
                <w:szCs w:val="24"/>
                <w:lang w:bidi="he-IL"/>
              </w:rPr>
            </w:pPr>
            <w:r w:rsidRPr="00A774D6">
              <w:rPr>
                <w:rFonts w:ascii="Arial Narrow" w:hAnsi="Arial Narrow"/>
                <w:sz w:val="24"/>
                <w:szCs w:val="24"/>
                <w:lang w:bidi="he-IL"/>
              </w:rPr>
              <w:t>Regrouper</w:t>
            </w:r>
          </w:p>
        </w:tc>
        <w:tc>
          <w:tcPr>
            <w:tcW w:w="3918" w:type="pct"/>
            <w:shd w:val="clear" w:color="auto" w:fill="auto"/>
            <w:vAlign w:val="center"/>
          </w:tcPr>
          <w:p w:rsidR="00F90387" w:rsidRPr="00A774D6" w:rsidRDefault="00671995" w:rsidP="00A774D6">
            <w:pPr>
              <w:numPr>
                <w:ilvl w:val="0"/>
                <w:numId w:val="6"/>
              </w:numPr>
              <w:spacing w:after="0" w:line="240" w:lineRule="auto"/>
              <w:ind w:left="176" w:hanging="176"/>
              <w:rPr>
                <w:rFonts w:ascii="Arial Narrow" w:hAnsi="Arial Narrow"/>
                <w:sz w:val="24"/>
                <w:szCs w:val="24"/>
                <w:lang w:bidi="he-IL"/>
              </w:rPr>
            </w:pPr>
            <w:r w:rsidRPr="00A774D6">
              <w:rPr>
                <w:rFonts w:ascii="Arial Narrow" w:hAnsi="Arial Narrow"/>
                <w:sz w:val="24"/>
                <w:szCs w:val="24"/>
                <w:lang w:bidi="he-IL"/>
              </w:rPr>
              <w:t>l</w:t>
            </w:r>
            <w:r w:rsidR="00F90387" w:rsidRPr="00A774D6">
              <w:rPr>
                <w:rFonts w:ascii="Arial Narrow" w:hAnsi="Arial Narrow"/>
                <w:sz w:val="24"/>
                <w:szCs w:val="24"/>
                <w:lang w:bidi="he-IL"/>
              </w:rPr>
              <w:t xml:space="preserve">es modalités en classes </w:t>
            </w:r>
            <w:r w:rsidR="00811CF7" w:rsidRPr="00A774D6">
              <w:rPr>
                <w:rFonts w:ascii="Arial Narrow" w:hAnsi="Arial Narrow"/>
                <w:sz w:val="24"/>
                <w:szCs w:val="24"/>
                <w:lang w:bidi="he-IL"/>
              </w:rPr>
              <w:t>de même amplitude ou non.</w:t>
            </w:r>
          </w:p>
        </w:tc>
      </w:tr>
      <w:tr w:rsidR="0039317C" w:rsidRPr="00A774D6" w:rsidTr="00C6525F">
        <w:trPr>
          <w:trHeight w:val="193"/>
          <w:jc w:val="center"/>
        </w:trPr>
        <w:tc>
          <w:tcPr>
            <w:tcW w:w="1082" w:type="pct"/>
            <w:shd w:val="clear" w:color="auto" w:fill="auto"/>
            <w:vAlign w:val="center"/>
          </w:tcPr>
          <w:p w:rsidR="0039317C" w:rsidRPr="00A774D6" w:rsidRDefault="0039317C" w:rsidP="00A774D6">
            <w:pPr>
              <w:spacing w:after="0" w:line="240" w:lineRule="auto"/>
              <w:rPr>
                <w:rFonts w:ascii="Arial Narrow" w:hAnsi="Arial Narrow"/>
                <w:sz w:val="24"/>
                <w:szCs w:val="24"/>
                <w:lang w:bidi="he-IL"/>
              </w:rPr>
            </w:pPr>
            <w:r w:rsidRPr="00A774D6">
              <w:rPr>
                <w:rFonts w:ascii="Arial Narrow" w:hAnsi="Arial Narrow"/>
                <w:sz w:val="24"/>
                <w:szCs w:val="24"/>
                <w:lang w:bidi="he-IL"/>
              </w:rPr>
              <w:t xml:space="preserve">Déterminer </w:t>
            </w:r>
          </w:p>
        </w:tc>
        <w:tc>
          <w:tcPr>
            <w:tcW w:w="3918" w:type="pct"/>
            <w:shd w:val="clear" w:color="auto" w:fill="auto"/>
            <w:vAlign w:val="center"/>
          </w:tcPr>
          <w:p w:rsidR="0039317C" w:rsidRPr="00A774D6" w:rsidRDefault="0039317C" w:rsidP="00A774D6">
            <w:pPr>
              <w:numPr>
                <w:ilvl w:val="0"/>
                <w:numId w:val="6"/>
              </w:numPr>
              <w:spacing w:after="0" w:line="240" w:lineRule="auto"/>
              <w:ind w:left="176" w:hanging="176"/>
              <w:rPr>
                <w:rFonts w:ascii="Arial Narrow" w:hAnsi="Arial Narrow"/>
                <w:sz w:val="24"/>
                <w:szCs w:val="24"/>
                <w:lang w:bidi="he-IL"/>
              </w:rPr>
            </w:pPr>
            <w:r w:rsidRPr="00A774D6">
              <w:rPr>
                <w:rFonts w:ascii="Arial Narrow" w:hAnsi="Arial Narrow"/>
                <w:sz w:val="24"/>
                <w:szCs w:val="24"/>
                <w:lang w:bidi="he-IL"/>
              </w:rPr>
              <w:t>la classe modale d’une série statistique regroupée en classes d’amplitudes différentes.</w:t>
            </w:r>
          </w:p>
        </w:tc>
      </w:tr>
      <w:tr w:rsidR="0039317C" w:rsidRPr="00A774D6" w:rsidTr="00C6525F">
        <w:trPr>
          <w:trHeight w:val="563"/>
          <w:jc w:val="center"/>
        </w:trPr>
        <w:tc>
          <w:tcPr>
            <w:tcW w:w="1082" w:type="pct"/>
            <w:shd w:val="clear" w:color="auto" w:fill="auto"/>
            <w:vAlign w:val="center"/>
          </w:tcPr>
          <w:p w:rsidR="0039317C" w:rsidRPr="00A774D6" w:rsidRDefault="0039317C" w:rsidP="00A774D6">
            <w:pPr>
              <w:spacing w:after="0" w:line="240" w:lineRule="auto"/>
              <w:rPr>
                <w:rFonts w:ascii="Arial Narrow" w:hAnsi="Arial Narrow"/>
                <w:sz w:val="24"/>
                <w:szCs w:val="24"/>
              </w:rPr>
            </w:pPr>
            <w:r w:rsidRPr="00A774D6">
              <w:rPr>
                <w:rFonts w:ascii="Arial Narrow" w:hAnsi="Arial Narrow"/>
                <w:sz w:val="24"/>
                <w:szCs w:val="24"/>
                <w:lang w:bidi="he-IL"/>
              </w:rPr>
              <w:t xml:space="preserve">Calculer </w:t>
            </w:r>
          </w:p>
        </w:tc>
        <w:tc>
          <w:tcPr>
            <w:tcW w:w="3918" w:type="pct"/>
            <w:shd w:val="clear" w:color="auto" w:fill="auto"/>
            <w:vAlign w:val="center"/>
          </w:tcPr>
          <w:p w:rsidR="0039317C" w:rsidRPr="00A774D6" w:rsidRDefault="0039317C" w:rsidP="00A774D6">
            <w:pPr>
              <w:pStyle w:val="Paragraphedeliste"/>
              <w:numPr>
                <w:ilvl w:val="0"/>
                <w:numId w:val="4"/>
              </w:numPr>
              <w:spacing w:after="0" w:line="240" w:lineRule="auto"/>
              <w:ind w:left="176" w:hanging="176"/>
              <w:rPr>
                <w:rFonts w:ascii="Arial Narrow" w:hAnsi="Arial Narrow"/>
                <w:b/>
                <w:sz w:val="24"/>
                <w:szCs w:val="24"/>
              </w:rPr>
            </w:pPr>
            <w:r w:rsidRPr="00A774D6">
              <w:rPr>
                <w:rFonts w:ascii="Arial Narrow" w:hAnsi="Arial Narrow"/>
                <w:sz w:val="24"/>
                <w:szCs w:val="24"/>
                <w:lang w:bidi="he-IL"/>
              </w:rPr>
              <w:t>les paramètres de position d’une série statistique regroupée en classes</w:t>
            </w:r>
            <w:r w:rsidR="00811CF7" w:rsidRPr="00A774D6">
              <w:rPr>
                <w:rFonts w:ascii="Arial Narrow" w:hAnsi="Arial Narrow"/>
                <w:sz w:val="24"/>
                <w:szCs w:val="24"/>
                <w:lang w:bidi="he-IL"/>
              </w:rPr>
              <w:t xml:space="preserve"> de même amplitude ou non</w:t>
            </w:r>
            <w:r w:rsidRPr="00A774D6">
              <w:rPr>
                <w:rFonts w:ascii="Arial Narrow" w:hAnsi="Arial Narrow"/>
                <w:sz w:val="24"/>
                <w:szCs w:val="24"/>
                <w:lang w:bidi="he-IL"/>
              </w:rPr>
              <w:t xml:space="preserve"> : la </w:t>
            </w:r>
            <w:r w:rsidRPr="00A774D6">
              <w:rPr>
                <w:rFonts w:ascii="Arial Narrow" w:hAnsi="Arial Narrow"/>
                <w:sz w:val="24"/>
                <w:szCs w:val="24"/>
              </w:rPr>
              <w:t>moyenne</w:t>
            </w:r>
            <w:r w:rsidR="00283CC7" w:rsidRPr="00A774D6">
              <w:rPr>
                <w:rFonts w:ascii="Arial Narrow" w:hAnsi="Arial Narrow"/>
                <w:sz w:val="24"/>
                <w:szCs w:val="24"/>
              </w:rPr>
              <w:t xml:space="preserve">, </w:t>
            </w:r>
            <w:r w:rsidR="0089087C" w:rsidRPr="00A774D6">
              <w:rPr>
                <w:rFonts w:ascii="Arial Narrow" w:hAnsi="Arial Narrow"/>
                <w:sz w:val="24"/>
                <w:szCs w:val="24"/>
              </w:rPr>
              <w:t xml:space="preserve">la </w:t>
            </w:r>
            <w:r w:rsidR="00283CC7" w:rsidRPr="00A774D6">
              <w:rPr>
                <w:rFonts w:ascii="Arial Narrow" w:hAnsi="Arial Narrow"/>
                <w:sz w:val="24"/>
                <w:szCs w:val="24"/>
              </w:rPr>
              <w:t>médiane</w:t>
            </w:r>
            <w:r w:rsidR="0089087C" w:rsidRPr="00A774D6">
              <w:rPr>
                <w:rFonts w:ascii="Arial Narrow" w:hAnsi="Arial Narrow"/>
                <w:sz w:val="24"/>
                <w:szCs w:val="24"/>
              </w:rPr>
              <w:t>, les quartiles</w:t>
            </w:r>
          </w:p>
          <w:p w:rsidR="001146B5" w:rsidRPr="00A774D6" w:rsidRDefault="0039317C" w:rsidP="00A774D6">
            <w:pPr>
              <w:pStyle w:val="Paragraphedeliste"/>
              <w:numPr>
                <w:ilvl w:val="0"/>
                <w:numId w:val="5"/>
              </w:numPr>
              <w:spacing w:after="0" w:line="240" w:lineRule="auto"/>
              <w:ind w:left="176" w:hanging="176"/>
              <w:rPr>
                <w:rFonts w:ascii="Arial Narrow" w:hAnsi="Arial Narrow"/>
                <w:sz w:val="24"/>
                <w:szCs w:val="24"/>
              </w:rPr>
            </w:pPr>
            <w:r w:rsidRPr="00A774D6">
              <w:rPr>
                <w:rFonts w:ascii="Arial Narrow" w:hAnsi="Arial Narrow"/>
                <w:sz w:val="24"/>
                <w:szCs w:val="24"/>
                <w:lang w:bidi="he-IL"/>
              </w:rPr>
              <w:t>les paramètres de dispersion d’une série statistique regroupée en classe </w:t>
            </w:r>
            <w:r w:rsidR="00811CF7" w:rsidRPr="00A774D6">
              <w:rPr>
                <w:rFonts w:ascii="Arial Narrow" w:hAnsi="Arial Narrow"/>
                <w:sz w:val="24"/>
                <w:szCs w:val="24"/>
                <w:lang w:bidi="he-IL"/>
              </w:rPr>
              <w:t xml:space="preserve">de même amplitude ou non </w:t>
            </w:r>
            <w:r w:rsidRPr="00A774D6">
              <w:rPr>
                <w:rFonts w:ascii="Arial Narrow" w:hAnsi="Arial Narrow"/>
                <w:sz w:val="24"/>
                <w:szCs w:val="24"/>
                <w:lang w:bidi="he-IL"/>
              </w:rPr>
              <w:t xml:space="preserve">: la </w:t>
            </w:r>
            <w:r w:rsidR="0089087C" w:rsidRPr="00A774D6">
              <w:rPr>
                <w:rFonts w:ascii="Arial Narrow" w:hAnsi="Arial Narrow"/>
                <w:sz w:val="24"/>
                <w:szCs w:val="24"/>
              </w:rPr>
              <w:t>v</w:t>
            </w:r>
            <w:r w:rsidRPr="00A774D6">
              <w:rPr>
                <w:rFonts w:ascii="Arial Narrow" w:hAnsi="Arial Narrow"/>
                <w:sz w:val="24"/>
                <w:szCs w:val="24"/>
              </w:rPr>
              <w:t>ariance</w:t>
            </w:r>
            <w:r w:rsidR="00283CC7" w:rsidRPr="00A774D6">
              <w:rPr>
                <w:rFonts w:ascii="Arial Narrow" w:hAnsi="Arial Narrow"/>
                <w:sz w:val="24"/>
                <w:szCs w:val="24"/>
              </w:rPr>
              <w:t xml:space="preserve">, </w:t>
            </w:r>
            <w:r w:rsidR="00283CC7" w:rsidRPr="00A774D6">
              <w:rPr>
                <w:rFonts w:ascii="Arial Narrow" w:hAnsi="Arial Narrow"/>
                <w:sz w:val="24"/>
                <w:szCs w:val="24"/>
                <w:lang w:bidi="he-IL"/>
              </w:rPr>
              <w:t>l’</w:t>
            </w:r>
            <w:r w:rsidR="0089087C" w:rsidRPr="00A774D6">
              <w:rPr>
                <w:rFonts w:ascii="Arial Narrow" w:hAnsi="Arial Narrow"/>
                <w:sz w:val="24"/>
                <w:szCs w:val="24"/>
              </w:rPr>
              <w:t>é</w:t>
            </w:r>
            <w:r w:rsidR="00283CC7" w:rsidRPr="00A774D6">
              <w:rPr>
                <w:rFonts w:ascii="Arial Narrow" w:hAnsi="Arial Narrow"/>
                <w:sz w:val="24"/>
                <w:szCs w:val="24"/>
              </w:rPr>
              <w:t>cart-type</w:t>
            </w:r>
            <w:r w:rsidR="0089087C" w:rsidRPr="00A774D6">
              <w:rPr>
                <w:rFonts w:ascii="Arial Narrow" w:hAnsi="Arial Narrow"/>
                <w:sz w:val="24"/>
                <w:szCs w:val="24"/>
              </w:rPr>
              <w:t xml:space="preserve">, l’écart interquartile </w:t>
            </w:r>
          </w:p>
        </w:tc>
      </w:tr>
      <w:tr w:rsidR="0039317C" w:rsidRPr="00A774D6" w:rsidTr="00C6525F">
        <w:trPr>
          <w:trHeight w:val="391"/>
          <w:jc w:val="center"/>
        </w:trPr>
        <w:tc>
          <w:tcPr>
            <w:tcW w:w="1082" w:type="pct"/>
            <w:shd w:val="clear" w:color="auto" w:fill="auto"/>
            <w:vAlign w:val="center"/>
          </w:tcPr>
          <w:p w:rsidR="0039317C" w:rsidRPr="00A774D6" w:rsidRDefault="0039317C" w:rsidP="00A774D6">
            <w:pPr>
              <w:spacing w:after="0" w:line="240" w:lineRule="auto"/>
              <w:rPr>
                <w:rFonts w:ascii="Arial Narrow" w:hAnsi="Arial Narrow"/>
                <w:sz w:val="24"/>
                <w:szCs w:val="24"/>
              </w:rPr>
            </w:pPr>
            <w:r w:rsidRPr="00A774D6">
              <w:rPr>
                <w:rFonts w:ascii="Arial Narrow" w:hAnsi="Arial Narrow"/>
                <w:sz w:val="24"/>
                <w:szCs w:val="24"/>
                <w:lang w:bidi="he-IL"/>
              </w:rPr>
              <w:t xml:space="preserve">Construire </w:t>
            </w:r>
          </w:p>
        </w:tc>
        <w:tc>
          <w:tcPr>
            <w:tcW w:w="3918" w:type="pct"/>
            <w:shd w:val="clear" w:color="auto" w:fill="auto"/>
            <w:vAlign w:val="center"/>
          </w:tcPr>
          <w:p w:rsidR="0039317C" w:rsidRPr="00A774D6" w:rsidRDefault="0039317C" w:rsidP="00A774D6">
            <w:pPr>
              <w:numPr>
                <w:ilvl w:val="0"/>
                <w:numId w:val="4"/>
              </w:numPr>
              <w:spacing w:after="0" w:line="240" w:lineRule="auto"/>
              <w:ind w:left="176" w:hanging="176"/>
              <w:rPr>
                <w:rFonts w:ascii="Arial Narrow" w:hAnsi="Arial Narrow"/>
                <w:sz w:val="24"/>
                <w:szCs w:val="24"/>
                <w:lang w:bidi="he-IL"/>
              </w:rPr>
            </w:pPr>
            <w:r w:rsidRPr="00A774D6">
              <w:rPr>
                <w:rFonts w:ascii="Arial Narrow" w:hAnsi="Arial Narrow"/>
                <w:sz w:val="24"/>
                <w:szCs w:val="24"/>
                <w:lang w:bidi="he-IL"/>
              </w:rPr>
              <w:t xml:space="preserve"> l’histogramme des effectifs et des fréquences d’une série statistique regroupée en classes</w:t>
            </w:r>
            <w:r w:rsidR="00811CF7" w:rsidRPr="00A774D6">
              <w:rPr>
                <w:rFonts w:ascii="Arial Narrow" w:hAnsi="Arial Narrow"/>
                <w:sz w:val="24"/>
                <w:szCs w:val="24"/>
                <w:lang w:bidi="he-IL"/>
              </w:rPr>
              <w:t xml:space="preserve"> de même amplitude ou non</w:t>
            </w:r>
            <w:r w:rsidRPr="00A774D6">
              <w:rPr>
                <w:rFonts w:ascii="Arial Narrow" w:hAnsi="Arial Narrow"/>
                <w:sz w:val="24"/>
                <w:szCs w:val="24"/>
                <w:lang w:bidi="he-IL"/>
              </w:rPr>
              <w:t>.</w:t>
            </w:r>
          </w:p>
          <w:p w:rsidR="0039317C" w:rsidRPr="00A774D6" w:rsidRDefault="0059324C" w:rsidP="00A774D6">
            <w:pPr>
              <w:pStyle w:val="Paragraphedeliste"/>
              <w:numPr>
                <w:ilvl w:val="0"/>
                <w:numId w:val="4"/>
              </w:numPr>
              <w:spacing w:after="0" w:line="240" w:lineRule="auto"/>
              <w:ind w:left="176" w:hanging="176"/>
              <w:rPr>
                <w:rFonts w:ascii="Arial Narrow" w:hAnsi="Arial Narrow"/>
                <w:sz w:val="24"/>
                <w:szCs w:val="24"/>
                <w:lang w:bidi="he-IL"/>
              </w:rPr>
            </w:pPr>
            <w:r w:rsidRPr="00A774D6">
              <w:rPr>
                <w:rFonts w:ascii="Arial Narrow" w:hAnsi="Arial Narrow"/>
                <w:sz w:val="24"/>
                <w:szCs w:val="24"/>
                <w:lang w:bidi="he-IL"/>
              </w:rPr>
              <w:t xml:space="preserve"> les polygones des effectifs et des fréquences d’une série statistique regroupée en classes </w:t>
            </w:r>
            <w:r w:rsidR="00811CF7" w:rsidRPr="00A774D6">
              <w:rPr>
                <w:rFonts w:ascii="Arial Narrow" w:hAnsi="Arial Narrow"/>
                <w:sz w:val="24"/>
                <w:szCs w:val="24"/>
                <w:lang w:bidi="he-IL"/>
              </w:rPr>
              <w:t>de même amplitude ou non.</w:t>
            </w:r>
          </w:p>
          <w:p w:rsidR="0039317C" w:rsidRPr="00A774D6" w:rsidRDefault="0059324C" w:rsidP="00A774D6">
            <w:pPr>
              <w:pStyle w:val="Paragraphedeliste"/>
              <w:numPr>
                <w:ilvl w:val="0"/>
                <w:numId w:val="4"/>
              </w:numPr>
              <w:spacing w:after="0" w:line="240" w:lineRule="auto"/>
              <w:ind w:left="176" w:hanging="176"/>
              <w:rPr>
                <w:rFonts w:ascii="Arial Narrow" w:hAnsi="Arial Narrow"/>
                <w:sz w:val="24"/>
                <w:szCs w:val="24"/>
                <w:lang w:bidi="he-IL"/>
              </w:rPr>
            </w:pPr>
            <w:r w:rsidRPr="00A774D6">
              <w:rPr>
                <w:rFonts w:ascii="Arial Narrow" w:hAnsi="Arial Narrow"/>
                <w:sz w:val="24"/>
                <w:szCs w:val="24"/>
                <w:lang w:bidi="he-IL"/>
              </w:rPr>
              <w:t xml:space="preserve"> les polygones des effectifs cumulés et des fréquences cumulés d’une série statistique regroupée en classes </w:t>
            </w:r>
            <w:r w:rsidR="00811CF7" w:rsidRPr="00A774D6">
              <w:rPr>
                <w:rFonts w:ascii="Arial Narrow" w:hAnsi="Arial Narrow"/>
                <w:sz w:val="24"/>
                <w:szCs w:val="24"/>
                <w:lang w:bidi="he-IL"/>
              </w:rPr>
              <w:t>de même amplitude ou non.</w:t>
            </w:r>
          </w:p>
          <w:p w:rsidR="0039317C" w:rsidRPr="00A774D6" w:rsidRDefault="0059324C" w:rsidP="00A774D6">
            <w:pPr>
              <w:pStyle w:val="Paragraphedeliste"/>
              <w:numPr>
                <w:ilvl w:val="0"/>
                <w:numId w:val="4"/>
              </w:numPr>
              <w:spacing w:after="0" w:line="240" w:lineRule="auto"/>
              <w:ind w:left="176" w:hanging="176"/>
              <w:rPr>
                <w:rFonts w:ascii="Arial Narrow" w:hAnsi="Arial Narrow"/>
                <w:sz w:val="24"/>
                <w:szCs w:val="24"/>
                <w:lang w:bidi="he-IL"/>
              </w:rPr>
            </w:pPr>
            <w:r w:rsidRPr="00A774D6">
              <w:rPr>
                <w:rFonts w:ascii="Arial Narrow" w:hAnsi="Arial Narrow"/>
                <w:sz w:val="24"/>
                <w:szCs w:val="24"/>
                <w:lang w:bidi="he-IL"/>
              </w:rPr>
              <w:t>des courbes cumulatives.</w:t>
            </w:r>
          </w:p>
        </w:tc>
      </w:tr>
      <w:tr w:rsidR="001146B5" w:rsidRPr="00A774D6" w:rsidTr="00C6525F">
        <w:trPr>
          <w:trHeight w:val="391"/>
          <w:jc w:val="center"/>
        </w:trPr>
        <w:tc>
          <w:tcPr>
            <w:tcW w:w="1082" w:type="pct"/>
            <w:shd w:val="clear" w:color="auto" w:fill="auto"/>
            <w:vAlign w:val="center"/>
          </w:tcPr>
          <w:p w:rsidR="001146B5" w:rsidRPr="00A774D6" w:rsidRDefault="001146B5" w:rsidP="00A774D6">
            <w:pPr>
              <w:spacing w:after="0" w:line="240" w:lineRule="auto"/>
              <w:rPr>
                <w:rFonts w:ascii="Arial Narrow" w:hAnsi="Arial Narrow"/>
                <w:sz w:val="24"/>
                <w:szCs w:val="24"/>
                <w:lang w:bidi="he-IL"/>
              </w:rPr>
            </w:pPr>
            <w:r w:rsidRPr="00A774D6">
              <w:rPr>
                <w:rFonts w:ascii="Arial Narrow" w:hAnsi="Arial Narrow"/>
                <w:sz w:val="24"/>
                <w:szCs w:val="24"/>
                <w:lang w:bidi="he-IL"/>
              </w:rPr>
              <w:t xml:space="preserve">Interpréter </w:t>
            </w:r>
          </w:p>
        </w:tc>
        <w:tc>
          <w:tcPr>
            <w:tcW w:w="3918" w:type="pct"/>
            <w:shd w:val="clear" w:color="auto" w:fill="auto"/>
            <w:vAlign w:val="center"/>
          </w:tcPr>
          <w:p w:rsidR="001146B5" w:rsidRPr="00A774D6" w:rsidRDefault="0059324C" w:rsidP="00A774D6">
            <w:pPr>
              <w:numPr>
                <w:ilvl w:val="0"/>
                <w:numId w:val="4"/>
              </w:numPr>
              <w:spacing w:after="0" w:line="240" w:lineRule="auto"/>
              <w:ind w:left="176" w:hanging="176"/>
              <w:rPr>
                <w:rFonts w:ascii="Arial Narrow" w:hAnsi="Arial Narrow"/>
                <w:sz w:val="24"/>
                <w:szCs w:val="24"/>
                <w:lang w:bidi="he-IL"/>
              </w:rPr>
            </w:pPr>
            <w:r w:rsidRPr="00A774D6">
              <w:rPr>
                <w:rFonts w:ascii="Arial Narrow" w:hAnsi="Arial Narrow"/>
                <w:sz w:val="24"/>
                <w:szCs w:val="24"/>
                <w:lang w:bidi="he-IL"/>
              </w:rPr>
              <w:t xml:space="preserve">les caractéristiques de position </w:t>
            </w:r>
          </w:p>
          <w:p w:rsidR="001146B5" w:rsidRPr="00A774D6" w:rsidRDefault="0059324C" w:rsidP="00A774D6">
            <w:pPr>
              <w:numPr>
                <w:ilvl w:val="0"/>
                <w:numId w:val="4"/>
              </w:numPr>
              <w:spacing w:after="0" w:line="240" w:lineRule="auto"/>
              <w:ind w:left="176" w:hanging="176"/>
              <w:rPr>
                <w:rFonts w:ascii="Arial Narrow" w:hAnsi="Arial Narrow"/>
                <w:sz w:val="24"/>
                <w:szCs w:val="24"/>
                <w:lang w:bidi="he-IL"/>
              </w:rPr>
            </w:pPr>
            <w:r w:rsidRPr="00A774D6">
              <w:rPr>
                <w:rFonts w:ascii="Arial Narrow" w:hAnsi="Arial Narrow"/>
                <w:sz w:val="24"/>
                <w:szCs w:val="24"/>
                <w:lang w:bidi="he-IL"/>
              </w:rPr>
              <w:t xml:space="preserve">les caractéristiques de dispersion  </w:t>
            </w:r>
          </w:p>
        </w:tc>
      </w:tr>
      <w:tr w:rsidR="0039317C" w:rsidRPr="00A774D6" w:rsidTr="00C6525F">
        <w:trPr>
          <w:trHeight w:val="172"/>
          <w:jc w:val="center"/>
        </w:trPr>
        <w:tc>
          <w:tcPr>
            <w:tcW w:w="1082" w:type="pct"/>
            <w:shd w:val="clear" w:color="auto" w:fill="auto"/>
            <w:vAlign w:val="center"/>
          </w:tcPr>
          <w:p w:rsidR="0039317C" w:rsidRPr="00A774D6" w:rsidRDefault="0039317C" w:rsidP="00A774D6">
            <w:pPr>
              <w:spacing w:after="0" w:line="240" w:lineRule="auto"/>
              <w:rPr>
                <w:rFonts w:ascii="Arial Narrow" w:hAnsi="Arial Narrow"/>
                <w:sz w:val="24"/>
                <w:szCs w:val="24"/>
              </w:rPr>
            </w:pPr>
            <w:r w:rsidRPr="00A774D6">
              <w:rPr>
                <w:rFonts w:ascii="Arial Narrow" w:hAnsi="Arial Narrow"/>
                <w:sz w:val="24"/>
                <w:szCs w:val="24"/>
              </w:rPr>
              <w:t xml:space="preserve">Traiter </w:t>
            </w:r>
            <w:r w:rsidR="00C6525F" w:rsidRPr="00A774D6">
              <w:rPr>
                <w:rFonts w:ascii="Arial Narrow" w:hAnsi="Arial Narrow"/>
                <w:sz w:val="24"/>
                <w:szCs w:val="24"/>
              </w:rPr>
              <w:t>une situation</w:t>
            </w:r>
          </w:p>
        </w:tc>
        <w:tc>
          <w:tcPr>
            <w:tcW w:w="3918" w:type="pct"/>
            <w:shd w:val="clear" w:color="auto" w:fill="auto"/>
            <w:vAlign w:val="center"/>
          </w:tcPr>
          <w:p w:rsidR="0039317C" w:rsidRPr="00A774D6" w:rsidRDefault="0059324C" w:rsidP="00A774D6">
            <w:pPr>
              <w:pStyle w:val="Paragraphedeliste"/>
              <w:numPr>
                <w:ilvl w:val="0"/>
                <w:numId w:val="3"/>
              </w:numPr>
              <w:spacing w:after="0" w:line="240" w:lineRule="auto"/>
              <w:ind w:left="176" w:hanging="176"/>
              <w:rPr>
                <w:rFonts w:ascii="Arial Narrow" w:hAnsi="Arial Narrow"/>
                <w:sz w:val="24"/>
                <w:szCs w:val="24"/>
              </w:rPr>
            </w:pPr>
            <w:r w:rsidRPr="00A774D6">
              <w:rPr>
                <w:rFonts w:ascii="Arial Narrow" w:hAnsi="Arial Narrow"/>
                <w:sz w:val="24"/>
                <w:szCs w:val="24"/>
              </w:rPr>
              <w:t>faisant appel à la statistique</w:t>
            </w:r>
          </w:p>
        </w:tc>
      </w:tr>
    </w:tbl>
    <w:p w:rsidR="007D48EA" w:rsidRPr="00A774D6" w:rsidRDefault="007D48EA" w:rsidP="00A774D6">
      <w:pPr>
        <w:pStyle w:val="Sansinterligne1"/>
        <w:rPr>
          <w:rFonts w:ascii="Arial Narrow" w:hAnsi="Arial Narrow"/>
          <w:b/>
          <w:sz w:val="24"/>
          <w:szCs w:val="24"/>
        </w:rPr>
      </w:pPr>
    </w:p>
    <w:p w:rsidR="007D48EA" w:rsidRPr="00A774D6" w:rsidRDefault="007D48EA" w:rsidP="00A774D6">
      <w:pPr>
        <w:pStyle w:val="Sansinterligne"/>
        <w:shd w:val="clear" w:color="auto" w:fill="BFBFBF"/>
        <w:jc w:val="center"/>
        <w:rPr>
          <w:rFonts w:ascii="Arial Narrow" w:hAnsi="Arial Narrow"/>
          <w:b/>
          <w:sz w:val="24"/>
          <w:szCs w:val="24"/>
        </w:rPr>
      </w:pPr>
      <w:r w:rsidRPr="00A774D6">
        <w:rPr>
          <w:rFonts w:ascii="Arial Narrow" w:hAnsi="Arial Narrow"/>
          <w:b/>
          <w:sz w:val="24"/>
          <w:szCs w:val="24"/>
        </w:rPr>
        <w:t>COMPETENCE 3</w:t>
      </w:r>
    </w:p>
    <w:p w:rsidR="007D48EA" w:rsidRPr="00A774D6" w:rsidRDefault="007D48EA" w:rsidP="00A774D6">
      <w:pPr>
        <w:pStyle w:val="Sansinterligne"/>
        <w:rPr>
          <w:rFonts w:ascii="Arial Narrow" w:hAnsi="Arial Narrow"/>
          <w:sz w:val="24"/>
          <w:szCs w:val="24"/>
        </w:rPr>
      </w:pPr>
    </w:p>
    <w:p w:rsidR="007D48EA" w:rsidRPr="00A774D6" w:rsidRDefault="007D48EA" w:rsidP="00A774D6">
      <w:pPr>
        <w:pStyle w:val="Sansinterligne"/>
        <w:rPr>
          <w:rFonts w:ascii="Arial Narrow" w:hAnsi="Arial Narrow"/>
          <w:b/>
          <w:sz w:val="24"/>
          <w:szCs w:val="24"/>
        </w:rPr>
      </w:pPr>
      <w:r w:rsidRPr="00A774D6">
        <w:rPr>
          <w:rFonts w:ascii="Arial Narrow" w:hAnsi="Arial Narrow"/>
          <w:sz w:val="24"/>
          <w:szCs w:val="24"/>
        </w:rPr>
        <w:t xml:space="preserve">Traiter des situations relatives à la géométrie du plan, à la géométrie de l’espace et aux transformations du plan. </w:t>
      </w:r>
    </w:p>
    <w:p w:rsidR="007D48EA" w:rsidRPr="00A774D6" w:rsidRDefault="007D48EA" w:rsidP="00A774D6">
      <w:pPr>
        <w:spacing w:after="0" w:line="240" w:lineRule="auto"/>
        <w:rPr>
          <w:rFonts w:ascii="Arial Narrow" w:hAnsi="Arial Narrow"/>
          <w:sz w:val="18"/>
          <w:szCs w:val="24"/>
        </w:rPr>
      </w:pPr>
    </w:p>
    <w:p w:rsidR="007D48EA" w:rsidRPr="00A774D6" w:rsidRDefault="007D48EA" w:rsidP="00A774D6">
      <w:pPr>
        <w:spacing w:after="0" w:line="240" w:lineRule="auto"/>
        <w:rPr>
          <w:rFonts w:ascii="Arial Narrow" w:hAnsi="Arial Narrow"/>
          <w:b/>
          <w:sz w:val="24"/>
          <w:szCs w:val="24"/>
        </w:rPr>
      </w:pPr>
      <w:r w:rsidRPr="00A774D6">
        <w:rPr>
          <w:rFonts w:ascii="Arial Narrow" w:hAnsi="Arial Narrow"/>
          <w:b/>
          <w:sz w:val="24"/>
          <w:szCs w:val="24"/>
        </w:rPr>
        <w:t>THEME 1 : GEOMETRIE DU PLAN</w:t>
      </w:r>
    </w:p>
    <w:p w:rsidR="00F45FA3" w:rsidRDefault="00F45FA3" w:rsidP="00A774D6">
      <w:pPr>
        <w:spacing w:after="0" w:line="240" w:lineRule="auto"/>
        <w:jc w:val="both"/>
        <w:rPr>
          <w:rFonts w:ascii="Arial Narrow" w:hAnsi="Arial Narrow"/>
          <w:b/>
          <w:sz w:val="24"/>
          <w:szCs w:val="24"/>
        </w:rPr>
      </w:pPr>
    </w:p>
    <w:p w:rsidR="007D48EA" w:rsidRPr="00A774D6" w:rsidRDefault="007D48EA" w:rsidP="00A774D6">
      <w:pPr>
        <w:spacing w:after="0" w:line="240" w:lineRule="auto"/>
        <w:jc w:val="both"/>
        <w:rPr>
          <w:rFonts w:ascii="Arial Narrow" w:hAnsi="Arial Narrow"/>
          <w:b/>
          <w:sz w:val="24"/>
          <w:szCs w:val="24"/>
        </w:rPr>
      </w:pPr>
      <w:r w:rsidRPr="00A774D6">
        <w:rPr>
          <w:rFonts w:ascii="Arial Narrow" w:hAnsi="Arial Narrow"/>
          <w:b/>
          <w:sz w:val="24"/>
          <w:szCs w:val="24"/>
        </w:rPr>
        <w:t>Leçon 1 : Barycentre</w:t>
      </w:r>
    </w:p>
    <w:p w:rsidR="007D48EA" w:rsidRPr="00A774D6" w:rsidRDefault="007D48EA" w:rsidP="00A774D6">
      <w:pPr>
        <w:spacing w:after="0" w:line="240" w:lineRule="auto"/>
        <w:rPr>
          <w:rFonts w:ascii="Arial Narrow" w:hAnsi="Arial Narrow"/>
          <w:b/>
          <w:sz w:val="18"/>
          <w:szCs w:val="24"/>
        </w:rPr>
      </w:pPr>
    </w:p>
    <w:p w:rsidR="007D48EA" w:rsidRPr="00A774D6" w:rsidRDefault="007D48EA" w:rsidP="00A774D6">
      <w:pPr>
        <w:spacing w:after="0" w:line="240" w:lineRule="auto"/>
        <w:rPr>
          <w:rFonts w:ascii="Arial Narrow" w:hAnsi="Arial Narrow"/>
          <w:b/>
          <w:sz w:val="24"/>
          <w:szCs w:val="24"/>
        </w:rPr>
      </w:pPr>
      <w:r w:rsidRPr="00A774D6">
        <w:rPr>
          <w:rFonts w:ascii="Arial Narrow" w:hAnsi="Arial Narrow"/>
          <w:b/>
          <w:sz w:val="24"/>
          <w:szCs w:val="24"/>
        </w:rPr>
        <w:t>Exemple de situation d’apprentissage</w:t>
      </w:r>
    </w:p>
    <w:p w:rsidR="007D48EA" w:rsidRPr="00A774D6" w:rsidRDefault="00434EEA" w:rsidP="00A774D6">
      <w:pPr>
        <w:spacing w:after="0" w:line="240" w:lineRule="auto"/>
        <w:jc w:val="both"/>
        <w:rPr>
          <w:rFonts w:ascii="Arial Narrow" w:hAnsi="Arial Narrow"/>
          <w:sz w:val="24"/>
          <w:szCs w:val="24"/>
        </w:rPr>
      </w:pPr>
      <w:r>
        <w:rPr>
          <w:rFonts w:ascii="Arial Narrow" w:hAnsi="Arial Narrow"/>
          <w:noProof/>
          <w:sz w:val="24"/>
          <w:szCs w:val="24"/>
        </w:rPr>
        <w:pict>
          <v:group id="Group 389" o:spid="_x0000_s1563" style="position:absolute;left:0;text-align:left;margin-left:178.9pt;margin-top:27.9pt;width:104.2pt;height:61.5pt;z-index:251664384;mso-width-relative:margin;mso-height-relative:margin" coordorigin="8151,7488" coordsize="1986,1524"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">
            <v:shapetype id="_x0000_t32" coordsize="21600,21600" o:spt="32" o:oned="t" path="m,l21600,21600e" filled="f">
              <v:path arrowok="t" fillok="f" o:connecttype="none"/>
              <o:lock v:ext="edit" shapetype="t"/>
            </v:shapetype>
            <v:shape id="AutoShape 390" o:spid="_x0000_s1564" type="#_x0000_t32" style="position:absolute;left:8513;top:8362;width:1027;height:3;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g6bwlsUAAADcAAAADwAAAGRycy9kb3ducmV2LnhtbESPQWsCMRSE74L/ITzBi9SsglK2RtkK&#10;ghY8qO39dfO6Cd28bDdR13/fCILHYWa+YRarztXiQm2wnhVMxhkI4tJry5WCz9Pm5RVEiMgaa8+k&#10;4EYBVst+b4G59lc+0OUYK5EgHHJUYGJscilDachhGPuGOHk/vnUYk2wrqVu8Jrir5TTL5tKh5bRg&#10;sKG1ofL3eHYK9rvJe/Ft7O7j8Gf3s01Rn6vRl1LDQVe8gYjUxWf40d5qBbP5FO5n0hGQy38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g6bwlsUAAADcAAAADwAAAAAAAAAA&#10;AAAAAAChAgAAZHJzL2Rvd25yZXYueG1sUEsFBgAAAAAEAAQA+QAAAJMDAAAAAA==&#10;"/>
            <v:shape id="AutoShape 391" o:spid="_x0000_s1029" type="#_x0000_t32" style="position:absolute;left:9512;top:7709;width:309;height:65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AvVZsUAAADcAAAADwAAAGRycy9kb3ducmV2LnhtbESPQWsCMRSE7wX/Q3hCL0Wzq1RkNUop&#10;FMSDUN2Dx0fy3F3cvKxJum7/vREKPQ4z8w2z3g62FT350DhWkE8zEMTamYYrBeXpa7IEESKywdYx&#10;KfilANvN6GWNhXF3/qb+GCuRIBwKVFDH2BVSBl2TxTB1HXHyLs5bjEn6ShqP9wS3rZxl2UJabDgt&#10;1NjRZ036evyxCpp9eSj7t1v0ernPzz4Pp3OrlXodDx8rEJGG+B/+a++MgvfFHJ5n0hGQmw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HAvVZsUAAADcAAAADwAAAAAAAAAA&#10;AAAAAAChAgAAZHJzL2Rvd25yZXYueG1sUEsFBgAAAAAEAAQA+QAAAJMDAAAAAA==&#10;"/>
            <v:shape id="AutoShape 392" o:spid="_x0000_s1030" type="#_x0000_t32" style="position:absolute;left:8541;top:7709;width:1336;height:653;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k+JNEsUAAADcAAAADwAAAGRycy9kb3ducmV2LnhtbESPQWsCMRSE7wX/Q3hCL0WzK1ZkNUop&#10;FMSDUN2Dx0fy3F3cvKxJum7/vREKPQ4z8w2z3g62FT350DhWkE8zEMTamYYrBeXpa7IEESKywdYx&#10;KfilANvN6GWNhXF3/qb+GCuRIBwKVFDH2BVSBl2TxTB1HXHyLs5bjEn6ShqP9wS3rZxl2UJabDgt&#10;1NjRZ036evyxCpp9eSj7t1v0ernPzz4Pp3OrlXodDx8rEJGG+B/+a++MgvfFHJ5n0hGQmw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k+JNEsUAAADcAAAADwAAAAAAAAAA&#10;AAAAAAChAgAAZHJzL2Rvd25yZXYueG1sUEsFBgAAAAAEAAQA+QAAAJMDAAAAAA==&#10;"/>
            <v:shape id="AutoShape 393" o:spid="_x0000_s1031" type="#_x0000_t32" style="position:absolute;left:8541;top:8365;width:0;height:32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DE9o4sUAAADcAAAADwAAAGRycy9kb3ducmV2LnhtbESPQWsCMRSE7wX/Q3hCL0WzFlbKapS1&#10;INSCB63en5vnJrh52W6ibv99Uyh4HGbmG2a+7F0jbtQF61nBZJyBIK68tlwrOHytR28gQkTW2Hgm&#10;BT8UYLkYPM2x0P7OO7rtYy0ShEOBCkyMbSFlqAw5DGPfEifv7DuHMcmulrrDe4K7Rr5m2VQ6tJwW&#10;DLb0bqi67K9OwXYzWZUnYzefu2+7zddlc61fjko9D/tyBiJSHx/h//aHVpBPc/g7k46AXPwC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DE9o4sUAAADcAAAADwAAAAAAAAAA&#10;AAAAAAChAgAAZHJzL2Rvd25yZXYueG1sUEsFBgAAAAAEAAQA+QAAAJMDAAAAAA==&#10;"/>
            <v:oval id="Oval 394" o:spid="_x0000_s1032" style="position:absolute;left:8500;top:8676;width:113;height:11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yHvMIA&#10;AADcAAAADwAAAGRycy9kb3ducmV2LnhtbESPQYvCMBSE7wv+h/AEL4umChapRpGC4nW7Hjw+m2db&#10;bF5KEm377zcLC3scZuYbZncYTCve5HxjWcFykYAgLq1uuFJw/T7NNyB8QNbYWiYFI3k47CcfO8y0&#10;7fmL3kWoRISwz1BBHUKXSenLmgz6he2Io/ewzmCI0lVSO+wj3LRylSSpNNhwXKixo7ym8lm8jAL3&#10;2Y35eMlPyzufi3W/0bf0qpWaTYfjFkSgIfyH/9oXrWCdpvB7Jh4Buf8B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5LIe8wgAAANwAAAAPAAAAAAAAAAAAAAAAAJgCAABkcnMvZG93&#10;bnJldi54bWxQSwUGAAAAAAQABAD1AAAAhwMAAAAA&#10;" fillcolor="black">
              <o:lock v:ext="edit" aspectratio="t"/>
            </v:oval>
            <v:oval id="Oval 395" o:spid="_x0000_s1033" style="position:absolute;left:8508;top:8800;width:113;height:11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lmAiJ8QA&#10;AADcAAAADwAAAGRycy9kb3ducmV2LnhtbESPwWrDMBBE74X8g9hALqWRE4gbHMshGFJyrZtDj1tr&#10;Y5tYKyOpsf33VaHQ4zAzb5j8OJlePMj5zrKCzToBQVxb3XGj4PpxftmD8AFZY2+ZFMzk4VgsnnLM&#10;tB35nR5VaESEsM9QQRvCkEnp65YM+rUdiKN3s85giNI1UjscI9z0cpskqTTYcVxocaCypfpefRsF&#10;7nmYy/lSnjdf/Fbtxr3+TK9aqdVyOh1ABJrCf/ivfdEKdukr/J6JR0AW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JZgIifEAAAA3AAAAA8AAAAAAAAAAAAAAAAAmAIAAGRycy9k&#10;b3ducmV2LnhtbFBLBQYAAAAABAAEAPUAAACJAwAAAAA=&#10;" fillcolor="black">
              <o:lock v:ext="edit" aspectratio="t"/>
            </v:oval>
            <v:shape id="AutoShape 396" o:spid="_x0000_s1034" type="#_x0000_t32" style="position:absolute;left:9508;top:8354;width:0;height:32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"/>
            <v:oval id="Oval 397" o:spid="_x0000_s1035" style="position:absolute;left:9455;top:8663;width:113;height:11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LMTzsQA&#10;AADcAAAADwAAAGRycy9kb3ducmV2LnhtbESPwWrDMBBE74X8g9hCLqWRE4hJHcshGFJyrZNDj1tr&#10;Y5taKyOpsf33VaGQ4zAzb5j8MJle3Mn5zrKC9SoBQVxb3XGj4Ho5ve5A+ICssbdMCmbycCgWTzlm&#10;2o78QfcqNCJC2GeooA1hyKT0dUsG/coOxNG7WWcwROkaqR2OEW56uUmSVBrsOC60OFDZUv1d/RgF&#10;7mWYy/lcntZf/F5tx53+TK9aqeXzdNyDCDSFR/i/fdYKtukb/J2JR0AWv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izE87EAAAA3AAAAA8AAAAAAAAAAAAAAAAAmAIAAGRycy9k&#10;b3ducmV2LnhtbFBLBQYAAAAABAAEAPUAAACJAwAAAAA=&#10;" fillcolor="black">
              <o:lock v:ext="edit" aspectratio="t"/>
            </v:oval>
            <v:oval id="Oval 398" o:spid="_x0000_s1036" style="position:absolute;left:9463;top:8787;width:113;height:11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" fillcolor="black">
              <o:lock v:ext="edit" aspectratio="t"/>
            </v:oval>
            <v:oval id="Oval 399" o:spid="_x0000_s1037" style="position:absolute;left:9463;top:8899;width:113;height:11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8xyJFcMA&#10;AADcAAAADwAAAGRycy9kb3ducmV2LnhtbESPQWvCQBSE7wX/w/IEL0U3EbQSXUUCFq+NHnp8Zp9J&#10;MPs27G5N8u+7hYLHYWa+YXaHwbTiSc43lhWkiwQEcWl1w5WC6+U034DwAVlja5kUjOThsJ+87TDT&#10;tucvehahEhHCPkMFdQhdJqUvazLoF7Yjjt7dOoMhSldJ7bCPcNPKZZKspcGG40KNHeU1lY/ixyhw&#10;792Yj+f8lN74s1j1G/29vmqlZtPhuAURaAiv8H/7rBWsPlL4OxOPgNz/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8xyJFcMAAADcAAAADwAAAAAAAAAAAAAAAACYAgAAZHJzL2Rv&#10;d25yZXYueG1sUEsFBgAAAAAEAAQA9QAAAIgDAAAAAA==&#10;" fillcolor="black">
              <o:lock v:ext="edit" aspectratio="t"/>
            </v:oval>
            <v:oval id="Oval 400" o:spid="_x0000_s1038" style="position:absolute;left:9764;top:8031;width:113;height:11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" fillcolor="black">
              <o:lock v:ext="edit" aspectratio="t"/>
            </v:oval>
            <v:shape id="AutoShape 401" o:spid="_x0000_s1039" type="#_x0000_t32" style="position:absolute;left:9819;top:7709;width:0;height:322;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aTPD0MYAAADcAAAADwAAAGRycy9kb3ducmV2LnhtbESPQWsCMRSE7wX/Q3iCl1KzWrRla5RV&#10;EKrgQW3vr5vXTXDzsm6ibv+9KRR6HGbmG2a26FwtrtQG61nBaJiBIC69tlwp+Diun15BhIissfZM&#10;Cn4owGLee5hhrv2N93Q9xEokCIccFZgYm1zKUBpyGIa+IU7et28dxiTbSuoWbwnuajnOsql0aDkt&#10;GGxoZag8HS5OwW4zWhZfxm62+7PdTdZFfakeP5Ua9LviDUSkLv6H/9rvWsHk5Rl+z6QjIOd3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Gkzw9DGAAAA3AAAAA8AAAAAAAAA&#10;AAAAAAAAoQIAAGRycy9kb3ducmV2LnhtbFBLBQYAAAAABAAEAPkAAACUAwAAAAA=&#10;"/>
            <v:oval id="Oval 402" o:spid="_x0000_s1040" style="position:absolute;left:9764;top:8153;width:113;height:11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2sqjcQA&#10;AADcAAAADwAAAGRycy9kb3ducmV2LnhtbESPT4vCMBTE7wt+h/AEL8uaKusfukaRguJ1qwePb5u3&#10;bbF5KUm07bffCMIeh5n5DbPZ9aYRD3K+tqxgNk1AEBdW11wquJwPH2sQPiBrbCyTgoE87Lajtw2m&#10;2nb8TY88lCJC2KeooAqhTaX0RUUG/dS2xNH7tc5giNKVUjvsItw0cp4kS2mw5rhQYUtZRcUtvxsF&#10;7r0dsuGUHWY/fMwX3Vpflxet1GTc779ABOrDf/jVPmkFi9UnPM/EIyC3f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ONrKo3EAAAA3AAAAA8AAAAAAAAAAAAAAAAAmAIAAGRycy9k&#10;b3ducmV2LnhtbFBLBQYAAAAABAAEAPUAAACJAwAAAAA=&#10;" fillcolor="black">
              <o:lock v:ext="edit" aspectratio="t"/>
            </v:oval>
            <v:oval id="Oval 403" o:spid="_x0000_s1041" style="position:absolute;left:9764;top:8277;width:113;height:11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" fillcolor="black">
              <o:lock v:ext="edit" aspectratio="t"/>
            </v:oval>
            <v:oval id="Oval 404" o:spid="_x0000_s1042" style="position:absolute;left:9775;top:8393;width:113;height:113;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PURYcQA&#10;AADcAAAADwAAAGRycy9kb3ducmV2LnhtbESPwWrDMBBE74X8g9hALqWRE4gbHMshGFJyrZtDj1tr&#10;Y5tYKyOpsf33VaHQ4zAzb5j8OJlePMj5zrKCzToBQVxb3XGj4PpxftmD8AFZY2+ZFMzk4VgsnnLM&#10;tB35nR5VaESEsM9QQRvCkEnp65YM+rUdiKN3s85giNI1UjscI9z0cpskqTTYcVxocaCypfpefRsF&#10;7nmYy/lSnjdf/Fbtxr3+TK9aqdVyOh1ABJrCf/ivfdEKdq8p/J6JR0AWP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Hz1EWHEAAAA3AAAAA8AAAAAAAAAAAAAAAAAmAIAAGRycy9k&#10;b3ducmV2LnhtbFBLBQYAAAAABAAEAPUAAACJAwAAAAA=&#10;" fillcolor="black">
              <o:lock v:ext="edit" aspectratio="t"/>
            </v:oval>
            <v:shape id="AutoShape 405" o:spid="_x0000_s1043" type="#_x0000_t32" style="position:absolute;left:9310;top:7683;width:0;height:526;flip:y;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"/>
            <v:shapetype id="_x0000_t202" coordsize="21600,21600" o:spt="202" path="m,l,21600r21600,l21600,xe">
              <v:stroke joinstyle="miter"/>
              <v:path gradientshapeok="t" o:connecttype="rect"/>
            </v:shapetype>
            <v:shape id="Text Box 406" o:spid="_x0000_s1044" type="#_x0000_t202" style="position:absolute;left:9367;top:7932;width:270;height:411;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CGCjcIA&#10;AADcAAAADwAAAGRycy9kb3ducmV2LnhtbERPz2vCMBS+D/wfwhN2m6mCblajiCgMBrJaDx6fzbMN&#10;Ni+1ybT+9+Yg7Pjx/Z4vO1uLG7XeOFYwHCQgiAunDZcKDvn24wuED8gaa8ek4EEelove2xxT7e6c&#10;0W0fShFD2KeooAqhSaX0RUUW/cA1xJE7u9ZiiLAtpW7xHsNtLUdJMpEWDceGChtaV1Rc9n9WwerI&#10;2cZcd6ff7JyZPJ8m/DO5KPXe71YzEIG68C9+ub+1gvFnXBvPxCMgF0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cIYKNwgAAANwAAAAPAAAAAAAAAAAAAAAAAJgCAABkcnMvZG93&#10;bnJldi54bWxQSwUGAAAAAAQABAD1AAAAhwMAAAAA&#10;" filled="f" stroked="f">
              <v:textbox inset="0,0,0,0">
                <w:txbxContent>
                  <w:p w:rsidR="000658C0" w:rsidRDefault="000658C0" w:rsidP="007D48EA">
                    <w:pPr>
                      <w:jc w:val="center"/>
                    </w:pPr>
                    <w:r>
                      <w:t>G</w:t>
                    </w:r>
                  </w:p>
                </w:txbxContent>
              </v:textbox>
            </v:shape>
            <v:shape id="AutoShape 407" o:spid="_x0000_s1045" type="#_x0000_t32" style="position:absolute;left:9264;top:8196;width:103;height:49;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CNv0OsYAAADcAAAADwAAAGRycy9kb3ducmV2LnhtbESPQWsCMRSE7wX/Q3iCl1KzCmq7Ncoq&#10;CFXwoLb3183rJrh5WTdRt/++KRR6HGbmG2a+7FwtbtQG61nBaJiBIC69tlwpeD9tnp5BhIissfZM&#10;Cr4pwHLRe5hjrv2dD3Q7xkokCIccFZgYm1zKUBpyGIa+IU7el28dxiTbSuoW7wnuajnOsql0aDkt&#10;GGxobag8H69OwX47WhWfxm53h4vdTzZFfa0eP5Qa9LviFUSkLv6H/9pvWsFk9gK/Z9IRkIsfAA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Ajb9DrGAAAA3AAAAA8AAAAAAAAA&#10;AAAAAAAAoQIAAGRycy9kb3ducmV2LnhtbFBLBQYAAAAABAAEAPkAAACUAwAAAAA=&#10;"/>
            <v:shape id="AutoShape 408" o:spid="_x0000_s1046" type="#_x0000_t32" style="position:absolute;left:9264;top:8217;width:74;height:49;flip:x;visibility:visible"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"/>
            <v:shape id="Text Box 409" o:spid="_x0000_s1047" type="#_x0000_t202" style="position:absolute;left:9819;top:7488;width:318;height:372;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eM5bN8UA&#10;AADcAAAADwAAAGRycy9kb3ducmV2LnhtbESPQWvCQBSE74X+h+UVems2FhRN3YhIBaFQGuPB42v2&#10;mSzJvo3ZVdN/3y0UPA4z8w2zXI22E1cavHGsYJKkIIgrpw3XCg7l9mUOwgdkjZ1jUvBDHlb548MS&#10;M+1uXNB1H2oRIewzVNCE0GdS+qohiz5xPXH0Tm6wGKIcaqkHvEW47eRrms6kRcNxocGeNg1V7f5i&#10;FayPXLyb8+f3V3EqTFkuUv6YtUo9P43rNxCBxnAP/7d3WsF0PoG/M/EIyPwX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B4zls3xQAAANwAAAAPAAAAAAAAAAAAAAAAAJgCAABkcnMv&#10;ZG93bnJldi54bWxQSwUGAAAAAAQABAD1AAAAigMAAAAA&#10;" filled="f" stroked="f">
              <v:textbox inset="0,0,0,0">
                <w:txbxContent>
                  <w:p w:rsidR="000658C0" w:rsidRDefault="000658C0" w:rsidP="007D48EA">
                    <w:pPr>
                      <w:jc w:val="center"/>
                    </w:pPr>
                    <w:r>
                      <w:t>C</w:t>
                    </w:r>
                  </w:p>
                </w:txbxContent>
              </v:textbox>
            </v:shape>
            <v:shape id="Text Box 410" o:spid="_x0000_s1048" type="#_x0000_t202" style="position:absolute;left:8151;top:8266;width:390;height:579;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" filled="f" stroked="f">
              <v:textbox inset="0,0,0,0">
                <w:txbxContent>
                  <w:p w:rsidR="000658C0" w:rsidRDefault="000658C0" w:rsidP="007D48EA">
                    <w:pPr>
                      <w:jc w:val="center"/>
                    </w:pPr>
                    <w:r>
                      <w:t>A</w:t>
                    </w:r>
                  </w:p>
                </w:txbxContent>
              </v:textbox>
            </v:shape>
            <v:shape id="Text Box 411" o:spid="_x0000_s1049" type="#_x0000_t202" style="position:absolute;left:9463;top:8285;width:274;height:374;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" filled="f" stroked="f">
              <v:textbox inset="0,0,0,0">
                <w:txbxContent>
                  <w:p w:rsidR="000658C0" w:rsidRDefault="000658C0" w:rsidP="007D48EA">
                    <w:pPr>
                      <w:jc w:val="center"/>
                    </w:pPr>
                    <w:r>
                      <w:t>B</w:t>
                    </w:r>
                  </w:p>
                </w:txbxContent>
              </v:textbox>
            </v:shape>
            <w10:anchorlock/>
          </v:group>
        </w:pict>
      </w:r>
      <w:r w:rsidR="007D48EA" w:rsidRPr="00A774D6">
        <w:rPr>
          <w:rFonts w:ascii="Arial Narrow" w:hAnsi="Arial Narrow"/>
          <w:sz w:val="24"/>
          <w:szCs w:val="24"/>
        </w:rPr>
        <w:t xml:space="preserve">Une suspension est constituée d’un triangle ABC de masse négligeable et de poids fixés en chacun de ses sommets. On se propose de déterminer en quel point G, accrocher la suspension pour qu’elle soit en équilibre </w:t>
      </w:r>
    </w:p>
    <w:p w:rsidR="007D48EA" w:rsidRPr="00A774D6" w:rsidRDefault="00434EEA" w:rsidP="00A774D6">
      <w:pPr>
        <w:spacing w:after="0" w:line="240" w:lineRule="auto"/>
        <w:jc w:val="both"/>
        <w:rPr>
          <w:rFonts w:ascii="Arial Narrow" w:hAnsi="Arial Narrow"/>
          <w:b/>
          <w:sz w:val="24"/>
          <w:szCs w:val="24"/>
        </w:rPr>
      </w:pPr>
      <w:r>
        <w:rPr>
          <w:rFonts w:ascii="Arial Narrow" w:hAnsi="Arial Narrow"/>
          <w:b/>
          <w:noProof/>
          <w:sz w:val="24"/>
          <w:szCs w:val="24"/>
        </w:rPr>
        <w:pict>
          <v:shape id="Text Box 413" o:spid="_x0000_s1050" type="#_x0000_t202" style="position:absolute;left:0;text-align:left;margin-left:271.9pt;margin-top:10.6pt;width:27pt;height:21pt;z-index:251666432;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" filled="f" stroked="f">
            <v:textbox inset="0,0,0,0">
              <w:txbxContent>
                <w:p w:rsidR="000658C0" w:rsidRDefault="000658C0" w:rsidP="007D48EA">
                  <w:r>
                    <w:t>4g</w:t>
                  </w:r>
                </w:p>
              </w:txbxContent>
            </v:textbox>
            <w10:anchorlock/>
          </v:shape>
        </w:pict>
      </w:r>
    </w:p>
    <w:p w:rsidR="007D48EA" w:rsidRPr="00A774D6" w:rsidRDefault="00434EEA" w:rsidP="00A774D6">
      <w:pPr>
        <w:spacing w:after="0" w:line="240" w:lineRule="auto"/>
        <w:rPr>
          <w:rFonts w:ascii="Arial Narrow" w:hAnsi="Arial Narrow"/>
          <w:b/>
          <w:sz w:val="24"/>
          <w:szCs w:val="24"/>
        </w:rPr>
      </w:pPr>
      <w:r>
        <w:rPr>
          <w:rFonts w:ascii="Arial Narrow" w:hAnsi="Arial Narrow"/>
          <w:b/>
          <w:noProof/>
          <w:sz w:val="24"/>
          <w:szCs w:val="24"/>
        </w:rPr>
        <w:pict>
          <v:shape id="Text Box 412" o:spid="_x0000_s1051" type="#_x0000_t202" style="position:absolute;margin-left:203.65pt;margin-top:24.55pt;width:17.25pt;height:16.5pt;z-index:251665408;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" filled="f" stroked="f">
            <v:textbox inset="0,0,0,0">
              <w:txbxContent>
                <w:p w:rsidR="000658C0" w:rsidRDefault="000658C0" w:rsidP="007D48EA">
                  <w:r>
                    <w:t>2g</w:t>
                  </w:r>
                </w:p>
              </w:txbxContent>
            </v:textbox>
            <w10:anchorlock/>
          </v:shape>
        </w:pict>
      </w:r>
      <w:r>
        <w:rPr>
          <w:rFonts w:ascii="Arial Narrow" w:hAnsi="Arial Narrow"/>
          <w:b/>
          <w:noProof/>
          <w:sz w:val="24"/>
          <w:szCs w:val="24"/>
        </w:rPr>
        <w:pict>
          <v:shape id="Text Box 414" o:spid="_x0000_s1052" type="#_x0000_t202" style="position:absolute;margin-left:258.4pt;margin-top:24.55pt;width:15.75pt;height:16.5pt;z-index:251667456;visibility:visible;mso-width-relative:margin;mso-height-relative:margin"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" filled="f" stroked="f">
            <v:textbox inset="0,0,0,0">
              <w:txbxContent>
                <w:p w:rsidR="000658C0" w:rsidRDefault="000658C0" w:rsidP="007D48EA">
                  <w:r>
                    <w:t>3g</w:t>
                  </w:r>
                </w:p>
              </w:txbxContent>
            </v:textbox>
            <w10:anchorlock/>
          </v:shape>
        </w:pict>
      </w:r>
    </w:p>
    <w:p w:rsidR="007D48EA" w:rsidRPr="00A774D6" w:rsidRDefault="007D48EA" w:rsidP="00A774D6">
      <w:pPr>
        <w:spacing w:after="0" w:line="240" w:lineRule="auto"/>
        <w:rPr>
          <w:rFonts w:ascii="Arial Narrow" w:hAnsi="Arial Narrow"/>
          <w:b/>
          <w:sz w:val="24"/>
          <w:szCs w:val="24"/>
        </w:rPr>
      </w:pPr>
    </w:p>
    <w:p w:rsidR="007D48EA" w:rsidRDefault="007D48EA" w:rsidP="00A774D6">
      <w:pPr>
        <w:spacing w:after="0" w:line="240" w:lineRule="auto"/>
        <w:rPr>
          <w:rFonts w:ascii="Arial Narrow" w:hAnsi="Arial Narrow"/>
          <w:sz w:val="24"/>
          <w:szCs w:val="24"/>
        </w:rPr>
      </w:pPr>
    </w:p>
    <w:p w:rsidR="00F45FA3" w:rsidRPr="00A774D6" w:rsidRDefault="00F45FA3" w:rsidP="00A774D6">
      <w:pPr>
        <w:spacing w:after="0" w:line="240" w:lineRule="auto"/>
        <w:rPr>
          <w:rFonts w:ascii="Arial Narrow" w:hAnsi="Arial Narrow"/>
          <w:sz w:val="24"/>
          <w:szCs w:val="24"/>
        </w:rPr>
      </w:pP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Un élève en 1</w:t>
      </w:r>
      <w:r w:rsidRPr="00A774D6">
        <w:rPr>
          <w:rFonts w:ascii="Arial Narrow" w:hAnsi="Arial Narrow"/>
          <w:sz w:val="24"/>
          <w:szCs w:val="24"/>
          <w:vertAlign w:val="superscript"/>
        </w:rPr>
        <w:t>ère</w:t>
      </w:r>
      <w:r w:rsidRPr="00A774D6">
        <w:rPr>
          <w:rFonts w:ascii="Arial Narrow" w:hAnsi="Arial Narrow"/>
          <w:sz w:val="24"/>
          <w:szCs w:val="24"/>
        </w:rPr>
        <w:t xml:space="preserve"> D, affirme que le point G vérifie  2 </w:t>
      </w:r>
      <m:oMath>
        <m:acc>
          <m:accPr>
            <m:chr m:val="⃗"/>
            <m:ctrlPr>
              <w:rPr>
                <w:rFonts w:ascii="Cambria Math" w:hAnsi="Arial Narrow" w:cs="Cambria Math"/>
                <w:i/>
                <w:sz w:val="24"/>
                <w:szCs w:val="24"/>
              </w:rPr>
            </m:ctrlPr>
          </m:accPr>
          <m:e>
            <m:r>
              <w:rPr>
                <w:rFonts w:ascii="Cambria Math" w:hAnsi="Cambria Math" w:cs="Cambria Math"/>
                <w:sz w:val="24"/>
                <w:szCs w:val="24"/>
              </w:rPr>
              <m:t>GA</m:t>
            </m:r>
          </m:e>
        </m:acc>
      </m:oMath>
      <w:r w:rsidRPr="00A774D6">
        <w:rPr>
          <w:rFonts w:ascii="Arial Narrow" w:hAnsi="Arial Narrow"/>
          <w:sz w:val="24"/>
          <w:szCs w:val="24"/>
        </w:rPr>
        <w:t xml:space="preserve"> + 3 </w:t>
      </w:r>
      <m:oMath>
        <m:acc>
          <m:accPr>
            <m:chr m:val="⃗"/>
            <m:ctrlPr>
              <w:rPr>
                <w:rFonts w:ascii="Cambria Math" w:hAnsi="Arial Narrow" w:cs="Cambria Math"/>
                <w:i/>
                <w:sz w:val="24"/>
                <w:szCs w:val="24"/>
              </w:rPr>
            </m:ctrlPr>
          </m:accPr>
          <m:e>
            <m:r>
              <w:rPr>
                <w:rFonts w:ascii="Cambria Math" w:hAnsi="Cambria Math" w:cs="Cambria Math"/>
                <w:sz w:val="24"/>
                <w:szCs w:val="24"/>
              </w:rPr>
              <m:t>GB</m:t>
            </m:r>
          </m:e>
        </m:acc>
      </m:oMath>
      <w:r w:rsidRPr="00A774D6">
        <w:rPr>
          <w:rFonts w:ascii="Arial Narrow" w:hAnsi="Arial Narrow"/>
          <w:sz w:val="24"/>
          <w:szCs w:val="24"/>
        </w:rPr>
        <w:t xml:space="preserve"> + 4 </w:t>
      </w:r>
      <m:oMath>
        <m:acc>
          <m:accPr>
            <m:chr m:val="⃗"/>
            <m:ctrlPr>
              <w:rPr>
                <w:rFonts w:ascii="Cambria Math" w:hAnsi="Arial Narrow" w:cs="Cambria Math"/>
                <w:i/>
                <w:sz w:val="24"/>
                <w:szCs w:val="24"/>
              </w:rPr>
            </m:ctrlPr>
          </m:accPr>
          <m:e>
            <m:r>
              <w:rPr>
                <w:rFonts w:ascii="Cambria Math" w:hAnsi="Cambria Math" w:cs="Cambria Math"/>
                <w:sz w:val="24"/>
                <w:szCs w:val="24"/>
              </w:rPr>
              <m:t>GC</m:t>
            </m:r>
          </m:e>
        </m:acc>
      </m:oMath>
      <w:r w:rsidRPr="00A774D6">
        <w:rPr>
          <w:rFonts w:ascii="Arial Narrow" w:hAnsi="Arial Narrow"/>
          <w:sz w:val="24"/>
          <w:szCs w:val="24"/>
        </w:rPr>
        <w:t xml:space="preserve">= </w:t>
      </w:r>
      <m:oMath>
        <m:acc>
          <m:accPr>
            <m:chr m:val="⃗"/>
            <m:ctrlPr>
              <w:rPr>
                <w:rFonts w:ascii="Cambria Math" w:hAnsi="Arial Narrow" w:cs="Cambria Math"/>
                <w:i/>
                <w:sz w:val="24"/>
                <w:szCs w:val="24"/>
              </w:rPr>
            </m:ctrlPr>
          </m:accPr>
          <m:e>
            <m:r>
              <w:rPr>
                <w:rFonts w:ascii="Cambria Math" w:hAnsi="Cambria Math" w:cs="Cambria Math"/>
                <w:sz w:val="24"/>
                <w:szCs w:val="24"/>
              </w:rPr>
              <m:t>O</m:t>
            </m:r>
          </m:e>
        </m:acc>
      </m:oMath>
      <w:r w:rsidRPr="00A774D6">
        <w:rPr>
          <w:rFonts w:ascii="Arial Narrow" w:hAnsi="Arial Narrow"/>
          <w:sz w:val="24"/>
          <w:szCs w:val="24"/>
        </w:rPr>
        <w:t>.</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Ses camarades de classe décident de déterminer alors la position exacte du point G.</w:t>
      </w:r>
    </w:p>
    <w:p w:rsidR="00F45FA3" w:rsidRDefault="00F45FA3">
      <w:pPr>
        <w:spacing w:after="0" w:line="240" w:lineRule="auto"/>
        <w:rPr>
          <w:rFonts w:ascii="Arial Narrow" w:hAnsi="Arial Narrow"/>
          <w:sz w:val="18"/>
          <w:szCs w:val="24"/>
        </w:rPr>
      </w:pPr>
      <w:r>
        <w:rPr>
          <w:rFonts w:ascii="Arial Narrow" w:hAnsi="Arial Narrow"/>
          <w:sz w:val="18"/>
          <w:szCs w:val="24"/>
        </w:rPr>
        <w:br w:type="page"/>
      </w:r>
    </w:p>
    <w:p w:rsidR="007D48EA" w:rsidRPr="00A774D6" w:rsidRDefault="007D48EA" w:rsidP="00A774D6">
      <w:pPr>
        <w:spacing w:after="0" w:line="240" w:lineRule="auto"/>
        <w:rPr>
          <w:rFonts w:ascii="Arial Narrow" w:hAnsi="Arial Narrow"/>
          <w:sz w:val="18"/>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235"/>
        <w:gridCol w:w="6977"/>
      </w:tblGrid>
      <w:tr w:rsidR="007D48EA" w:rsidRPr="00A774D6" w:rsidTr="000658C0">
        <w:tc>
          <w:tcPr>
            <w:tcW w:w="2235" w:type="dxa"/>
            <w:vAlign w:val="center"/>
          </w:tcPr>
          <w:p w:rsidR="007D48EA" w:rsidRPr="00A774D6" w:rsidRDefault="007D48EA" w:rsidP="00A774D6">
            <w:pPr>
              <w:spacing w:after="0" w:line="240" w:lineRule="auto"/>
              <w:rPr>
                <w:rFonts w:ascii="Arial Narrow" w:hAnsi="Arial Narrow"/>
                <w:b/>
                <w:sz w:val="24"/>
                <w:szCs w:val="24"/>
              </w:rPr>
            </w:pPr>
            <w:r w:rsidRPr="00A774D6">
              <w:rPr>
                <w:rFonts w:ascii="Arial Narrow" w:hAnsi="Arial Narrow"/>
                <w:b/>
                <w:sz w:val="24"/>
                <w:szCs w:val="24"/>
              </w:rPr>
              <w:t>Habiletés</w:t>
            </w:r>
          </w:p>
        </w:tc>
        <w:tc>
          <w:tcPr>
            <w:tcW w:w="6977" w:type="dxa"/>
            <w:vAlign w:val="center"/>
          </w:tcPr>
          <w:p w:rsidR="007D48EA" w:rsidRPr="00A774D6" w:rsidRDefault="007D48EA" w:rsidP="00A774D6">
            <w:pPr>
              <w:spacing w:after="0" w:line="240" w:lineRule="auto"/>
              <w:rPr>
                <w:rFonts w:ascii="Arial Narrow" w:hAnsi="Arial Narrow"/>
                <w:b/>
                <w:sz w:val="24"/>
                <w:szCs w:val="24"/>
              </w:rPr>
            </w:pPr>
            <w:r w:rsidRPr="00A774D6">
              <w:rPr>
                <w:rFonts w:ascii="Arial Narrow" w:hAnsi="Arial Narrow"/>
                <w:b/>
                <w:sz w:val="24"/>
                <w:szCs w:val="24"/>
              </w:rPr>
              <w:t>Contenus</w:t>
            </w:r>
          </w:p>
        </w:tc>
      </w:tr>
      <w:tr w:rsidR="007D48EA" w:rsidRPr="00A774D6" w:rsidTr="000658C0">
        <w:trPr>
          <w:trHeight w:val="1387"/>
        </w:trPr>
        <w:tc>
          <w:tcPr>
            <w:tcW w:w="2235"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Connaitre</w:t>
            </w:r>
          </w:p>
        </w:tc>
        <w:tc>
          <w:tcPr>
            <w:tcW w:w="6977"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la définition :</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du barycentre de deux points pondérés ou de trois points pondérés</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 xml:space="preserve">  de l’isobarycentre de deux points pondérés ou de trois points pondérés</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les propriétés relatives au barycentre de deux points pondérés ou trois points pondérés</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la caractérisation vectorielle du milieu d’un segment</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la caractérisation vectorielle du centre de gravité d’un triangle</w:t>
            </w:r>
          </w:p>
        </w:tc>
      </w:tr>
      <w:tr w:rsidR="007D48EA" w:rsidRPr="00A774D6" w:rsidTr="000658C0">
        <w:tc>
          <w:tcPr>
            <w:tcW w:w="2235"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Reconnaitre</w:t>
            </w:r>
          </w:p>
        </w:tc>
        <w:tc>
          <w:tcPr>
            <w:tcW w:w="6977"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le barycentre deux ou trois points pondérés,  à partir d’une égalité vectorielle</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-l’isobarycentre de deux ou trois points pondérés, à partir d’une égalité vectorielle</w:t>
            </w:r>
          </w:p>
        </w:tc>
      </w:tr>
      <w:tr w:rsidR="007D48EA" w:rsidRPr="00A774D6" w:rsidTr="000658C0">
        <w:tc>
          <w:tcPr>
            <w:tcW w:w="2235"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Traduire</w:t>
            </w:r>
          </w:p>
        </w:tc>
        <w:tc>
          <w:tcPr>
            <w:tcW w:w="6977"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qu’un point est barycentre de deux ou trois points pondérés, à partir d’une égalité vectorielle </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qu’un point est isobarycentre de deux ou trois points pondérés, à partir d’une égalité vectorielle </w:t>
            </w:r>
          </w:p>
        </w:tc>
      </w:tr>
      <w:tr w:rsidR="007D48EA" w:rsidRPr="00A774D6" w:rsidTr="000658C0">
        <w:tc>
          <w:tcPr>
            <w:tcW w:w="2235"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Construire</w:t>
            </w:r>
          </w:p>
        </w:tc>
        <w:tc>
          <w:tcPr>
            <w:tcW w:w="6977"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xml:space="preserve">- le barycentre de deux ou trois points pondérés </w:t>
            </w:r>
          </w:p>
        </w:tc>
      </w:tr>
      <w:tr w:rsidR="007D48EA" w:rsidRPr="00A774D6" w:rsidTr="000658C0">
        <w:tc>
          <w:tcPr>
            <w:tcW w:w="2235"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Déterminer</w:t>
            </w:r>
          </w:p>
        </w:tc>
        <w:tc>
          <w:tcPr>
            <w:tcW w:w="6977"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le barycentre de deux ou trois points pondérés</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l’isobarycentre de deux ou trois points pondérés</w:t>
            </w:r>
          </w:p>
          <w:p w:rsidR="007D48EA" w:rsidRPr="00A774D6" w:rsidRDefault="007D48EA"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rPr>
              <w:t>-</w:t>
            </w:r>
            <w:r w:rsidRPr="00A774D6">
              <w:rPr>
                <w:rFonts w:ascii="Arial Narrow" w:hAnsi="Arial Narrow"/>
                <w:sz w:val="24"/>
                <w:szCs w:val="24"/>
                <w:lang w:bidi="he-IL"/>
              </w:rPr>
              <w:t xml:space="preserve"> un ensemble de points en utilisant la formule de réduction </w:t>
            </w:r>
          </w:p>
          <w:p w:rsidR="007D48EA" w:rsidRPr="00A774D6" w:rsidRDefault="007D48EA"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xml:space="preserve">- des nombres réels </w:t>
            </w:r>
            <w:r w:rsidRPr="00A774D6">
              <w:rPr>
                <w:rFonts w:ascii="Arial Narrow" w:hAnsi="Arial Narrow"/>
                <w:sz w:val="24"/>
                <w:szCs w:val="24"/>
                <w:lang w:bidi="he-IL"/>
              </w:rPr>
              <w:sym w:font="Symbol" w:char="0061"/>
            </w:r>
            <w:r w:rsidRPr="00A774D6">
              <w:rPr>
                <w:rFonts w:ascii="Arial Narrow" w:hAnsi="Arial Narrow"/>
                <w:sz w:val="24"/>
                <w:szCs w:val="24"/>
                <w:lang w:bidi="he-IL"/>
              </w:rPr>
              <w:t xml:space="preserve"> et β pour que G soit barycentre des points pondérés (A, </w:t>
            </w:r>
            <w:r w:rsidRPr="00A774D6">
              <w:rPr>
                <w:rFonts w:ascii="Arial Narrow" w:hAnsi="Arial Narrow"/>
                <w:sz w:val="24"/>
                <w:szCs w:val="24"/>
                <w:lang w:bidi="he-IL"/>
              </w:rPr>
              <w:sym w:font="Symbol" w:char="0061"/>
            </w:r>
            <w:r w:rsidRPr="00A774D6">
              <w:rPr>
                <w:rFonts w:ascii="Arial Narrow" w:hAnsi="Arial Narrow"/>
                <w:sz w:val="24"/>
                <w:szCs w:val="24"/>
                <w:lang w:bidi="he-IL"/>
              </w:rPr>
              <w:t>) et (B, β), A, B et G étant trois points alignés donnés.</w:t>
            </w:r>
          </w:p>
          <w:p w:rsidR="007D48EA" w:rsidRPr="00A774D6" w:rsidRDefault="007D48EA"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les coordonnées du barycentre de points pondérés donnés dans un repère</w:t>
            </w:r>
          </w:p>
        </w:tc>
      </w:tr>
      <w:tr w:rsidR="007D48EA" w:rsidRPr="00A774D6" w:rsidTr="000658C0">
        <w:tc>
          <w:tcPr>
            <w:tcW w:w="2235"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Justifier</w:t>
            </w:r>
          </w:p>
        </w:tc>
        <w:tc>
          <w:tcPr>
            <w:tcW w:w="6977"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qu’un point donné est le barycentre de deux ou  trois points pondérés en utilisant une égalité vectorielle</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qu’un point donné est le barycentre de trois points pondérés en utilisant les barycentres partiels</w:t>
            </w:r>
          </w:p>
        </w:tc>
      </w:tr>
      <w:tr w:rsidR="007D48EA" w:rsidRPr="00A774D6" w:rsidTr="000658C0">
        <w:tc>
          <w:tcPr>
            <w:tcW w:w="2235"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Traiter une situation</w:t>
            </w:r>
          </w:p>
        </w:tc>
        <w:tc>
          <w:tcPr>
            <w:tcW w:w="6977"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faisant appel au barycentre</w:t>
            </w:r>
          </w:p>
        </w:tc>
      </w:tr>
    </w:tbl>
    <w:p w:rsidR="007D48EA" w:rsidRPr="00A774D6" w:rsidRDefault="007D48EA" w:rsidP="00A774D6">
      <w:pPr>
        <w:spacing w:after="0" w:line="240" w:lineRule="auto"/>
        <w:rPr>
          <w:rFonts w:ascii="Arial Narrow" w:hAnsi="Arial Narrow"/>
          <w:sz w:val="24"/>
          <w:szCs w:val="24"/>
        </w:rPr>
      </w:pPr>
    </w:p>
    <w:p w:rsidR="007D48EA" w:rsidRPr="00A774D6" w:rsidRDefault="007D48EA" w:rsidP="00A774D6">
      <w:pPr>
        <w:spacing w:after="0" w:line="240" w:lineRule="auto"/>
        <w:rPr>
          <w:rFonts w:ascii="Arial Narrow" w:hAnsi="Arial Narrow"/>
          <w:b/>
          <w:sz w:val="24"/>
          <w:szCs w:val="24"/>
        </w:rPr>
      </w:pPr>
      <w:r w:rsidRPr="00A774D6">
        <w:rPr>
          <w:rFonts w:ascii="Arial Narrow" w:hAnsi="Arial Narrow"/>
          <w:b/>
          <w:sz w:val="24"/>
          <w:szCs w:val="24"/>
        </w:rPr>
        <w:t>Leçon2 : Angles orientés et trigonométrie</w:t>
      </w:r>
    </w:p>
    <w:p w:rsidR="007D48EA" w:rsidRPr="00A774D6" w:rsidRDefault="007D48EA" w:rsidP="00A774D6">
      <w:pPr>
        <w:spacing w:after="0" w:line="240" w:lineRule="auto"/>
        <w:rPr>
          <w:rFonts w:ascii="Arial Narrow" w:hAnsi="Arial Narrow"/>
          <w:b/>
          <w:sz w:val="24"/>
          <w:szCs w:val="24"/>
        </w:rPr>
      </w:pPr>
    </w:p>
    <w:p w:rsidR="007D48EA" w:rsidRPr="00A774D6" w:rsidRDefault="007D48EA" w:rsidP="00A774D6">
      <w:pPr>
        <w:spacing w:after="0" w:line="240" w:lineRule="auto"/>
        <w:rPr>
          <w:rFonts w:ascii="Arial Narrow" w:hAnsi="Arial Narrow"/>
          <w:b/>
          <w:sz w:val="24"/>
          <w:szCs w:val="24"/>
        </w:rPr>
      </w:pPr>
      <w:r w:rsidRPr="00A774D6">
        <w:rPr>
          <w:rFonts w:ascii="Arial Narrow" w:hAnsi="Arial Narrow"/>
          <w:b/>
          <w:sz w:val="24"/>
          <w:szCs w:val="24"/>
        </w:rPr>
        <w:t>Exemple de situation d’apprentissage</w:t>
      </w:r>
    </w:p>
    <w:p w:rsidR="007D48EA" w:rsidRPr="00A774D6" w:rsidRDefault="00434EEA" w:rsidP="00A774D6">
      <w:pPr>
        <w:spacing w:after="0" w:line="240" w:lineRule="auto"/>
        <w:rPr>
          <w:rFonts w:ascii="Arial Narrow" w:hAnsi="Arial Narrow"/>
          <w:b/>
          <w:sz w:val="24"/>
          <w:szCs w:val="24"/>
        </w:rPr>
      </w:pPr>
      <w:r w:rsidRPr="00434EEA">
        <w:rPr>
          <w:noProof/>
        </w:rPr>
        <w:pict>
          <v:line id="Connecteur droit 17" o:spid="_x0000_s1562" style="position:absolute;z-index:251671552;visibility:visible;mso-width-relative:margin;mso-height-relative:margin" from="185.65pt,66.15pt" to="197.65pt,75.1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" strokecolor="black [3040]">
            <w10:anchorlock/>
          </v:line>
        </w:pict>
      </w:r>
      <w:r w:rsidRPr="00434EEA">
        <w:rPr>
          <w:noProof/>
        </w:rPr>
        <w:pict>
          <v:line id="Connecteur droit 9" o:spid="_x0000_s1561" style="position:absolute;flip:x;z-index:251670528;visibility:visible;mso-width-relative:margin;mso-height-relative:margin" from="186.4pt,66.15pt" to="196.85pt,72.9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" strokecolor="black [3040]">
            <w10:anchorlock/>
          </v:line>
        </w:pict>
      </w:r>
      <w:r w:rsidRPr="00434EEA">
        <w:rPr>
          <w:noProof/>
        </w:rPr>
        <w:pict>
          <v:group id="Groupe 1" o:spid="_x0000_s1053" style="position:absolute;margin-left:97.9pt;margin-top:12.9pt;width:162pt;height:105pt;z-index:251660288" coordsize="20574,1333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">
            <v:group id="Groupe 2" o:spid="_x0000_s1054" style="position:absolute;left:1905;top:3333;width:13525;height:10002" coordsize="13525,10001"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sjAbXMQAAADaAAAA&#10;DwAAAAAAAAAAAAAAAACqAgAAZHJzL2Rvd25yZXYueG1sUEsFBgAAAAAEAAQA+gAAAJsDAAAAAA==&#10;">
              <v:oval id="Ellipse 4" o:spid="_x0000_s1055" style="position:absolute;width:10001;height:10001;visibility:visible;v-text-anchor:midd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" fillcolor="white [3212]" strokecolor="black [3213]" strokeweight="2pt"/>
              <v:line id="Connecteur droit 8" o:spid="_x0000_s1056" style="position:absolute;visibility:visible" from="4476,4381" to="5429,5429"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" strokecolor="#4579b8 [3044]"/>
              <v:line id="Connecteur droit 10" o:spid="_x0000_s1057" style="position:absolute;flip:x;visibility:visible" from="4572,4286" to="5524,5334"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" strokecolor="#4579b8 [3044]"/>
              <v:line id="Connecteur droit 11" o:spid="_x0000_s1058" style="position:absolute;flip:x;visibility:visible" from="9715,3619" to="10287,4191" o:connectortype="straight" o:gfxdata="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" strokecolor="#4579b8 [3044]"/>
              <v:shape id="Zone de texte 12" o:spid="_x0000_s1059" type="#_x0000_t202" style="position:absolute;left:9810;top:1428;width:3715;height:2953;flip:x;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gjyyLcAA&#10;AADbAAAADwAAAGRycy9kb3ducmV2LnhtbERPS2rDMBDdF3IHMYHsajkmLcG1EppAjDdd1M4BBmtq&#10;mVojY6mJevuqUOhuHu871THaSdxo8aNjBdssB0HcOz3yoODaXR73IHxA1jg5JgXf5OF4WD1UWGp3&#10;53e6tWEQKYR9iQpMCHMppe8NWfSZm4kT9+EWiyHBZZB6wXsKt5Ms8vxZWhw5NRic6Wyo/2y/rIIi&#10;9k/xrTHy7HzdnVquL7vOKrVZx9cXEIFi+Bf/uRud5hfw+0s6QB5+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gjyyLcAAAADbAAAADwAAAAAAAAAAAAAAAACYAgAAZHJzL2Rvd25y&#10;ZXYueG1sUEsFBgAAAAAEAAQA9QAAAIUDAAAAAA==&#10;" filled="f" stroked="f" strokeweight=".5pt">
                <v:textbox>
                  <w:txbxContent>
                    <w:p w:rsidR="000658C0" w:rsidRPr="006E3503" w:rsidRDefault="000658C0" w:rsidP="007D48EA">
                      <w:r>
                        <w:t>C</w:t>
                      </w:r>
                    </w:p>
                  </w:txbxContent>
                </v:textbox>
              </v:shape>
              <v:shape id="Zone de texte 13" o:spid="_x0000_s1060" type="#_x0000_t202" style="position:absolute;left:5429;top:4000;width:3715;height:2953;flip:x;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" filled="f" stroked="f" strokeweight=".5pt">
                <v:textbox>
                  <w:txbxContent>
                    <w:p w:rsidR="000658C0" w:rsidRPr="006E3503" w:rsidRDefault="000658C0" w:rsidP="007D48EA">
                      <w:r>
                        <w:t>P</w:t>
                      </w:r>
                    </w:p>
                  </w:txbxContent>
                </v:textbox>
              </v:shape>
            </v:group>
            <v:shape id="Zone de texte 14" o:spid="_x0000_s1061" type="#_x0000_t202" style="position:absolute;width:13049;height:304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" fillcolor="white [3201]" stroked="f" strokeweight=".5pt">
              <v:textbox>
                <w:txbxContent>
                  <w:p w:rsidR="000658C0" w:rsidRPr="00466D64" w:rsidRDefault="000658C0" w:rsidP="007D48EA">
                    <w:pPr>
                      <w:rPr>
                        <w:u w:val="single"/>
                      </w:rPr>
                    </w:pPr>
                    <w:r w:rsidRPr="00466D64">
                      <w:rPr>
                        <w:u w:val="single"/>
                      </w:rPr>
                      <w:t>Carte aux trésors</w:t>
                    </w:r>
                  </w:p>
                  <w:p w:rsidR="000658C0" w:rsidRDefault="000658C0" w:rsidP="007D48EA"/>
                </w:txbxContent>
              </v:textbox>
            </v:shape>
            <v:shape id="Zone de texte 15" o:spid="_x0000_s1062" type="#_x0000_t202" style="position:absolute;left:17335;top:8477;width:3239;height:3048;visibility:visible"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xGC5F8IA&#10;AADbAAAADwAAAGRycy9kb3ducmV2LnhtbERPS4vCMBC+L/gfwgje1nQFRbqmRQqiiHvwcfE224xt&#10;2WZSm6h1f70RBG/z8T1nlnamFldqXWVZwdcwAkGcW11xoeCwX3xOQTiPrLG2TAru5CBNeh8zjLW9&#10;8ZauO1+IEMIuRgWl900spctLMuiGtiEO3Mm2Bn2AbSF1i7cQbmo5iqKJNFhxaCixoayk/G93MQrW&#10;2eIHt78jM/2vs+XmNG/Oh+NYqUG/m3+D8NT5t/jlXukwfwzPX8IBMnk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EYLkXwgAAANsAAAAPAAAAAAAAAAAAAAAAAJgCAABkcnMvZG93&#10;bnJldi54bWxQSwUGAAAAAAQABAD1AAAAhwMAAAAA&#10;" filled="f" stroked="f" strokeweight=".5pt">
              <v:textbox>
                <w:txbxContent>
                  <w:p w:rsidR="000658C0" w:rsidRDefault="000658C0" w:rsidP="007D48EA">
                    <w:r>
                      <w:t>N</w:t>
                    </w:r>
                  </w:p>
                  <w:p w:rsidR="000658C0" w:rsidRDefault="000658C0" w:rsidP="007D48EA"/>
                </w:txbxContent>
              </v:textbox>
            </v:shape>
          </v:group>
        </w:pic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9212"/>
      </w:tblGrid>
      <w:tr w:rsidR="007D48EA" w:rsidRPr="00A774D6" w:rsidTr="000658C0">
        <w:trPr>
          <w:trHeight w:val="2650"/>
        </w:trPr>
        <w:tc>
          <w:tcPr>
            <w:tcW w:w="9212" w:type="dxa"/>
          </w:tcPr>
          <w:p w:rsidR="007D48EA" w:rsidRPr="00A774D6" w:rsidRDefault="007D48EA" w:rsidP="00A774D6">
            <w:pPr>
              <w:spacing w:after="0" w:line="240" w:lineRule="auto"/>
            </w:pPr>
          </w:p>
          <w:p w:rsidR="007D48EA" w:rsidRPr="00A774D6" w:rsidRDefault="007D48EA" w:rsidP="00A774D6">
            <w:pPr>
              <w:spacing w:after="0" w:line="240" w:lineRule="auto"/>
            </w:pPr>
          </w:p>
          <w:p w:rsidR="007D48EA" w:rsidRPr="00A774D6" w:rsidRDefault="007D48EA" w:rsidP="00A774D6">
            <w:pPr>
              <w:spacing w:after="0" w:line="240" w:lineRule="auto"/>
            </w:pPr>
          </w:p>
          <w:p w:rsidR="007D48EA" w:rsidRPr="00A774D6" w:rsidRDefault="00434EEA" w:rsidP="00A774D6">
            <w:pPr>
              <w:spacing w:after="0" w:line="240" w:lineRule="auto"/>
            </w:pPr>
            <w:bookmarkStart w:id="0" w:name="_GoBack"/>
            <w:bookmarkEnd w:id="0"/>
            <w:r>
              <w:rPr>
                <w:noProof/>
              </w:rPr>
              <w:pict>
                <v:shape id="Connecteur droit avec flèche 16" o:spid="_x0000_s1560" type="#_x0000_t32" style="position:absolute;margin-left:244.9pt;margin-top:11.7pt;width:1.5pt;height:28.5pt;flip:y;z-index:251659264;visibility:visib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" strokecolor="black [3213]">
                  <v:stroke endarrow="block"/>
                </v:shape>
              </w:pict>
            </w:r>
          </w:p>
        </w:tc>
      </w:tr>
    </w:tbl>
    <w:p w:rsidR="007D48EA" w:rsidRPr="00A774D6" w:rsidRDefault="007D48EA" w:rsidP="00A774D6">
      <w:pPr>
        <w:spacing w:after="0" w:line="240" w:lineRule="auto"/>
      </w:pPr>
      <w:r w:rsidRPr="00A774D6">
        <w:t>Un homme riche et passionné des mathématiques a laissé une carte et deux trésors bien dissimulés.  (voir carte ci-dessus). Il a laissé les instructions suivantes :</w:t>
      </w:r>
    </w:p>
    <w:p w:rsidR="007D48EA" w:rsidRPr="00A774D6" w:rsidRDefault="007D48EA" w:rsidP="00A774D6">
      <w:pPr>
        <w:pStyle w:val="Paragraphedeliste"/>
        <w:numPr>
          <w:ilvl w:val="0"/>
          <w:numId w:val="33"/>
        </w:numPr>
        <w:spacing w:after="0" w:line="240" w:lineRule="auto"/>
      </w:pPr>
      <w:r w:rsidRPr="00A774D6">
        <w:t>Les trésors T</w:t>
      </w:r>
      <w:r w:rsidRPr="00A774D6">
        <w:rPr>
          <w:vertAlign w:val="subscript"/>
        </w:rPr>
        <w:t>1</w:t>
      </w:r>
      <w:r w:rsidRPr="00A774D6">
        <w:t xml:space="preserve"> et T</w:t>
      </w:r>
      <w:r w:rsidRPr="00A774D6">
        <w:rPr>
          <w:vertAlign w:val="subscript"/>
        </w:rPr>
        <w:t>2</w:t>
      </w:r>
      <w:r w:rsidRPr="00A774D6">
        <w:t xml:space="preserve"> sont sur le cercle de centre le puits P et passant par le citronnier C ;</w:t>
      </w:r>
    </w:p>
    <w:p w:rsidR="007D48EA" w:rsidRPr="00A774D6" w:rsidRDefault="007D48EA" w:rsidP="00A774D6">
      <w:pPr>
        <w:pStyle w:val="Paragraphedeliste"/>
        <w:numPr>
          <w:ilvl w:val="0"/>
          <w:numId w:val="33"/>
        </w:numPr>
        <w:spacing w:after="0" w:line="240" w:lineRule="auto"/>
      </w:pPr>
      <w:r w:rsidRPr="00A774D6">
        <w:t>Pour trouver le trésor T</w:t>
      </w:r>
      <w:r w:rsidRPr="00A774D6">
        <w:rPr>
          <w:vertAlign w:val="subscript"/>
        </w:rPr>
        <w:t>1</w:t>
      </w:r>
      <w:r w:rsidRPr="00A774D6">
        <w:t xml:space="preserve">, il faut parcourir le cercle à partir du point C dans le sens contraire des aiguilles d’une montre sachant que mes </w:t>
      </w:r>
      <m:oMath>
        <m:acc>
          <m:accPr>
            <m:ctrlPr>
              <w:rPr>
                <w:rFonts w:ascii="Cambria Math" w:hAnsi="Cambria Math"/>
                <w:i/>
              </w:rPr>
            </m:ctrlPr>
          </m:accPr>
          <m:e>
            <m:sSub>
              <m:sSubPr>
                <m:ctrlPr>
                  <w:rPr>
                    <w:rFonts w:ascii="Cambria Math" w:hAnsi="Cambria Math"/>
                    <w:i/>
                  </w:rPr>
                </m:ctrlPr>
              </m:sSubPr>
              <m:e>
                <m:r>
                  <w:rPr>
                    <w:rFonts w:ascii="Cambria Math" w:hAnsi="Cambria Math"/>
                  </w:rPr>
                  <m:t>T</m:t>
                </m:r>
              </m:e>
              <m:sub>
                <m:r>
                  <w:rPr>
                    <w:rFonts w:ascii="Cambria Math" w:hAnsi="Cambria Math"/>
                  </w:rPr>
                  <m:t>1</m:t>
                </m:r>
              </m:sub>
            </m:sSub>
            <m:r>
              <w:rPr>
                <w:rFonts w:ascii="Cambria Math" w:hAnsi="Cambria Math"/>
              </w:rPr>
              <m:t>PC</m:t>
            </m:r>
          </m:e>
        </m:acc>
      </m:oMath>
      <w:r w:rsidRPr="00A774D6">
        <w:t xml:space="preserve"> = 60° ;</w:t>
      </w:r>
    </w:p>
    <w:p w:rsidR="007D48EA" w:rsidRPr="00A774D6" w:rsidRDefault="007D48EA" w:rsidP="00A774D6">
      <w:pPr>
        <w:pStyle w:val="Paragraphedeliste"/>
        <w:numPr>
          <w:ilvl w:val="0"/>
          <w:numId w:val="33"/>
        </w:numPr>
        <w:spacing w:after="0" w:line="240" w:lineRule="auto"/>
      </w:pPr>
      <w:r w:rsidRPr="00A774D6">
        <w:t>Pour trouver le trésor T</w:t>
      </w:r>
      <w:r w:rsidRPr="00A774D6">
        <w:rPr>
          <w:vertAlign w:val="subscript"/>
        </w:rPr>
        <w:t>2</w:t>
      </w:r>
      <w:r w:rsidRPr="00A774D6">
        <w:t>, il faut parcourir le cercle à partir du point T</w:t>
      </w:r>
      <w:r w:rsidRPr="00A774D6">
        <w:rPr>
          <w:vertAlign w:val="subscript"/>
        </w:rPr>
        <w:t>1</w:t>
      </w:r>
      <w:r w:rsidRPr="00A774D6">
        <w:t xml:space="preserve"> dans le sens des aiguilles d’une montre sachant que mes </w:t>
      </w:r>
      <m:oMath>
        <m:acc>
          <m:accPr>
            <m:ctrlPr>
              <w:rPr>
                <w:rFonts w:ascii="Cambria Math" w:hAnsi="Cambria Math"/>
                <w:i/>
              </w:rPr>
            </m:ctrlPr>
          </m:accPr>
          <m:e>
            <m:sSub>
              <m:sSubPr>
                <m:ctrlPr>
                  <w:rPr>
                    <w:rFonts w:ascii="Cambria Math" w:hAnsi="Cambria Math"/>
                  </w:rPr>
                </m:ctrlPr>
              </m:sSubPr>
              <m:e>
                <m:r>
                  <w:rPr>
                    <w:rFonts w:ascii="Cambria Math" w:hAnsi="Cambria Math"/>
                  </w:rPr>
                  <m:t>T</m:t>
                </m:r>
              </m:e>
              <m:sub>
                <m:r>
                  <w:rPr>
                    <w:rFonts w:ascii="Cambria Math" w:hAnsi="Cambria Math"/>
                  </w:rPr>
                  <m:t>2</m:t>
                </m:r>
              </m:sub>
            </m:sSub>
            <m:r>
              <m:rPr>
                <m:sty m:val="p"/>
              </m:rPr>
              <w:rPr>
                <w:rFonts w:ascii="Cambria Math" w:hAnsi="Cambria Math"/>
              </w:rPr>
              <m:t xml:space="preserve">PC </m:t>
            </m:r>
          </m:e>
        </m:acc>
      </m:oMath>
      <w:r w:rsidRPr="00A774D6">
        <w:t>= 45°.</w:t>
      </w:r>
    </w:p>
    <w:p w:rsidR="007D48EA" w:rsidRPr="00A774D6" w:rsidRDefault="007D48EA" w:rsidP="00A774D6">
      <w:pPr>
        <w:spacing w:after="0" w:line="240" w:lineRule="auto"/>
      </w:pPr>
      <w:r w:rsidRPr="00A774D6">
        <w:t>Des élèves en classe 1</w:t>
      </w:r>
      <w:r w:rsidRPr="00A774D6">
        <w:rPr>
          <w:vertAlign w:val="superscript"/>
        </w:rPr>
        <w:t>er</w:t>
      </w:r>
      <w:r w:rsidRPr="00A774D6">
        <w:t xml:space="preserve"> D, déterminés à retrouver ces trésors, décident d’étudier les angles orientés et leurs propriétés.  </w:t>
      </w:r>
    </w:p>
    <w:p w:rsidR="00F45FA3" w:rsidRDefault="00F45FA3">
      <w:pPr>
        <w:spacing w:after="0" w:line="240" w:lineRule="auto"/>
        <w:rPr>
          <w:rFonts w:ascii="Times New Roman" w:hAnsi="Times New Roman"/>
          <w:sz w:val="28"/>
          <w:szCs w:val="28"/>
        </w:rPr>
      </w:pPr>
      <w:r>
        <w:rPr>
          <w:rFonts w:ascii="Times New Roman" w:hAnsi="Times New Roman"/>
          <w:sz w:val="28"/>
          <w:szCs w:val="28"/>
        </w:rPr>
        <w:br w:type="page"/>
      </w:r>
    </w:p>
    <w:tbl>
      <w:tblPr>
        <w:tblW w:w="974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093"/>
        <w:gridCol w:w="7654"/>
      </w:tblGrid>
      <w:tr w:rsidR="007D48EA" w:rsidRPr="00A774D6" w:rsidTr="000658C0">
        <w:tc>
          <w:tcPr>
            <w:tcW w:w="2093" w:type="dxa"/>
            <w:vAlign w:val="center"/>
          </w:tcPr>
          <w:p w:rsidR="007D48EA" w:rsidRPr="00A774D6" w:rsidRDefault="007D48EA" w:rsidP="00A774D6">
            <w:pPr>
              <w:spacing w:after="0" w:line="240" w:lineRule="auto"/>
              <w:rPr>
                <w:rFonts w:ascii="Arial Narrow" w:hAnsi="Arial Narrow"/>
                <w:b/>
                <w:sz w:val="24"/>
                <w:szCs w:val="24"/>
              </w:rPr>
            </w:pPr>
            <w:r w:rsidRPr="00A774D6">
              <w:rPr>
                <w:rFonts w:ascii="Arial Narrow" w:hAnsi="Arial Narrow"/>
                <w:b/>
                <w:sz w:val="24"/>
                <w:szCs w:val="24"/>
              </w:rPr>
              <w:lastRenderedPageBreak/>
              <w:t>Habiletés</w:t>
            </w:r>
          </w:p>
        </w:tc>
        <w:tc>
          <w:tcPr>
            <w:tcW w:w="7654" w:type="dxa"/>
            <w:vAlign w:val="center"/>
          </w:tcPr>
          <w:p w:rsidR="007D48EA" w:rsidRPr="00A774D6" w:rsidRDefault="007D48EA" w:rsidP="00A774D6">
            <w:pPr>
              <w:spacing w:after="0" w:line="240" w:lineRule="auto"/>
              <w:rPr>
                <w:rFonts w:ascii="Arial Narrow" w:hAnsi="Arial Narrow"/>
                <w:b/>
                <w:sz w:val="24"/>
                <w:szCs w:val="24"/>
              </w:rPr>
            </w:pPr>
            <w:r w:rsidRPr="00A774D6">
              <w:rPr>
                <w:rFonts w:ascii="Arial Narrow" w:hAnsi="Arial Narrow"/>
                <w:b/>
                <w:sz w:val="24"/>
                <w:szCs w:val="24"/>
              </w:rPr>
              <w:t>Contenus</w:t>
            </w:r>
          </w:p>
        </w:tc>
      </w:tr>
      <w:tr w:rsidR="007D48EA" w:rsidRPr="00A774D6" w:rsidTr="000658C0">
        <w:trPr>
          <w:trHeight w:val="2213"/>
        </w:trPr>
        <w:tc>
          <w:tcPr>
            <w:tcW w:w="2093"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Connaitre</w:t>
            </w:r>
          </w:p>
        </w:tc>
        <w:tc>
          <w:tcPr>
            <w:tcW w:w="7654"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la définition de la mesure principale d’un angle orienté</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la définition de  la somme ou de la différence de deux angles orientés-</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la définition du cosinus, du sinus ou de la tangente d’un nombre réel</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la relation de Chasles</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xml:space="preserve">- la définition d’une fonction périodique </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xml:space="preserve">- les propriétés relatives à l’angle orienté nul, à l’angle orienté plat ou à l’angle orienté droit </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les formules d’addition, de duplication et de linéarisation</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les propriétés du sinus, du sinus du cosinus, de la tangente d’angles associés</w:t>
            </w:r>
          </w:p>
        </w:tc>
      </w:tr>
      <w:tr w:rsidR="007D48EA" w:rsidRPr="00A774D6" w:rsidTr="000658C0">
        <w:tc>
          <w:tcPr>
            <w:tcW w:w="2093"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xml:space="preserve">Reconnaitre </w:t>
            </w:r>
          </w:p>
        </w:tc>
        <w:tc>
          <w:tcPr>
            <w:tcW w:w="7654"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la représentation graphique d’une fonction périodique</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xml:space="preserve">- la représentation graphique périodique </w:t>
            </w:r>
          </w:p>
        </w:tc>
      </w:tr>
      <w:tr w:rsidR="007D48EA" w:rsidRPr="00A774D6" w:rsidTr="000658C0">
        <w:tc>
          <w:tcPr>
            <w:tcW w:w="2093"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xml:space="preserve">Représenter </w:t>
            </w:r>
          </w:p>
        </w:tc>
        <w:tc>
          <w:tcPr>
            <w:tcW w:w="7654"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xml:space="preserve">- graphiquement les fonctions de types : </w:t>
            </w:r>
            <w:r w:rsidRPr="00A774D6">
              <w:rPr>
                <w:rFonts w:ascii="Cambria Math" w:hAnsi="Cambria Math"/>
                <w:sz w:val="24"/>
                <w:szCs w:val="24"/>
                <w:lang w:bidi="he-IL"/>
              </w:rPr>
              <w:t>x</w:t>
            </w:r>
            <w:r w:rsidRPr="00A774D6">
              <w:rPr>
                <w:rFonts w:ascii="Cambria Math" w:hAnsi="Cambria Math"/>
                <w:sz w:val="24"/>
                <w:szCs w:val="24"/>
                <w:lang w:bidi="he-IL"/>
              </w:rPr>
              <w:sym w:font="Symbol" w:char="F07C"/>
            </w:r>
            <w:r w:rsidRPr="00A774D6">
              <w:rPr>
                <w:rFonts w:ascii="Cambria Math" w:hAnsi="Cambria Math"/>
                <w:sz w:val="24"/>
                <w:szCs w:val="24"/>
                <w:lang w:bidi="he-IL"/>
              </w:rPr>
              <w:t>→cosx   ; x</w:t>
            </w:r>
            <w:r w:rsidRPr="00A774D6">
              <w:rPr>
                <w:rFonts w:ascii="Cambria Math" w:hAnsi="Cambria Math"/>
                <w:sz w:val="24"/>
                <w:szCs w:val="24"/>
                <w:lang w:bidi="he-IL"/>
              </w:rPr>
              <w:sym w:font="Symbol" w:char="F07C"/>
            </w:r>
            <w:r w:rsidRPr="00A774D6">
              <w:rPr>
                <w:rFonts w:ascii="Cambria Math" w:hAnsi="Cambria Math"/>
                <w:sz w:val="24"/>
                <w:szCs w:val="24"/>
                <w:lang w:bidi="he-IL"/>
              </w:rPr>
              <w:t>→sinx  ; x</w:t>
            </w:r>
            <w:r w:rsidRPr="00A774D6">
              <w:rPr>
                <w:rFonts w:ascii="Cambria Math" w:hAnsi="Cambria Math"/>
                <w:sz w:val="24"/>
                <w:szCs w:val="24"/>
                <w:lang w:bidi="he-IL"/>
              </w:rPr>
              <w:sym w:font="Symbol" w:char="F07C"/>
            </w:r>
            <w:r w:rsidRPr="00A774D6">
              <w:rPr>
                <w:rFonts w:ascii="Cambria Math" w:hAnsi="Cambria Math"/>
                <w:sz w:val="24"/>
                <w:szCs w:val="24"/>
                <w:lang w:bidi="he-IL"/>
              </w:rPr>
              <w:t>→tanx; x</w:t>
            </w:r>
            <w:r w:rsidRPr="00A774D6">
              <w:rPr>
                <w:rFonts w:ascii="Cambria Math" w:hAnsi="Cambria Math"/>
                <w:sz w:val="24"/>
                <w:szCs w:val="24"/>
                <w:lang w:bidi="he-IL"/>
              </w:rPr>
              <w:sym w:font="Symbol" w:char="F07C"/>
            </w:r>
            <w:r w:rsidRPr="00A774D6">
              <w:rPr>
                <w:rFonts w:ascii="Cambria Math" w:hAnsi="Cambria Math"/>
                <w:sz w:val="24"/>
                <w:szCs w:val="24"/>
                <w:lang w:bidi="he-IL"/>
              </w:rPr>
              <w:t xml:space="preserve">→cos(ax +b); </w:t>
            </w:r>
            <w:r w:rsidRPr="00A774D6">
              <w:rPr>
                <w:rFonts w:ascii="Arial Narrow" w:hAnsi="Arial Narrow"/>
                <w:sz w:val="24"/>
                <w:szCs w:val="24"/>
                <w:lang w:bidi="he-IL"/>
              </w:rPr>
              <w:t xml:space="preserve">:  </w:t>
            </w:r>
            <w:r w:rsidRPr="00A774D6">
              <w:rPr>
                <w:rFonts w:ascii="Cambria Math" w:hAnsi="Cambria Math"/>
                <w:sz w:val="24"/>
                <w:szCs w:val="24"/>
                <w:lang w:bidi="he-IL"/>
              </w:rPr>
              <w:t>x</w:t>
            </w:r>
            <w:r w:rsidRPr="00A774D6">
              <w:rPr>
                <w:rFonts w:ascii="Cambria Math" w:hAnsi="Cambria Math"/>
                <w:sz w:val="24"/>
                <w:szCs w:val="24"/>
                <w:lang w:bidi="he-IL"/>
              </w:rPr>
              <w:sym w:font="Symbol" w:char="F07C"/>
            </w:r>
            <w:r w:rsidRPr="00A774D6">
              <w:rPr>
                <w:rFonts w:ascii="Cambria Math" w:hAnsi="Cambria Math"/>
                <w:sz w:val="24"/>
                <w:szCs w:val="24"/>
                <w:lang w:bidi="he-IL"/>
              </w:rPr>
              <w:t>→sin(ax +b)</w:t>
            </w:r>
          </w:p>
        </w:tc>
      </w:tr>
      <w:tr w:rsidR="007D48EA" w:rsidRPr="00A774D6" w:rsidTr="000658C0">
        <w:tc>
          <w:tcPr>
            <w:tcW w:w="2093"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lang w:bidi="he-IL"/>
              </w:rPr>
              <w:t>Placer</w:t>
            </w:r>
          </w:p>
        </w:tc>
        <w:tc>
          <w:tcPr>
            <w:tcW w:w="7654"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lang w:bidi="he-IL"/>
              </w:rPr>
              <w:t>- sur le cercle trigonométrique, le point image d’un angle orienté dont on connait une mesure</w:t>
            </w:r>
          </w:p>
        </w:tc>
      </w:tr>
      <w:tr w:rsidR="007D48EA" w:rsidRPr="00A774D6" w:rsidTr="000658C0">
        <w:trPr>
          <w:trHeight w:val="1768"/>
        </w:trPr>
        <w:tc>
          <w:tcPr>
            <w:tcW w:w="2093"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Déterminer</w:t>
            </w:r>
          </w:p>
        </w:tc>
        <w:tc>
          <w:tcPr>
            <w:tcW w:w="7654" w:type="dxa"/>
            <w:vAlign w:val="center"/>
          </w:tcPr>
          <w:p w:rsidR="007D48EA" w:rsidRPr="00A774D6" w:rsidRDefault="007D48EA" w:rsidP="00A774D6">
            <w:pPr>
              <w:spacing w:after="0" w:line="240" w:lineRule="auto"/>
              <w:rPr>
                <w:rFonts w:ascii="Arial Narrow" w:hAnsi="Arial Narrow"/>
                <w:sz w:val="24"/>
                <w:szCs w:val="24"/>
                <w:lang w:bidi="he-IL"/>
              </w:rPr>
            </w:pPr>
            <w:r w:rsidRPr="00A774D6">
              <w:rPr>
                <w:rFonts w:ascii="Arial Narrow" w:hAnsi="Arial Narrow"/>
                <w:sz w:val="24"/>
                <w:szCs w:val="24"/>
              </w:rPr>
              <w:t>-</w:t>
            </w:r>
            <w:r w:rsidRPr="00A774D6">
              <w:rPr>
                <w:rFonts w:ascii="Arial Narrow" w:hAnsi="Arial Narrow"/>
                <w:sz w:val="24"/>
                <w:szCs w:val="24"/>
                <w:lang w:bidi="he-IL"/>
              </w:rPr>
              <w:t xml:space="preserve"> la mesure principale d’un angle orienté</w:t>
            </w:r>
          </w:p>
          <w:p w:rsidR="007D48EA" w:rsidRPr="00A774D6" w:rsidRDefault="007D48EA" w:rsidP="00A774D6">
            <w:pPr>
              <w:spacing w:after="0" w:line="240" w:lineRule="auto"/>
              <w:rPr>
                <w:rFonts w:ascii="Arial Narrow" w:hAnsi="Arial Narrow"/>
                <w:sz w:val="24"/>
                <w:szCs w:val="24"/>
                <w:lang w:bidi="he-IL"/>
              </w:rPr>
            </w:pPr>
            <w:r w:rsidRPr="00A774D6">
              <w:rPr>
                <w:rFonts w:ascii="Arial Narrow" w:hAnsi="Arial Narrow"/>
                <w:sz w:val="24"/>
                <w:szCs w:val="24"/>
                <w:lang w:bidi="he-IL"/>
              </w:rPr>
              <w:t>- une mesure de la somme de deux angles en utilisant la relation de Chasles</w:t>
            </w:r>
          </w:p>
          <w:p w:rsidR="007D48EA" w:rsidRPr="00A774D6" w:rsidRDefault="007D48EA"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à l’aide du cercle trigonométrique, le sinus, le cosinus, la tangente d’un nombre réel.</w:t>
            </w:r>
          </w:p>
          <w:p w:rsidR="007D48EA" w:rsidRPr="00A774D6" w:rsidRDefault="007D48EA"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les lignes trigonométriques de –x ; x+</w:t>
            </w:r>
            <m:oMath>
              <m:r>
                <w:rPr>
                  <w:rFonts w:ascii="Cambria Math" w:hAnsi="Cambria Math"/>
                  <w:sz w:val="24"/>
                  <w:szCs w:val="24"/>
                  <w:lang w:bidi="he-IL"/>
                </w:rPr>
                <m:t xml:space="preserve"> π</m:t>
              </m:r>
            </m:oMath>
            <w:r w:rsidRPr="00A774D6">
              <w:rPr>
                <w:rFonts w:ascii="Arial Narrow" w:hAnsi="Arial Narrow"/>
                <w:sz w:val="24"/>
                <w:szCs w:val="24"/>
                <w:lang w:bidi="he-IL"/>
              </w:rPr>
              <w:t> ;</w:t>
            </w:r>
            <m:oMath>
              <m:r>
                <w:rPr>
                  <w:rFonts w:ascii="Cambria Math" w:hAnsi="Cambria Math"/>
                  <w:sz w:val="24"/>
                  <w:szCs w:val="24"/>
                  <w:lang w:bidi="he-IL"/>
                </w:rPr>
                <m:t>π</m:t>
              </m:r>
              <m:r>
                <w:rPr>
                  <w:rFonts w:ascii="Arial Narrow" w:hAnsi="Arial Narrow"/>
                  <w:sz w:val="24"/>
                  <w:szCs w:val="24"/>
                  <w:lang w:bidi="he-IL"/>
                </w:rPr>
                <m:t>-</m:t>
              </m:r>
              <m:r>
                <w:rPr>
                  <w:rFonts w:ascii="Cambria Math" w:hAnsi="Cambria Math"/>
                  <w:sz w:val="24"/>
                  <w:szCs w:val="24"/>
                  <w:lang w:bidi="he-IL"/>
                </w:rPr>
                <m:t>x</m:t>
              </m:r>
              <m:r>
                <w:rPr>
                  <w:rFonts w:ascii="Arial Narrow" w:hAnsi="Arial Narrow"/>
                  <w:sz w:val="24"/>
                  <w:szCs w:val="24"/>
                  <w:lang w:bidi="he-IL"/>
                </w:rPr>
                <m:t> </m:t>
              </m:r>
            </m:oMath>
            <w:r w:rsidRPr="00A774D6">
              <w:rPr>
                <w:rFonts w:ascii="Arial Narrow" w:hAnsi="Arial Narrow"/>
                <w:sz w:val="24"/>
                <w:szCs w:val="24"/>
                <w:lang w:bidi="he-IL"/>
              </w:rPr>
              <w:t>;</w:t>
            </w:r>
            <m:oMath>
              <m:f>
                <m:fPr>
                  <m:ctrlPr>
                    <w:rPr>
                      <w:rFonts w:ascii="Cambria Math" w:hAnsi="Arial Narrow"/>
                      <w:i/>
                      <w:sz w:val="24"/>
                      <w:szCs w:val="24"/>
                      <w:lang w:eastAsia="en-US" w:bidi="he-IL"/>
                    </w:rPr>
                  </m:ctrlPr>
                </m:fPr>
                <m:num>
                  <m:r>
                    <w:rPr>
                      <w:rFonts w:ascii="Cambria Math" w:hAnsi="Cambria Math"/>
                      <w:sz w:val="24"/>
                      <w:szCs w:val="24"/>
                      <w:lang w:bidi="he-IL"/>
                    </w:rPr>
                    <m:t>π</m:t>
                  </m:r>
                </m:num>
                <m:den>
                  <m:r>
                    <w:rPr>
                      <w:rFonts w:ascii="Cambria Math" w:hAnsi="Arial Narrow"/>
                      <w:sz w:val="24"/>
                      <w:szCs w:val="24"/>
                      <w:lang w:bidi="he-IL"/>
                    </w:rPr>
                    <m:t>2</m:t>
                  </m:r>
                </m:den>
              </m:f>
            </m:oMath>
            <w:r w:rsidRPr="00A774D6">
              <w:rPr>
                <w:rFonts w:ascii="Arial Narrow" w:hAnsi="Arial Narrow"/>
                <w:sz w:val="24"/>
                <w:szCs w:val="24"/>
                <w:lang w:bidi="he-IL"/>
              </w:rPr>
              <w:t xml:space="preserve"> –x ;</w:t>
            </w:r>
            <m:oMath>
              <m:f>
                <m:fPr>
                  <m:ctrlPr>
                    <w:rPr>
                      <w:rFonts w:ascii="Cambria Math" w:hAnsi="Arial Narrow"/>
                      <w:i/>
                      <w:sz w:val="24"/>
                      <w:szCs w:val="24"/>
                      <w:lang w:eastAsia="en-US" w:bidi="he-IL"/>
                    </w:rPr>
                  </m:ctrlPr>
                </m:fPr>
                <m:num>
                  <m:r>
                    <w:rPr>
                      <w:rFonts w:ascii="Cambria Math" w:hAnsi="Cambria Math"/>
                      <w:sz w:val="24"/>
                      <w:szCs w:val="24"/>
                      <w:lang w:bidi="he-IL"/>
                    </w:rPr>
                    <m:t>π</m:t>
                  </m:r>
                </m:num>
                <m:den>
                  <m:r>
                    <w:rPr>
                      <w:rFonts w:ascii="Cambria Math" w:hAnsi="Arial Narrow"/>
                      <w:sz w:val="24"/>
                      <w:szCs w:val="24"/>
                      <w:lang w:bidi="he-IL"/>
                    </w:rPr>
                    <m:t>2</m:t>
                  </m:r>
                </m:den>
              </m:f>
            </m:oMath>
            <w:r w:rsidRPr="00A774D6">
              <w:rPr>
                <w:rFonts w:ascii="Arial Narrow" w:hAnsi="Arial Narrow"/>
                <w:sz w:val="24"/>
                <w:szCs w:val="24"/>
                <w:lang w:bidi="he-IL"/>
              </w:rPr>
              <w:t>+x à partir de celle de x en utilisant les angles associés</w:t>
            </w:r>
          </w:p>
          <w:p w:rsidR="007D48EA" w:rsidRPr="00A774D6" w:rsidRDefault="007D48EA"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xml:space="preserve">- des lignes trigonométriques en utilisant les formules d’addition ou de duplication </w:t>
            </w:r>
          </w:p>
        </w:tc>
      </w:tr>
      <w:tr w:rsidR="007D48EA" w:rsidRPr="00A774D6" w:rsidTr="000658C0">
        <w:tc>
          <w:tcPr>
            <w:tcW w:w="2093" w:type="dxa"/>
            <w:vAlign w:val="center"/>
          </w:tcPr>
          <w:p w:rsidR="007D48EA" w:rsidRPr="00A774D6" w:rsidRDefault="007D48EA" w:rsidP="00A774D6">
            <w:pPr>
              <w:spacing w:after="0" w:line="240" w:lineRule="auto"/>
              <w:rPr>
                <w:rFonts w:ascii="Arial Narrow" w:hAnsi="Arial Narrow"/>
                <w:sz w:val="24"/>
                <w:szCs w:val="24"/>
                <w:lang w:bidi="he-IL"/>
              </w:rPr>
            </w:pPr>
            <w:r w:rsidRPr="00A774D6">
              <w:rPr>
                <w:rFonts w:ascii="Arial Narrow" w:hAnsi="Arial Narrow"/>
                <w:sz w:val="24"/>
                <w:szCs w:val="24"/>
                <w:lang w:bidi="he-IL"/>
              </w:rPr>
              <w:t>Transformer</w:t>
            </w:r>
          </w:p>
        </w:tc>
        <w:tc>
          <w:tcPr>
            <w:tcW w:w="7654" w:type="dxa"/>
            <w:vAlign w:val="center"/>
          </w:tcPr>
          <w:p w:rsidR="007D48EA" w:rsidRPr="00A774D6" w:rsidRDefault="007D48EA"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des expressions trigonométriques  en utilisant les formules d’addition ou de duplication</w:t>
            </w:r>
          </w:p>
          <w:p w:rsidR="007D48EA" w:rsidRPr="00A774D6" w:rsidRDefault="007D48EA"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des expressions trigonométriques  en utilisant  les angles associés</w:t>
            </w:r>
          </w:p>
        </w:tc>
      </w:tr>
      <w:tr w:rsidR="007D48EA" w:rsidRPr="00A774D6" w:rsidTr="000658C0">
        <w:tc>
          <w:tcPr>
            <w:tcW w:w="2093" w:type="dxa"/>
            <w:vAlign w:val="center"/>
          </w:tcPr>
          <w:p w:rsidR="007D48EA" w:rsidRPr="00A774D6" w:rsidRDefault="007D48EA" w:rsidP="00A774D6">
            <w:pPr>
              <w:spacing w:after="0" w:line="240" w:lineRule="auto"/>
              <w:rPr>
                <w:rFonts w:ascii="Arial Narrow" w:hAnsi="Arial Narrow"/>
                <w:sz w:val="24"/>
                <w:szCs w:val="24"/>
                <w:lang w:bidi="he-IL"/>
              </w:rPr>
            </w:pPr>
            <w:r w:rsidRPr="00A774D6">
              <w:rPr>
                <w:rFonts w:ascii="Arial Narrow" w:hAnsi="Arial Narrow"/>
                <w:sz w:val="24"/>
                <w:szCs w:val="24"/>
                <w:lang w:bidi="he-IL"/>
              </w:rPr>
              <w:t>Réduire</w:t>
            </w:r>
          </w:p>
        </w:tc>
        <w:tc>
          <w:tcPr>
            <w:tcW w:w="7654" w:type="dxa"/>
            <w:vAlign w:val="center"/>
          </w:tcPr>
          <w:p w:rsidR="007D48EA" w:rsidRPr="00A774D6" w:rsidRDefault="007D48EA"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xml:space="preserve">- l’expression </w:t>
            </w:r>
            <w:r w:rsidRPr="00A774D6">
              <w:rPr>
                <w:rFonts w:ascii="Arial Narrow" w:hAnsi="Arial Narrow"/>
                <w:i/>
                <w:sz w:val="24"/>
                <w:szCs w:val="24"/>
                <w:lang w:bidi="he-IL"/>
              </w:rPr>
              <w:t>a</w:t>
            </w:r>
            <w:r w:rsidRPr="00A774D6">
              <w:rPr>
                <w:rFonts w:ascii="Arial Narrow" w:hAnsi="Arial Narrow"/>
                <w:sz w:val="24"/>
                <w:szCs w:val="24"/>
                <w:lang w:bidi="he-IL"/>
              </w:rPr>
              <w:t>cos</w:t>
            </w:r>
            <w:r w:rsidRPr="00A774D6">
              <w:rPr>
                <w:rFonts w:ascii="Arial Narrow" w:hAnsi="Arial Narrow"/>
                <w:i/>
                <w:sz w:val="24"/>
                <w:szCs w:val="24"/>
                <w:lang w:bidi="he-IL"/>
              </w:rPr>
              <w:t>x</w:t>
            </w:r>
            <w:r w:rsidRPr="00A774D6">
              <w:rPr>
                <w:rFonts w:ascii="Arial Narrow" w:hAnsi="Arial Narrow"/>
                <w:sz w:val="24"/>
                <w:szCs w:val="24"/>
                <w:lang w:bidi="he-IL"/>
              </w:rPr>
              <w:t xml:space="preserve"> +</w:t>
            </w:r>
            <w:r w:rsidRPr="00A774D6">
              <w:rPr>
                <w:rFonts w:ascii="Arial Narrow" w:hAnsi="Arial Narrow"/>
                <w:i/>
                <w:sz w:val="24"/>
                <w:szCs w:val="24"/>
                <w:lang w:bidi="he-IL"/>
              </w:rPr>
              <w:t>b</w:t>
            </w:r>
            <w:r w:rsidRPr="00A774D6">
              <w:rPr>
                <w:rFonts w:ascii="Arial Narrow" w:hAnsi="Arial Narrow"/>
                <w:sz w:val="24"/>
                <w:szCs w:val="24"/>
                <w:lang w:bidi="he-IL"/>
              </w:rPr>
              <w:t>sin</w:t>
            </w:r>
            <w:r w:rsidRPr="00A774D6">
              <w:rPr>
                <w:rFonts w:ascii="Arial Narrow" w:hAnsi="Arial Narrow"/>
                <w:i/>
                <w:sz w:val="24"/>
                <w:szCs w:val="24"/>
                <w:lang w:bidi="he-IL"/>
              </w:rPr>
              <w:t>x</w:t>
            </w:r>
          </w:p>
        </w:tc>
      </w:tr>
      <w:tr w:rsidR="007D48EA" w:rsidRPr="00A774D6" w:rsidTr="000658C0">
        <w:tc>
          <w:tcPr>
            <w:tcW w:w="2093" w:type="dxa"/>
            <w:vAlign w:val="center"/>
          </w:tcPr>
          <w:p w:rsidR="007D48EA" w:rsidRPr="00A774D6" w:rsidRDefault="007D48EA" w:rsidP="00A774D6">
            <w:pPr>
              <w:spacing w:after="0" w:line="240" w:lineRule="auto"/>
              <w:rPr>
                <w:rFonts w:ascii="Arial Narrow" w:hAnsi="Arial Narrow"/>
                <w:sz w:val="24"/>
                <w:szCs w:val="24"/>
                <w:lang w:bidi="he-IL"/>
              </w:rPr>
            </w:pPr>
            <w:r w:rsidRPr="00A774D6">
              <w:rPr>
                <w:rFonts w:ascii="Arial Narrow" w:hAnsi="Arial Narrow"/>
                <w:sz w:val="24"/>
                <w:szCs w:val="24"/>
                <w:lang w:bidi="he-IL"/>
              </w:rPr>
              <w:t>Justifier</w:t>
            </w:r>
          </w:p>
        </w:tc>
        <w:tc>
          <w:tcPr>
            <w:tcW w:w="7654" w:type="dxa"/>
            <w:vAlign w:val="center"/>
          </w:tcPr>
          <w:p w:rsidR="007D48EA" w:rsidRPr="00A774D6" w:rsidRDefault="007D48EA"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que deux réels donnés sont des mesures d’un même angle orienté</w:t>
            </w:r>
          </w:p>
        </w:tc>
      </w:tr>
      <w:tr w:rsidR="007D48EA" w:rsidRPr="00A774D6" w:rsidTr="000658C0">
        <w:tc>
          <w:tcPr>
            <w:tcW w:w="2093" w:type="dxa"/>
            <w:vAlign w:val="center"/>
          </w:tcPr>
          <w:p w:rsidR="007D48EA" w:rsidRPr="00A774D6" w:rsidRDefault="007D48EA" w:rsidP="00A774D6">
            <w:pPr>
              <w:spacing w:after="0" w:line="240" w:lineRule="auto"/>
              <w:rPr>
                <w:rFonts w:ascii="Arial Narrow" w:hAnsi="Arial Narrow"/>
                <w:sz w:val="24"/>
                <w:szCs w:val="24"/>
                <w:lang w:bidi="he-IL"/>
              </w:rPr>
            </w:pPr>
            <w:r w:rsidRPr="00A774D6">
              <w:rPr>
                <w:rFonts w:ascii="Arial Narrow" w:hAnsi="Arial Narrow"/>
                <w:sz w:val="24"/>
                <w:szCs w:val="24"/>
                <w:lang w:bidi="he-IL"/>
              </w:rPr>
              <w:t>Résoudre</w:t>
            </w:r>
          </w:p>
        </w:tc>
        <w:tc>
          <w:tcPr>
            <w:tcW w:w="7654" w:type="dxa"/>
            <w:vAlign w:val="center"/>
          </w:tcPr>
          <w:p w:rsidR="007D48EA" w:rsidRPr="00A774D6" w:rsidRDefault="007D48EA"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xml:space="preserve">- dans IR, les équations de type :  cos x = cos a,  sin x = sin a, tan x = tana, </w:t>
            </w:r>
          </w:p>
          <w:p w:rsidR="007D48EA" w:rsidRPr="00A774D6" w:rsidRDefault="007D48EA" w:rsidP="00A774D6">
            <w:pPr>
              <w:tabs>
                <w:tab w:val="left" w:pos="426"/>
              </w:tabs>
              <w:spacing w:after="0" w:line="240" w:lineRule="auto"/>
              <w:ind w:left="175"/>
              <w:rPr>
                <w:rFonts w:ascii="Arial Narrow" w:hAnsi="Arial Narrow"/>
                <w:sz w:val="24"/>
                <w:szCs w:val="24"/>
                <w:lang w:bidi="he-IL"/>
              </w:rPr>
            </w:pPr>
            <w:r w:rsidRPr="00A774D6">
              <w:rPr>
                <w:rFonts w:ascii="Arial Narrow" w:hAnsi="Arial Narrow"/>
                <w:sz w:val="24"/>
                <w:szCs w:val="24"/>
                <w:lang w:bidi="he-IL"/>
              </w:rPr>
              <w:t xml:space="preserve"> a étant un nombre réel donné</w:t>
            </w:r>
          </w:p>
          <w:p w:rsidR="007D48EA" w:rsidRPr="00A774D6" w:rsidRDefault="007D48EA"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dans IR les équations de type</w:t>
            </w:r>
            <w:r w:rsidRPr="00A774D6">
              <w:rPr>
                <w:rFonts w:ascii="Arial Narrow" w:hAnsi="Arial Narrow"/>
                <w:b/>
                <w:sz w:val="24"/>
                <w:szCs w:val="24"/>
                <w:lang w:bidi="he-IL"/>
              </w:rPr>
              <w:t> :</w:t>
            </w:r>
            <w:r w:rsidRPr="00A774D6">
              <w:rPr>
                <w:rFonts w:ascii="Arial Narrow" w:hAnsi="Arial Narrow"/>
                <w:sz w:val="24"/>
                <w:szCs w:val="24"/>
                <w:lang w:bidi="he-IL"/>
              </w:rPr>
              <w:t>cosx=a,  sinx=a,  tanx =a, a étant un nombre réel donné</w:t>
            </w:r>
          </w:p>
          <w:p w:rsidR="007D48EA" w:rsidRPr="00A774D6" w:rsidRDefault="007D48EA"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dans IR les équations de type</w:t>
            </w:r>
            <w:r w:rsidRPr="00A774D6">
              <w:rPr>
                <w:rFonts w:ascii="Arial Narrow" w:hAnsi="Arial Narrow"/>
                <w:b/>
                <w:sz w:val="24"/>
                <w:szCs w:val="24"/>
                <w:lang w:bidi="he-IL"/>
              </w:rPr>
              <w:t> </w:t>
            </w:r>
            <w:r w:rsidRPr="00A774D6">
              <w:rPr>
                <w:rFonts w:ascii="Arial Narrow" w:hAnsi="Arial Narrow"/>
                <w:sz w:val="24"/>
                <w:szCs w:val="24"/>
                <w:lang w:bidi="he-IL"/>
              </w:rPr>
              <w:t> : a cos x + b sin x + c = 0, (a et b sont deux nombres réels non nuls donnés ).</w:t>
            </w:r>
          </w:p>
          <w:p w:rsidR="007D48EA" w:rsidRPr="00A774D6" w:rsidRDefault="007D48EA"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graphiquement les inéquations de type : cos x ≤ a, sin x ≤ a, tanx ≤ a (a est un nombre réel donné).</w:t>
            </w:r>
          </w:p>
        </w:tc>
      </w:tr>
      <w:tr w:rsidR="007D48EA" w:rsidRPr="00A774D6" w:rsidTr="000658C0">
        <w:tc>
          <w:tcPr>
            <w:tcW w:w="2093" w:type="dxa"/>
            <w:vAlign w:val="center"/>
          </w:tcPr>
          <w:p w:rsidR="007D48EA" w:rsidRPr="00A774D6" w:rsidRDefault="007D48EA" w:rsidP="00A774D6">
            <w:pPr>
              <w:spacing w:after="0" w:line="240" w:lineRule="auto"/>
              <w:rPr>
                <w:rFonts w:ascii="Arial Narrow" w:hAnsi="Arial Narrow"/>
                <w:sz w:val="24"/>
                <w:szCs w:val="24"/>
                <w:lang w:bidi="he-IL"/>
              </w:rPr>
            </w:pPr>
            <w:r w:rsidRPr="00A774D6">
              <w:rPr>
                <w:rFonts w:ascii="Arial Narrow" w:hAnsi="Arial Narrow"/>
                <w:sz w:val="24"/>
                <w:szCs w:val="24"/>
                <w:lang w:bidi="he-IL"/>
              </w:rPr>
              <w:t>Traiter une situation</w:t>
            </w:r>
          </w:p>
        </w:tc>
        <w:tc>
          <w:tcPr>
            <w:tcW w:w="7654" w:type="dxa"/>
            <w:vAlign w:val="center"/>
          </w:tcPr>
          <w:p w:rsidR="007D48EA" w:rsidRPr="00A774D6" w:rsidRDefault="007D48EA"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faisant appel à la trigonométrie</w:t>
            </w:r>
          </w:p>
        </w:tc>
      </w:tr>
    </w:tbl>
    <w:p w:rsidR="007D48EA" w:rsidRPr="00A774D6" w:rsidRDefault="007D48EA" w:rsidP="00A774D6">
      <w:pPr>
        <w:spacing w:after="0" w:line="240" w:lineRule="auto"/>
        <w:rPr>
          <w:rFonts w:ascii="Arial Narrow" w:hAnsi="Arial Narrow"/>
          <w:sz w:val="24"/>
          <w:szCs w:val="24"/>
        </w:rPr>
      </w:pPr>
    </w:p>
    <w:p w:rsidR="007D48EA" w:rsidRPr="00A774D6" w:rsidRDefault="007D48EA" w:rsidP="00A774D6">
      <w:pPr>
        <w:spacing w:after="0" w:line="240" w:lineRule="auto"/>
        <w:rPr>
          <w:rFonts w:ascii="Arial Narrow" w:hAnsi="Arial Narrow"/>
          <w:b/>
          <w:sz w:val="24"/>
          <w:szCs w:val="24"/>
        </w:rPr>
      </w:pPr>
    </w:p>
    <w:p w:rsidR="007D48EA" w:rsidRPr="00A774D6" w:rsidRDefault="007D48EA" w:rsidP="00A774D6">
      <w:pPr>
        <w:spacing w:after="0" w:line="240" w:lineRule="auto"/>
        <w:rPr>
          <w:rFonts w:ascii="Arial Narrow" w:hAnsi="Arial Narrow"/>
          <w:b/>
          <w:sz w:val="24"/>
          <w:szCs w:val="24"/>
        </w:rPr>
      </w:pPr>
    </w:p>
    <w:p w:rsidR="007D48EA" w:rsidRPr="00A774D6" w:rsidRDefault="007D48EA" w:rsidP="00A774D6">
      <w:pPr>
        <w:spacing w:after="0" w:line="240" w:lineRule="auto"/>
        <w:rPr>
          <w:rFonts w:ascii="Arial Narrow" w:hAnsi="Arial Narrow"/>
          <w:b/>
          <w:sz w:val="24"/>
          <w:szCs w:val="24"/>
        </w:rPr>
      </w:pPr>
    </w:p>
    <w:p w:rsidR="00F45FA3" w:rsidRDefault="00F45FA3">
      <w:pPr>
        <w:spacing w:after="0" w:line="240" w:lineRule="auto"/>
        <w:rPr>
          <w:rFonts w:ascii="Arial Narrow" w:hAnsi="Arial Narrow"/>
          <w:b/>
          <w:sz w:val="24"/>
          <w:szCs w:val="24"/>
        </w:rPr>
      </w:pPr>
      <w:r>
        <w:rPr>
          <w:rFonts w:ascii="Arial Narrow" w:hAnsi="Arial Narrow"/>
          <w:b/>
          <w:sz w:val="24"/>
          <w:szCs w:val="24"/>
        </w:rPr>
        <w:br w:type="page"/>
      </w:r>
    </w:p>
    <w:p w:rsidR="007D48EA" w:rsidRPr="00A774D6" w:rsidRDefault="007D48EA" w:rsidP="00A774D6">
      <w:pPr>
        <w:spacing w:after="0" w:line="240" w:lineRule="auto"/>
        <w:rPr>
          <w:rFonts w:ascii="Arial Narrow" w:hAnsi="Arial Narrow"/>
          <w:b/>
          <w:sz w:val="24"/>
          <w:szCs w:val="24"/>
        </w:rPr>
      </w:pPr>
      <w:r w:rsidRPr="00A774D6">
        <w:rPr>
          <w:rFonts w:ascii="Arial Narrow" w:hAnsi="Arial Narrow"/>
          <w:b/>
          <w:sz w:val="24"/>
          <w:szCs w:val="24"/>
        </w:rPr>
        <w:lastRenderedPageBreak/>
        <w:t>THEME 2 : GEOMETRIE DANS L’ESPACE</w:t>
      </w:r>
    </w:p>
    <w:p w:rsidR="007D48EA" w:rsidRPr="00A774D6" w:rsidRDefault="007D48EA" w:rsidP="00A774D6">
      <w:pPr>
        <w:spacing w:after="0" w:line="240" w:lineRule="auto"/>
        <w:rPr>
          <w:rFonts w:ascii="Arial Narrow" w:hAnsi="Arial Narrow"/>
          <w:b/>
          <w:sz w:val="24"/>
          <w:szCs w:val="24"/>
        </w:rPr>
      </w:pPr>
    </w:p>
    <w:p w:rsidR="007D48EA" w:rsidRPr="00A774D6" w:rsidRDefault="007D48EA" w:rsidP="00A774D6">
      <w:pPr>
        <w:spacing w:after="0" w:line="240" w:lineRule="auto"/>
        <w:rPr>
          <w:rFonts w:ascii="Arial Narrow" w:hAnsi="Arial Narrow"/>
          <w:b/>
          <w:sz w:val="24"/>
          <w:szCs w:val="24"/>
        </w:rPr>
      </w:pPr>
      <w:r w:rsidRPr="00A774D6">
        <w:rPr>
          <w:rFonts w:ascii="Arial Narrow" w:hAnsi="Arial Narrow"/>
          <w:b/>
          <w:sz w:val="24"/>
          <w:szCs w:val="24"/>
        </w:rPr>
        <w:t>Leçon 1 : Orthogonalité dans l’espace</w:t>
      </w:r>
    </w:p>
    <w:p w:rsidR="007D48EA" w:rsidRPr="00A774D6" w:rsidRDefault="007D48EA" w:rsidP="00A774D6">
      <w:pPr>
        <w:spacing w:after="0" w:line="240" w:lineRule="auto"/>
        <w:rPr>
          <w:rFonts w:ascii="Arial Narrow" w:hAnsi="Arial Narrow"/>
          <w:b/>
          <w:sz w:val="24"/>
          <w:szCs w:val="24"/>
        </w:rPr>
      </w:pPr>
    </w:p>
    <w:p w:rsidR="007D48EA" w:rsidRPr="00A774D6" w:rsidRDefault="007D48EA" w:rsidP="00A774D6">
      <w:pPr>
        <w:spacing w:after="0" w:line="240" w:lineRule="auto"/>
        <w:rPr>
          <w:rFonts w:ascii="Arial Narrow" w:hAnsi="Arial Narrow"/>
          <w:b/>
          <w:sz w:val="24"/>
          <w:szCs w:val="24"/>
        </w:rPr>
      </w:pPr>
      <w:r w:rsidRPr="00A774D6">
        <w:rPr>
          <w:rFonts w:ascii="Arial Narrow" w:hAnsi="Arial Narrow"/>
          <w:b/>
          <w:sz w:val="24"/>
          <w:szCs w:val="24"/>
        </w:rPr>
        <w:t xml:space="preserve">Exemple de situation </w:t>
      </w:r>
    </w:p>
    <w:tbl>
      <w:tblPr>
        <w:tblStyle w:val="Grilledutableau"/>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606"/>
        <w:gridCol w:w="4606"/>
      </w:tblGrid>
      <w:tr w:rsidR="007D48EA" w:rsidRPr="00A774D6" w:rsidTr="000658C0">
        <w:tc>
          <w:tcPr>
            <w:tcW w:w="4606" w:type="dxa"/>
          </w:tcPr>
          <w:p w:rsidR="007D48EA" w:rsidRPr="00A774D6" w:rsidRDefault="007D48EA" w:rsidP="00A774D6">
            <w:pPr>
              <w:spacing w:after="0" w:line="240" w:lineRule="auto"/>
              <w:jc w:val="both"/>
              <w:rPr>
                <w:rFonts w:ascii="Arial Narrow" w:hAnsi="Arial Narrow"/>
                <w:sz w:val="24"/>
                <w:szCs w:val="24"/>
              </w:rPr>
            </w:pPr>
            <w:r w:rsidRPr="00A774D6">
              <w:rPr>
                <w:rFonts w:ascii="Arial Narrow" w:hAnsi="Arial Narrow"/>
                <w:sz w:val="24"/>
                <w:szCs w:val="24"/>
              </w:rPr>
              <w:t>En passant devant un chantier de construction, deux élèves de 1</w:t>
            </w:r>
            <w:r w:rsidRPr="00A774D6">
              <w:rPr>
                <w:rFonts w:ascii="Arial Narrow" w:hAnsi="Arial Narrow"/>
                <w:sz w:val="24"/>
                <w:szCs w:val="24"/>
                <w:vertAlign w:val="superscript"/>
              </w:rPr>
              <w:t>ère</w:t>
            </w:r>
            <w:r w:rsidRPr="00A774D6">
              <w:rPr>
                <w:rFonts w:ascii="Arial Narrow" w:hAnsi="Arial Narrow"/>
                <w:sz w:val="24"/>
                <w:szCs w:val="24"/>
              </w:rPr>
              <w:t xml:space="preserve"> D entendent le chef de chantier donner des instructions pour que les planchers des différents étages en construction soient parallèles. Cela confère une solidité au bâtiment. </w:t>
            </w:r>
          </w:p>
          <w:p w:rsidR="007D48EA" w:rsidRPr="00A774D6" w:rsidRDefault="007D48EA" w:rsidP="00A774D6">
            <w:pPr>
              <w:spacing w:after="0" w:line="240" w:lineRule="auto"/>
              <w:jc w:val="both"/>
              <w:rPr>
                <w:rFonts w:ascii="Arial Narrow" w:hAnsi="Arial Narrow"/>
                <w:sz w:val="24"/>
                <w:szCs w:val="24"/>
              </w:rPr>
            </w:pPr>
            <w:r w:rsidRPr="00A774D6">
              <w:rPr>
                <w:rFonts w:ascii="Arial Narrow" w:hAnsi="Arial Narrow"/>
                <w:sz w:val="24"/>
                <w:szCs w:val="24"/>
              </w:rPr>
              <w:t>Un des élèves affirme que cela est possible si chaque droite représentant un pilier est orthogonale à toutes les droites d’un plancher donné.</w:t>
            </w:r>
          </w:p>
          <w:p w:rsidR="007D48EA" w:rsidRPr="00A774D6" w:rsidRDefault="007D48EA" w:rsidP="00A774D6">
            <w:pPr>
              <w:spacing w:after="0" w:line="240" w:lineRule="auto"/>
              <w:jc w:val="both"/>
              <w:rPr>
                <w:rFonts w:ascii="Arial Narrow" w:hAnsi="Arial Narrow"/>
                <w:sz w:val="24"/>
                <w:szCs w:val="24"/>
              </w:rPr>
            </w:pPr>
            <w:r w:rsidRPr="00A774D6">
              <w:rPr>
                <w:rFonts w:ascii="Arial Narrow" w:hAnsi="Arial Narrow"/>
                <w:sz w:val="24"/>
                <w:szCs w:val="24"/>
              </w:rPr>
              <w:t>Son camarade soutient qu’il suffit que chaque droite représentant un palier soit orthogonale à deux droites sécantes d’un plancher donné.</w:t>
            </w:r>
          </w:p>
          <w:p w:rsidR="007D48EA" w:rsidRPr="00A774D6" w:rsidRDefault="007D48EA" w:rsidP="00A774D6">
            <w:pPr>
              <w:spacing w:after="0" w:line="240" w:lineRule="auto"/>
              <w:jc w:val="both"/>
              <w:rPr>
                <w:rFonts w:ascii="Arial Narrow" w:hAnsi="Arial Narrow"/>
                <w:sz w:val="24"/>
                <w:szCs w:val="24"/>
              </w:rPr>
            </w:pPr>
            <w:r w:rsidRPr="00A774D6">
              <w:rPr>
                <w:rFonts w:ascii="Arial Narrow" w:hAnsi="Arial Narrow"/>
                <w:sz w:val="24"/>
                <w:szCs w:val="24"/>
              </w:rPr>
              <w:t xml:space="preserve">Cette discussion se poursuit en classe. </w:t>
            </w:r>
          </w:p>
          <w:p w:rsidR="007D48EA" w:rsidRPr="00A774D6" w:rsidRDefault="007D48EA" w:rsidP="00A774D6">
            <w:pPr>
              <w:spacing w:after="0" w:line="240" w:lineRule="auto"/>
              <w:jc w:val="both"/>
              <w:rPr>
                <w:rFonts w:ascii="Arial Narrow" w:hAnsi="Arial Narrow"/>
                <w:sz w:val="24"/>
                <w:szCs w:val="24"/>
              </w:rPr>
            </w:pPr>
            <w:r w:rsidRPr="00A774D6">
              <w:rPr>
                <w:rFonts w:ascii="Arial Narrow" w:hAnsi="Arial Narrow"/>
                <w:sz w:val="24"/>
                <w:szCs w:val="24"/>
              </w:rPr>
              <w:t>Pour les départager, les élèves décident d’étudier l’orthogonalité dans l’espace et d’apprendre à démontrer qu’une droite est orthogonale à un plan.</w:t>
            </w:r>
          </w:p>
        </w:tc>
        <w:tc>
          <w:tcPr>
            <w:tcW w:w="4606" w:type="dxa"/>
          </w:tcPr>
          <w:p w:rsidR="007D48EA" w:rsidRPr="00A774D6" w:rsidRDefault="007D48EA" w:rsidP="00A774D6">
            <w:pPr>
              <w:spacing w:after="0" w:line="240" w:lineRule="auto"/>
              <w:jc w:val="both"/>
              <w:rPr>
                <w:rFonts w:ascii="Arial Narrow" w:hAnsi="Arial Narrow"/>
                <w:b/>
                <w:sz w:val="24"/>
                <w:szCs w:val="24"/>
              </w:rPr>
            </w:pPr>
            <w:r w:rsidRPr="00A774D6">
              <w:rPr>
                <w:noProof/>
              </w:rPr>
              <w:drawing>
                <wp:inline distT="0" distB="0" distL="0" distR="0">
                  <wp:extent cx="2619375" cy="1743075"/>
                  <wp:effectExtent l="0" t="0" r="0" b="0"/>
                  <wp:docPr id="7" name="Image 7" descr="Résultat de recherche d'images pour &quot;planchers parallèles&qu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14" descr="Résultat de recherche d'images pour &quot;planchers parallèles&quot;"/>
                          <pic:cNvPicPr>
                            <a:picLocks noChangeAspect="1" noChangeArrowheads="1"/>
                          </pic:cNvPicPr>
                        </pic:nvPicPr>
                        <pic:blipFill>
                          <a:blip r:embed="rId26">
                            <a:extLst>
                              <a:ext uri="{28A0092B-C50C-407E-A947-70E740481C1C}">
                                <a14:useLocalDpi xmlns="" xmlns:wpc="http://schemas.microsoft.com/office/word/2010/wordprocessingCanvas" xmlns:mc="http://schemas.openxmlformats.org/markup-compatibility/2006" xmlns:o="urn:schemas-microsoft-com:office:office" xmlns:v="urn:schemas-microsoft-com:vml" xmlns:wp14="http://schemas.microsoft.com/office/word/2010/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ps="http://schemas.microsoft.com/office/word/2010/wordprocessingShape" xmlns:a14="http://schemas.microsoft.com/office/drawing/2010/main" val="0"/>
                              </a:ext>
                            </a:extLst>
                          </a:blip>
                          <a:srcRect/>
                          <a:stretch>
                            <a:fillRect/>
                          </a:stretch>
                        </pic:blipFill>
                        <pic:spPr bwMode="auto">
                          <a:xfrm>
                            <a:off x="0" y="0"/>
                            <a:ext cx="2619375" cy="1743075"/>
                          </a:xfrm>
                          <a:prstGeom prst="rect">
                            <a:avLst/>
                          </a:prstGeom>
                          <a:noFill/>
                          <a:ln>
                            <a:noFill/>
                          </a:ln>
                        </pic:spPr>
                      </pic:pic>
                    </a:graphicData>
                  </a:graphic>
                </wp:inline>
              </w:drawing>
            </w:r>
          </w:p>
        </w:tc>
      </w:tr>
    </w:tbl>
    <w:p w:rsidR="007D48EA" w:rsidRPr="00A774D6" w:rsidRDefault="007D48EA" w:rsidP="00A774D6">
      <w:pPr>
        <w:spacing w:after="0" w:line="240" w:lineRule="auto"/>
        <w:rPr>
          <w:rFonts w:ascii="Arial Narrow" w:hAnsi="Arial Narrow"/>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18"/>
        <w:gridCol w:w="6694"/>
      </w:tblGrid>
      <w:tr w:rsidR="007D48EA" w:rsidRPr="00A774D6" w:rsidTr="00F45FA3">
        <w:trPr>
          <w:trHeight w:val="20"/>
        </w:trPr>
        <w:tc>
          <w:tcPr>
            <w:tcW w:w="2518" w:type="dxa"/>
            <w:vAlign w:val="center"/>
          </w:tcPr>
          <w:p w:rsidR="007D48EA" w:rsidRPr="00A774D6" w:rsidRDefault="007D48EA" w:rsidP="00A774D6">
            <w:pPr>
              <w:spacing w:after="0" w:line="240" w:lineRule="auto"/>
              <w:rPr>
                <w:rFonts w:ascii="Arial Narrow" w:hAnsi="Arial Narrow"/>
                <w:b/>
                <w:sz w:val="24"/>
                <w:szCs w:val="24"/>
              </w:rPr>
            </w:pPr>
            <w:r w:rsidRPr="00A774D6">
              <w:rPr>
                <w:rFonts w:ascii="Arial Narrow" w:hAnsi="Arial Narrow"/>
                <w:b/>
                <w:sz w:val="24"/>
                <w:szCs w:val="24"/>
              </w:rPr>
              <w:t>HABILETES</w:t>
            </w:r>
          </w:p>
        </w:tc>
        <w:tc>
          <w:tcPr>
            <w:tcW w:w="6694" w:type="dxa"/>
            <w:vAlign w:val="center"/>
          </w:tcPr>
          <w:p w:rsidR="007D48EA" w:rsidRPr="00A774D6" w:rsidRDefault="007D48EA" w:rsidP="00A774D6">
            <w:pPr>
              <w:spacing w:after="0" w:line="240" w:lineRule="auto"/>
              <w:rPr>
                <w:rFonts w:ascii="Arial Narrow" w:hAnsi="Arial Narrow"/>
                <w:b/>
                <w:sz w:val="24"/>
                <w:szCs w:val="24"/>
              </w:rPr>
            </w:pPr>
            <w:r w:rsidRPr="00A774D6">
              <w:rPr>
                <w:rFonts w:ascii="Arial Narrow" w:hAnsi="Arial Narrow"/>
                <w:b/>
                <w:sz w:val="24"/>
                <w:szCs w:val="24"/>
              </w:rPr>
              <w:t>CONTENUS</w:t>
            </w:r>
          </w:p>
        </w:tc>
      </w:tr>
      <w:tr w:rsidR="007D48EA" w:rsidRPr="00A774D6" w:rsidTr="00F45FA3">
        <w:trPr>
          <w:trHeight w:val="20"/>
        </w:trPr>
        <w:tc>
          <w:tcPr>
            <w:tcW w:w="2518"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Connaitre</w:t>
            </w:r>
          </w:p>
        </w:tc>
        <w:tc>
          <w:tcPr>
            <w:tcW w:w="6694"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la définition de deux droites orthogonales</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la définition d’une droite perpendiculaire à un plan</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la définition de deux plans perpendiculaires</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la définition de la projection orthogonale sur un plan</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les propriétés relatives à l’orthogonalité et au parallélisme dans l’espace</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la propriété relative au projeté orthogonal du milieu d’un segment.</w:t>
            </w:r>
          </w:p>
        </w:tc>
      </w:tr>
      <w:tr w:rsidR="007D48EA" w:rsidRPr="00A774D6" w:rsidTr="00F45FA3">
        <w:trPr>
          <w:trHeight w:val="20"/>
        </w:trPr>
        <w:tc>
          <w:tcPr>
            <w:tcW w:w="2518"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Reconnaitre</w:t>
            </w:r>
          </w:p>
        </w:tc>
        <w:tc>
          <w:tcPr>
            <w:tcW w:w="6694"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sur les solides usuels (pavé droit, prisme, tétraèdre, pyramide) ::</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w:t>
            </w:r>
            <w:r w:rsidR="00F45FA3">
              <w:rPr>
                <w:rFonts w:ascii="Arial Narrow" w:hAnsi="Arial Narrow"/>
                <w:sz w:val="24"/>
                <w:szCs w:val="24"/>
              </w:rPr>
              <w:t xml:space="preserve"> </w:t>
            </w:r>
            <w:r w:rsidRPr="00A774D6">
              <w:rPr>
                <w:rFonts w:ascii="Arial Narrow" w:hAnsi="Arial Narrow"/>
                <w:sz w:val="24"/>
                <w:szCs w:val="24"/>
              </w:rPr>
              <w:t xml:space="preserve">deux droites orthogonales ; deux plans perpendiculaires ; deux plans parallèles ou une droite perpendiculaire à un plan </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w:t>
            </w:r>
            <w:r w:rsidR="00F45FA3">
              <w:rPr>
                <w:rFonts w:ascii="Arial Narrow" w:hAnsi="Arial Narrow"/>
                <w:sz w:val="24"/>
                <w:szCs w:val="24"/>
              </w:rPr>
              <w:t xml:space="preserve"> </w:t>
            </w:r>
            <w:r w:rsidRPr="00A774D6">
              <w:rPr>
                <w:rFonts w:ascii="Arial Narrow" w:hAnsi="Arial Narrow"/>
                <w:sz w:val="24"/>
                <w:szCs w:val="24"/>
              </w:rPr>
              <w:t>le projeté orthogonal d’un point ; d’une droite ou d’un segment</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l’image du milieu d’un segment par la projection orthogonale sur un plan</w:t>
            </w:r>
          </w:p>
        </w:tc>
      </w:tr>
      <w:tr w:rsidR="007D48EA" w:rsidRPr="00A774D6" w:rsidTr="00F45FA3">
        <w:trPr>
          <w:trHeight w:val="20"/>
        </w:trPr>
        <w:tc>
          <w:tcPr>
            <w:tcW w:w="2518"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Déterminer</w:t>
            </w:r>
          </w:p>
        </w:tc>
        <w:tc>
          <w:tcPr>
            <w:tcW w:w="6694"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l’image d’un point ; d’une droite ou d’un segment par une projection orthogonale sur un plan</w:t>
            </w:r>
          </w:p>
        </w:tc>
      </w:tr>
      <w:tr w:rsidR="007D48EA" w:rsidRPr="00A774D6" w:rsidTr="00F45FA3">
        <w:trPr>
          <w:trHeight w:val="20"/>
        </w:trPr>
        <w:tc>
          <w:tcPr>
            <w:tcW w:w="2518"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Démontrer</w:t>
            </w:r>
          </w:p>
        </w:tc>
        <w:tc>
          <w:tcPr>
            <w:tcW w:w="6694"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w:t>
            </w:r>
            <w:r w:rsidR="00F45FA3">
              <w:rPr>
                <w:rFonts w:ascii="Arial Narrow" w:hAnsi="Arial Narrow"/>
                <w:sz w:val="24"/>
                <w:szCs w:val="24"/>
              </w:rPr>
              <w:t xml:space="preserve"> </w:t>
            </w:r>
            <w:r w:rsidRPr="00A774D6">
              <w:rPr>
                <w:rFonts w:ascii="Arial Narrow" w:hAnsi="Arial Narrow"/>
                <w:sz w:val="24"/>
                <w:szCs w:val="24"/>
              </w:rPr>
              <w:t>que deux droites sont orthogonales</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w:t>
            </w:r>
            <w:r w:rsidR="00F45FA3">
              <w:rPr>
                <w:rFonts w:ascii="Arial Narrow" w:hAnsi="Arial Narrow"/>
                <w:sz w:val="24"/>
                <w:szCs w:val="24"/>
              </w:rPr>
              <w:t xml:space="preserve"> </w:t>
            </w:r>
            <w:r w:rsidRPr="00A774D6">
              <w:rPr>
                <w:rFonts w:ascii="Arial Narrow" w:hAnsi="Arial Narrow"/>
                <w:sz w:val="24"/>
                <w:szCs w:val="24"/>
              </w:rPr>
              <w:t>que deux plans sont perpendiculaires</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w:t>
            </w:r>
            <w:r w:rsidR="00F45FA3">
              <w:rPr>
                <w:rFonts w:ascii="Arial Narrow" w:hAnsi="Arial Narrow"/>
                <w:sz w:val="24"/>
                <w:szCs w:val="24"/>
              </w:rPr>
              <w:t xml:space="preserve"> </w:t>
            </w:r>
            <w:r w:rsidRPr="00A774D6">
              <w:rPr>
                <w:rFonts w:ascii="Arial Narrow" w:hAnsi="Arial Narrow"/>
                <w:sz w:val="24"/>
                <w:szCs w:val="24"/>
              </w:rPr>
              <w:t xml:space="preserve">qu’une droite est perpendiculaire à un plan </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xml:space="preserve">- que deux plans parallèles </w:t>
            </w:r>
          </w:p>
          <w:p w:rsidR="007D48EA" w:rsidRPr="00A774D6" w:rsidRDefault="00F45FA3" w:rsidP="00A774D6">
            <w:pPr>
              <w:spacing w:after="0" w:line="240" w:lineRule="auto"/>
              <w:rPr>
                <w:rFonts w:ascii="Arial Narrow" w:hAnsi="Arial Narrow"/>
                <w:sz w:val="24"/>
                <w:szCs w:val="24"/>
              </w:rPr>
            </w:pPr>
            <w:r>
              <w:rPr>
                <w:rFonts w:ascii="Arial Narrow" w:hAnsi="Arial Narrow"/>
                <w:sz w:val="24"/>
                <w:szCs w:val="24"/>
              </w:rPr>
              <w:t xml:space="preserve">- </w:t>
            </w:r>
            <w:r w:rsidR="007D48EA" w:rsidRPr="00A774D6">
              <w:rPr>
                <w:rFonts w:ascii="Arial Narrow" w:hAnsi="Arial Narrow"/>
                <w:sz w:val="24"/>
                <w:szCs w:val="24"/>
              </w:rPr>
              <w:t>que deux droites sont parallèles</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qu’un point est milieu d’un segment</w:t>
            </w:r>
          </w:p>
        </w:tc>
      </w:tr>
      <w:tr w:rsidR="007D48EA" w:rsidRPr="00A774D6" w:rsidTr="00F45FA3">
        <w:trPr>
          <w:trHeight w:val="20"/>
        </w:trPr>
        <w:tc>
          <w:tcPr>
            <w:tcW w:w="2518"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Traiter une situation</w:t>
            </w:r>
          </w:p>
        </w:tc>
        <w:tc>
          <w:tcPr>
            <w:tcW w:w="6694"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faisant appel à l’orthogonalité dans l’espace</w:t>
            </w:r>
          </w:p>
        </w:tc>
      </w:tr>
    </w:tbl>
    <w:p w:rsidR="007D48EA" w:rsidRPr="00A774D6" w:rsidRDefault="007D48EA" w:rsidP="00A774D6">
      <w:pPr>
        <w:spacing w:after="0" w:line="240" w:lineRule="auto"/>
        <w:rPr>
          <w:rFonts w:ascii="Arial Narrow" w:hAnsi="Arial Narrow"/>
          <w:b/>
          <w:sz w:val="24"/>
          <w:szCs w:val="24"/>
        </w:rPr>
      </w:pPr>
    </w:p>
    <w:p w:rsidR="007D48EA" w:rsidRPr="00A774D6" w:rsidRDefault="007D48EA" w:rsidP="00A774D6">
      <w:pPr>
        <w:spacing w:after="0" w:line="240" w:lineRule="auto"/>
        <w:rPr>
          <w:rFonts w:ascii="Arial Narrow" w:hAnsi="Arial Narrow"/>
          <w:b/>
          <w:sz w:val="24"/>
          <w:szCs w:val="24"/>
        </w:rPr>
      </w:pPr>
    </w:p>
    <w:p w:rsidR="00F45FA3" w:rsidRDefault="00F45FA3">
      <w:pPr>
        <w:spacing w:after="0" w:line="240" w:lineRule="auto"/>
        <w:rPr>
          <w:rFonts w:ascii="Arial Narrow" w:hAnsi="Arial Narrow"/>
          <w:b/>
          <w:sz w:val="24"/>
          <w:szCs w:val="24"/>
        </w:rPr>
      </w:pPr>
      <w:r>
        <w:rPr>
          <w:rFonts w:ascii="Arial Narrow" w:hAnsi="Arial Narrow"/>
          <w:b/>
          <w:sz w:val="24"/>
          <w:szCs w:val="24"/>
        </w:rPr>
        <w:br w:type="page"/>
      </w:r>
    </w:p>
    <w:p w:rsidR="007D48EA" w:rsidRPr="00A774D6" w:rsidRDefault="007D48EA" w:rsidP="00A774D6">
      <w:pPr>
        <w:spacing w:after="0" w:line="240" w:lineRule="auto"/>
        <w:rPr>
          <w:rFonts w:ascii="Arial Narrow" w:hAnsi="Arial Narrow"/>
          <w:b/>
          <w:sz w:val="24"/>
          <w:szCs w:val="24"/>
        </w:rPr>
      </w:pPr>
      <w:r w:rsidRPr="00A774D6">
        <w:rPr>
          <w:rFonts w:ascii="Arial Narrow" w:hAnsi="Arial Narrow"/>
          <w:b/>
          <w:sz w:val="24"/>
          <w:szCs w:val="24"/>
        </w:rPr>
        <w:lastRenderedPageBreak/>
        <w:t xml:space="preserve">THEME 3 : TRANSFORMATION DU PLAN </w:t>
      </w:r>
    </w:p>
    <w:p w:rsidR="007D48EA" w:rsidRPr="00A774D6" w:rsidRDefault="007D48EA" w:rsidP="00A774D6">
      <w:pPr>
        <w:spacing w:after="0" w:line="240" w:lineRule="auto"/>
        <w:jc w:val="both"/>
        <w:rPr>
          <w:rFonts w:ascii="Arial Narrow" w:hAnsi="Arial Narrow"/>
          <w:b/>
          <w:sz w:val="24"/>
          <w:szCs w:val="24"/>
        </w:rPr>
      </w:pPr>
    </w:p>
    <w:p w:rsidR="007D48EA" w:rsidRPr="00A774D6" w:rsidRDefault="007D48EA" w:rsidP="00A774D6">
      <w:pPr>
        <w:spacing w:after="0" w:line="240" w:lineRule="auto"/>
        <w:jc w:val="both"/>
        <w:rPr>
          <w:rFonts w:ascii="Arial Narrow" w:hAnsi="Arial Narrow"/>
          <w:b/>
          <w:sz w:val="24"/>
          <w:szCs w:val="24"/>
        </w:rPr>
      </w:pPr>
      <w:r w:rsidRPr="00A774D6">
        <w:rPr>
          <w:rFonts w:ascii="Arial Narrow" w:hAnsi="Arial Narrow"/>
          <w:b/>
          <w:sz w:val="24"/>
          <w:szCs w:val="24"/>
        </w:rPr>
        <w:t>Leçon 1 : Composées de transformations du plan</w:t>
      </w:r>
    </w:p>
    <w:p w:rsidR="00F45FA3" w:rsidRDefault="00F45FA3" w:rsidP="00A774D6">
      <w:pPr>
        <w:spacing w:after="0" w:line="240" w:lineRule="auto"/>
        <w:jc w:val="both"/>
        <w:rPr>
          <w:rFonts w:ascii="Arial Narrow" w:hAnsi="Arial Narrow"/>
          <w:b/>
          <w:sz w:val="24"/>
          <w:szCs w:val="24"/>
        </w:rPr>
      </w:pPr>
    </w:p>
    <w:p w:rsidR="007D48EA" w:rsidRPr="00A774D6" w:rsidRDefault="007D48EA" w:rsidP="00A774D6">
      <w:pPr>
        <w:spacing w:after="0" w:line="240" w:lineRule="auto"/>
        <w:jc w:val="both"/>
        <w:rPr>
          <w:rFonts w:ascii="Arial Narrow" w:hAnsi="Arial Narrow"/>
          <w:b/>
          <w:sz w:val="24"/>
          <w:szCs w:val="24"/>
        </w:rPr>
      </w:pPr>
      <w:r w:rsidRPr="00A774D6">
        <w:rPr>
          <w:rFonts w:ascii="Arial Narrow" w:hAnsi="Arial Narrow"/>
          <w:b/>
          <w:sz w:val="24"/>
          <w:szCs w:val="24"/>
        </w:rPr>
        <w:t>Exemple de situation d’apprentissage</w:t>
      </w:r>
    </w:p>
    <w:p w:rsidR="007D48EA" w:rsidRPr="00A774D6" w:rsidRDefault="007D48EA" w:rsidP="00A774D6">
      <w:pPr>
        <w:spacing w:after="0" w:line="240" w:lineRule="auto"/>
        <w:jc w:val="both"/>
        <w:rPr>
          <w:rFonts w:ascii="Arial Narrow" w:hAnsi="Arial Narrow"/>
          <w:sz w:val="24"/>
          <w:szCs w:val="24"/>
        </w:rPr>
      </w:pPr>
      <w:r w:rsidRPr="00A774D6">
        <w:rPr>
          <w:rFonts w:ascii="Arial Narrow" w:hAnsi="Arial Narrow"/>
          <w:sz w:val="24"/>
          <w:szCs w:val="24"/>
        </w:rPr>
        <w:t>Lors d’une exposition sur le bâtiment à Abidjan, des élèves d’une classe de 1</w:t>
      </w:r>
      <w:r w:rsidRPr="00A774D6">
        <w:rPr>
          <w:rFonts w:ascii="Arial Narrow" w:hAnsi="Arial Narrow"/>
          <w:sz w:val="24"/>
          <w:szCs w:val="24"/>
          <w:vertAlign w:val="superscript"/>
        </w:rPr>
        <w:t>ère</w:t>
      </w:r>
      <w:r w:rsidRPr="00A774D6">
        <w:rPr>
          <w:rFonts w:ascii="Arial Narrow" w:hAnsi="Arial Narrow"/>
          <w:sz w:val="24"/>
          <w:szCs w:val="24"/>
        </w:rPr>
        <w:t xml:space="preserve"> D ont visité les stands avec leur professeur de mathématique, lui-même passionné d’architecture. Ils observent</w:t>
      </w:r>
      <w:r w:rsidR="00F45FA3">
        <w:rPr>
          <w:rFonts w:ascii="Arial Narrow" w:hAnsi="Arial Narrow"/>
          <w:sz w:val="24"/>
          <w:szCs w:val="24"/>
        </w:rPr>
        <w:t xml:space="preserve"> </w:t>
      </w:r>
      <w:r w:rsidRPr="00A774D6">
        <w:rPr>
          <w:rFonts w:ascii="Arial Narrow" w:hAnsi="Arial Narrow"/>
          <w:sz w:val="24"/>
          <w:szCs w:val="24"/>
        </w:rPr>
        <w:t xml:space="preserve">la photographie d’une maison et sont émerveillés devant la répétition de certaines figures géométriques. Leur professeur  affirme que l’architecte a utilisé une image de base et la composée de deux transformations pour obtenir cette œuvre architecturale. </w:t>
      </w:r>
    </w:p>
    <w:p w:rsidR="007D48EA" w:rsidRPr="00A774D6" w:rsidRDefault="007D48EA" w:rsidP="00A774D6">
      <w:pPr>
        <w:spacing w:after="0" w:line="240" w:lineRule="auto"/>
        <w:jc w:val="both"/>
        <w:rPr>
          <w:rFonts w:ascii="Arial Narrow" w:hAnsi="Arial Narrow"/>
          <w:sz w:val="24"/>
          <w:szCs w:val="24"/>
        </w:rPr>
      </w:pPr>
      <w:r w:rsidRPr="00A774D6">
        <w:rPr>
          <w:rFonts w:ascii="Arial Narrow" w:hAnsi="Arial Narrow"/>
          <w:sz w:val="24"/>
          <w:szCs w:val="24"/>
        </w:rPr>
        <w:t xml:space="preserve">Impressionnés par cette prouesse, les élèves décident  d’apprendre à construire l’image d’un point par la composée de deux transformations et de démontrer des propriétés en utilisant la composée de deux transformations. </w:t>
      </w:r>
    </w:p>
    <w:p w:rsidR="007D48EA" w:rsidRPr="00A774D6" w:rsidRDefault="007D48EA" w:rsidP="00A774D6">
      <w:pPr>
        <w:spacing w:after="0" w:line="240" w:lineRule="auto"/>
        <w:jc w:val="both"/>
        <w:rPr>
          <w:rFonts w:ascii="Arial Narrow" w:hAnsi="Arial Narrow"/>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tblPr>
      <w:tblGrid>
        <w:gridCol w:w="2518"/>
        <w:gridCol w:w="6694"/>
      </w:tblGrid>
      <w:tr w:rsidR="007D48EA" w:rsidRPr="00A774D6" w:rsidTr="000658C0">
        <w:tc>
          <w:tcPr>
            <w:tcW w:w="2518" w:type="dxa"/>
            <w:vAlign w:val="center"/>
          </w:tcPr>
          <w:p w:rsidR="007D48EA" w:rsidRPr="00A774D6" w:rsidRDefault="007D48EA" w:rsidP="00A774D6">
            <w:pPr>
              <w:spacing w:after="0" w:line="240" w:lineRule="auto"/>
              <w:rPr>
                <w:rFonts w:ascii="Arial Narrow" w:hAnsi="Arial Narrow"/>
                <w:b/>
                <w:sz w:val="24"/>
                <w:szCs w:val="24"/>
              </w:rPr>
            </w:pPr>
            <w:r w:rsidRPr="00A774D6">
              <w:rPr>
                <w:rFonts w:ascii="Arial Narrow" w:hAnsi="Arial Narrow"/>
                <w:b/>
                <w:sz w:val="24"/>
                <w:szCs w:val="24"/>
              </w:rPr>
              <w:t>Habiletés</w:t>
            </w:r>
          </w:p>
        </w:tc>
        <w:tc>
          <w:tcPr>
            <w:tcW w:w="6694" w:type="dxa"/>
            <w:vAlign w:val="center"/>
          </w:tcPr>
          <w:p w:rsidR="007D48EA" w:rsidRPr="00A774D6" w:rsidRDefault="007D48EA" w:rsidP="00A774D6">
            <w:pPr>
              <w:spacing w:after="0" w:line="240" w:lineRule="auto"/>
              <w:rPr>
                <w:rFonts w:ascii="Arial Narrow" w:hAnsi="Arial Narrow"/>
                <w:b/>
                <w:sz w:val="24"/>
                <w:szCs w:val="24"/>
              </w:rPr>
            </w:pPr>
            <w:r w:rsidRPr="00A774D6">
              <w:rPr>
                <w:rFonts w:ascii="Arial Narrow" w:hAnsi="Arial Narrow"/>
                <w:b/>
                <w:sz w:val="24"/>
                <w:szCs w:val="24"/>
              </w:rPr>
              <w:t>Contenus</w:t>
            </w:r>
          </w:p>
        </w:tc>
      </w:tr>
      <w:tr w:rsidR="007D48EA" w:rsidRPr="00A774D6" w:rsidTr="000658C0">
        <w:trPr>
          <w:trHeight w:val="1506"/>
        </w:trPr>
        <w:tc>
          <w:tcPr>
            <w:tcW w:w="2518" w:type="dxa"/>
            <w:vAlign w:val="center"/>
          </w:tcPr>
          <w:p w:rsidR="007D48EA" w:rsidRPr="00A774D6" w:rsidRDefault="007D48EA" w:rsidP="00A774D6">
            <w:pPr>
              <w:spacing w:after="0" w:line="240" w:lineRule="auto"/>
              <w:rPr>
                <w:rFonts w:ascii="Arial Narrow" w:hAnsi="Arial Narrow"/>
                <w:i/>
                <w:sz w:val="24"/>
                <w:szCs w:val="24"/>
              </w:rPr>
            </w:pPr>
            <w:r w:rsidRPr="00A774D6">
              <w:rPr>
                <w:rFonts w:ascii="Arial Narrow" w:hAnsi="Arial Narrow"/>
                <w:sz w:val="24"/>
                <w:szCs w:val="24"/>
              </w:rPr>
              <w:t>Connaitre</w:t>
            </w:r>
          </w:p>
        </w:tc>
        <w:tc>
          <w:tcPr>
            <w:tcW w:w="6694"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xml:space="preserve">- la nature et les éléments caractéristique de la composée de deux rotations de même centre </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xml:space="preserve">- la nature et les éléments caractéristique de la composée de deux homothéties de même centre </w:t>
            </w:r>
          </w:p>
        </w:tc>
      </w:tr>
      <w:tr w:rsidR="007D48EA" w:rsidRPr="00A774D6" w:rsidTr="000658C0">
        <w:tc>
          <w:tcPr>
            <w:tcW w:w="2518"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Construire</w:t>
            </w:r>
          </w:p>
        </w:tc>
        <w:tc>
          <w:tcPr>
            <w:tcW w:w="6694"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w:t>
            </w:r>
            <w:r w:rsidR="00F45FA3">
              <w:rPr>
                <w:rFonts w:ascii="Arial Narrow" w:hAnsi="Arial Narrow"/>
                <w:sz w:val="24"/>
                <w:szCs w:val="24"/>
              </w:rPr>
              <w:t xml:space="preserve"> </w:t>
            </w:r>
            <w:r w:rsidRPr="00A774D6">
              <w:rPr>
                <w:rFonts w:ascii="Arial Narrow" w:hAnsi="Arial Narrow"/>
                <w:sz w:val="24"/>
                <w:szCs w:val="24"/>
              </w:rPr>
              <w:t xml:space="preserve">l’image d’un point par la composée de deux rotations de même centre </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l’image d’un point par la composée de deux homothéties de même centre</w:t>
            </w:r>
          </w:p>
        </w:tc>
      </w:tr>
      <w:tr w:rsidR="007D48EA" w:rsidRPr="00A774D6" w:rsidTr="000658C0">
        <w:trPr>
          <w:trHeight w:val="1692"/>
        </w:trPr>
        <w:tc>
          <w:tcPr>
            <w:tcW w:w="2518"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Déterminer</w:t>
            </w:r>
          </w:p>
        </w:tc>
        <w:tc>
          <w:tcPr>
            <w:tcW w:w="6694"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la nature et les caractéristiques de la composée deux rotations de même centre</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la nature et les caractéristiques de la composée de deux homothéties de même centre</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xml:space="preserve">- des lieux géométriques en utilisant une rotation ou la composée de deux rotations de même centre </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des lieux géométriques en utilisant une homothétie ou la composée de deux homothéties de même centre</w:t>
            </w:r>
          </w:p>
        </w:tc>
      </w:tr>
      <w:tr w:rsidR="007D48EA" w:rsidRPr="00A774D6" w:rsidTr="000658C0">
        <w:tc>
          <w:tcPr>
            <w:tcW w:w="2518" w:type="dxa"/>
            <w:vAlign w:val="center"/>
          </w:tcPr>
          <w:p w:rsidR="007D48EA" w:rsidRPr="00A774D6" w:rsidRDefault="00F45FA3" w:rsidP="00A774D6">
            <w:pPr>
              <w:spacing w:after="0" w:line="240" w:lineRule="auto"/>
              <w:rPr>
                <w:rFonts w:ascii="Arial Narrow" w:hAnsi="Arial Narrow"/>
                <w:sz w:val="24"/>
                <w:szCs w:val="24"/>
              </w:rPr>
            </w:pPr>
            <w:r>
              <w:rPr>
                <w:rFonts w:ascii="Arial Narrow" w:hAnsi="Arial Narrow"/>
                <w:sz w:val="24"/>
                <w:szCs w:val="24"/>
              </w:rPr>
              <w:t>Démontrer</w:t>
            </w:r>
          </w:p>
        </w:tc>
        <w:tc>
          <w:tcPr>
            <w:tcW w:w="6694"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xml:space="preserve">- des propriétés en utilisant une rotation ou la composée de deux rotations  de même centre </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des propriétés en utilisant une homothétie ou la composée de deux homothéties  de même centre</w:t>
            </w:r>
          </w:p>
        </w:tc>
      </w:tr>
      <w:tr w:rsidR="007D48EA" w:rsidRPr="00A774D6" w:rsidTr="000658C0">
        <w:tc>
          <w:tcPr>
            <w:tcW w:w="2518"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Résoudre</w:t>
            </w:r>
          </w:p>
        </w:tc>
        <w:tc>
          <w:tcPr>
            <w:tcW w:w="6694"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un problème de construction en utilisant une rotation, la composée de deux rotations de même centre,</w:t>
            </w:r>
          </w:p>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 un problème de construction en utilisant une homothétie ou la composée de deux homothéties de même centre</w:t>
            </w:r>
          </w:p>
        </w:tc>
      </w:tr>
      <w:tr w:rsidR="007D48EA" w:rsidRPr="00A774D6" w:rsidTr="000658C0">
        <w:tc>
          <w:tcPr>
            <w:tcW w:w="2518"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Traiter une situation</w:t>
            </w:r>
          </w:p>
        </w:tc>
        <w:tc>
          <w:tcPr>
            <w:tcW w:w="6694" w:type="dxa"/>
            <w:vAlign w:val="center"/>
          </w:tcPr>
          <w:p w:rsidR="007D48EA" w:rsidRPr="00A774D6" w:rsidRDefault="007D48EA" w:rsidP="00A774D6">
            <w:pPr>
              <w:spacing w:after="0" w:line="240" w:lineRule="auto"/>
              <w:rPr>
                <w:rFonts w:ascii="Arial Narrow" w:hAnsi="Arial Narrow"/>
                <w:sz w:val="24"/>
                <w:szCs w:val="24"/>
              </w:rPr>
            </w:pPr>
            <w:r w:rsidRPr="00A774D6">
              <w:rPr>
                <w:rFonts w:ascii="Arial Narrow" w:hAnsi="Arial Narrow"/>
                <w:sz w:val="24"/>
                <w:szCs w:val="24"/>
              </w:rPr>
              <w:t>faisant appel aux composées de transformations du plan</w:t>
            </w:r>
          </w:p>
        </w:tc>
      </w:tr>
    </w:tbl>
    <w:p w:rsidR="007D48EA" w:rsidRPr="00A774D6" w:rsidRDefault="007D48EA" w:rsidP="00A774D6">
      <w:pPr>
        <w:spacing w:after="0" w:line="240" w:lineRule="auto"/>
        <w:rPr>
          <w:rFonts w:ascii="Arial Narrow" w:hAnsi="Arial Narrow"/>
          <w:sz w:val="24"/>
          <w:szCs w:val="24"/>
          <w:lang w:eastAsia="en-US"/>
        </w:rPr>
      </w:pPr>
    </w:p>
    <w:p w:rsidR="00C6525F" w:rsidRPr="00A774D6" w:rsidRDefault="00C6525F" w:rsidP="00A774D6">
      <w:pPr>
        <w:spacing w:after="0" w:line="240" w:lineRule="auto"/>
        <w:rPr>
          <w:rFonts w:ascii="Arial Narrow" w:hAnsi="Arial Narrow"/>
          <w:sz w:val="24"/>
          <w:szCs w:val="24"/>
        </w:rPr>
      </w:pPr>
      <w:r w:rsidRPr="00A774D6">
        <w:rPr>
          <w:rFonts w:ascii="Arial Narrow" w:hAnsi="Arial Narrow"/>
          <w:sz w:val="24"/>
          <w:szCs w:val="24"/>
        </w:rPr>
        <w:br w:type="page"/>
      </w:r>
    </w:p>
    <w:p w:rsidR="0050374B" w:rsidRPr="00A774D6" w:rsidRDefault="0050374B" w:rsidP="00A774D6">
      <w:pPr>
        <w:spacing w:after="0" w:line="240" w:lineRule="auto"/>
        <w:rPr>
          <w:rFonts w:ascii="Arial Narrow" w:hAnsi="Arial Narrow"/>
        </w:rPr>
      </w:pPr>
    </w:p>
    <w:tbl>
      <w:tblPr>
        <w:tblW w:w="0" w:type="auto"/>
        <w:tblBorders>
          <w:top w:val="thinThickSmallGap" w:sz="24" w:space="0" w:color="auto"/>
          <w:left w:val="thinThickSmallGap" w:sz="24" w:space="0" w:color="auto"/>
          <w:bottom w:val="thinThickSmallGap" w:sz="24" w:space="0" w:color="auto"/>
          <w:right w:val="thinThickSmallGap" w:sz="24" w:space="0" w:color="auto"/>
          <w:insideH w:val="thinThickSmallGap" w:sz="24" w:space="0" w:color="auto"/>
          <w:insideV w:val="thinThickSmallGap" w:sz="24" w:space="0" w:color="auto"/>
        </w:tblBorders>
        <w:tblLook w:val="04A0"/>
      </w:tblPr>
      <w:tblGrid>
        <w:gridCol w:w="9494"/>
      </w:tblGrid>
      <w:tr w:rsidR="0050374B" w:rsidRPr="00A774D6" w:rsidTr="0050374B">
        <w:tc>
          <w:tcPr>
            <w:tcW w:w="9494" w:type="dxa"/>
          </w:tcPr>
          <w:p w:rsidR="0050374B" w:rsidRPr="00A774D6" w:rsidRDefault="0050374B" w:rsidP="00A774D6">
            <w:pPr>
              <w:spacing w:after="0" w:line="240" w:lineRule="auto"/>
              <w:jc w:val="center"/>
              <w:rPr>
                <w:rFonts w:ascii="Arial Narrow" w:hAnsi="Arial Narrow"/>
                <w:b/>
                <w:sz w:val="52"/>
                <w:szCs w:val="52"/>
              </w:rPr>
            </w:pPr>
            <w:r w:rsidRPr="00A774D6">
              <w:rPr>
                <w:rFonts w:ascii="Arial Narrow" w:hAnsi="Arial Narrow"/>
                <w:b/>
                <w:sz w:val="52"/>
                <w:szCs w:val="52"/>
              </w:rPr>
              <w:t>GUIDE D’EXECUTION DES PROGRAMMES</w:t>
            </w:r>
          </w:p>
          <w:p w:rsidR="0050374B" w:rsidRPr="00A774D6" w:rsidRDefault="0050374B" w:rsidP="00A774D6">
            <w:pPr>
              <w:spacing w:after="0" w:line="240" w:lineRule="auto"/>
              <w:jc w:val="center"/>
              <w:rPr>
                <w:rFonts w:ascii="Arial Narrow" w:hAnsi="Arial Narrow"/>
                <w:b/>
                <w:sz w:val="40"/>
                <w:szCs w:val="40"/>
                <w:u w:val="double"/>
              </w:rPr>
            </w:pPr>
            <w:r w:rsidRPr="00A774D6">
              <w:rPr>
                <w:rFonts w:ascii="Arial Narrow" w:hAnsi="Arial Narrow"/>
                <w:b/>
                <w:sz w:val="52"/>
                <w:szCs w:val="52"/>
              </w:rPr>
              <w:t>MATHEMATIQUES - PREMIERE D</w:t>
            </w:r>
          </w:p>
        </w:tc>
      </w:tr>
    </w:tbl>
    <w:p w:rsidR="0050374B" w:rsidRPr="00A774D6" w:rsidRDefault="0050374B" w:rsidP="00A774D6">
      <w:pPr>
        <w:spacing w:after="0" w:line="240" w:lineRule="auto"/>
        <w:rPr>
          <w:rFonts w:ascii="Arial Narrow" w:hAnsi="Arial Narrow"/>
          <w:b/>
          <w:u w:val="double"/>
        </w:rPr>
      </w:pPr>
    </w:p>
    <w:p w:rsidR="00427346" w:rsidRDefault="00F45FA3" w:rsidP="00F45FA3">
      <w:pPr>
        <w:spacing w:after="0" w:line="240" w:lineRule="auto"/>
        <w:rPr>
          <w:rFonts w:ascii="Arial Narrow" w:hAnsi="Arial Narrow"/>
          <w:b/>
          <w:sz w:val="28"/>
          <w:szCs w:val="28"/>
        </w:rPr>
      </w:pPr>
      <w:r w:rsidRPr="00F45FA3">
        <w:rPr>
          <w:rFonts w:ascii="Arial Narrow" w:hAnsi="Arial Narrow"/>
          <w:b/>
          <w:sz w:val="28"/>
          <w:szCs w:val="28"/>
        </w:rPr>
        <w:t xml:space="preserve">I. </w:t>
      </w:r>
      <w:r w:rsidR="00427346" w:rsidRPr="00F45FA3">
        <w:rPr>
          <w:rFonts w:ascii="Arial Narrow" w:hAnsi="Arial Narrow"/>
          <w:b/>
          <w:sz w:val="28"/>
          <w:szCs w:val="28"/>
        </w:rPr>
        <w:t>PROGRESSION  1</w:t>
      </w:r>
      <w:r w:rsidR="00427346" w:rsidRPr="00F45FA3">
        <w:rPr>
          <w:rFonts w:ascii="Arial Narrow" w:hAnsi="Arial Narrow"/>
          <w:b/>
          <w:sz w:val="28"/>
          <w:szCs w:val="28"/>
          <w:vertAlign w:val="superscript"/>
        </w:rPr>
        <w:t>ère</w:t>
      </w:r>
      <w:r w:rsidR="00427346" w:rsidRPr="00F45FA3">
        <w:rPr>
          <w:rFonts w:ascii="Arial Narrow" w:hAnsi="Arial Narrow"/>
          <w:b/>
          <w:sz w:val="28"/>
          <w:szCs w:val="28"/>
        </w:rPr>
        <w:t xml:space="preserve"> D</w:t>
      </w:r>
      <w:r w:rsidRPr="00F45FA3">
        <w:rPr>
          <w:rFonts w:ascii="Arial Narrow" w:hAnsi="Arial Narrow"/>
          <w:b/>
          <w:sz w:val="28"/>
          <w:szCs w:val="28"/>
        </w:rPr>
        <w:t xml:space="preserve"> </w:t>
      </w:r>
      <w:r w:rsidR="00427346" w:rsidRPr="00F45FA3">
        <w:rPr>
          <w:rFonts w:ascii="Arial Narrow" w:hAnsi="Arial Narrow"/>
          <w:b/>
          <w:sz w:val="28"/>
          <w:szCs w:val="28"/>
        </w:rPr>
        <w:t>2017-2018</w:t>
      </w:r>
      <w:r>
        <w:rPr>
          <w:rFonts w:ascii="Arial Narrow" w:hAnsi="Arial Narrow"/>
          <w:b/>
          <w:sz w:val="28"/>
          <w:szCs w:val="28"/>
        </w:rPr>
        <w:t xml:space="preserve"> (voir annexe)</w:t>
      </w:r>
    </w:p>
    <w:p w:rsidR="00F45FA3" w:rsidRPr="00F45FA3" w:rsidRDefault="00F45FA3" w:rsidP="00F45FA3">
      <w:pPr>
        <w:spacing w:after="0" w:line="240" w:lineRule="auto"/>
        <w:rPr>
          <w:rFonts w:ascii="Arial Narrow" w:hAnsi="Arial Narrow"/>
          <w:sz w:val="28"/>
          <w:szCs w:val="28"/>
        </w:rPr>
      </w:pPr>
    </w:p>
    <w:p w:rsidR="00115F3E" w:rsidRPr="00F45FA3" w:rsidRDefault="00115F3E" w:rsidP="00A774D6">
      <w:pPr>
        <w:pStyle w:val="Sansinterligne"/>
        <w:rPr>
          <w:rFonts w:ascii="Arial Narrow" w:hAnsi="Arial Narrow"/>
          <w:b/>
          <w:sz w:val="28"/>
          <w:szCs w:val="28"/>
        </w:rPr>
      </w:pPr>
      <w:r w:rsidRPr="00F45FA3">
        <w:rPr>
          <w:rFonts w:ascii="Arial Narrow" w:hAnsi="Arial Narrow"/>
          <w:b/>
          <w:sz w:val="28"/>
          <w:szCs w:val="28"/>
        </w:rPr>
        <w:t>II. PROPOSITIONS DE CONSIGNES, SUGGESTIONS PEDAGOGIQUES ET MOYENS</w:t>
      </w:r>
    </w:p>
    <w:p w:rsidR="00115F3E" w:rsidRPr="00A774D6" w:rsidRDefault="00115F3E" w:rsidP="00A774D6">
      <w:pPr>
        <w:spacing w:after="0" w:line="240" w:lineRule="auto"/>
        <w:rPr>
          <w:rFonts w:ascii="Arial Narrow" w:hAnsi="Arial Narrow"/>
          <w:sz w:val="24"/>
          <w:szCs w:val="24"/>
        </w:rPr>
      </w:pPr>
    </w:p>
    <w:p w:rsidR="0039317C" w:rsidRPr="00A774D6" w:rsidRDefault="004E749C" w:rsidP="00A774D6">
      <w:pPr>
        <w:spacing w:after="0" w:line="240" w:lineRule="auto"/>
        <w:ind w:left="360"/>
        <w:jc w:val="both"/>
        <w:rPr>
          <w:rFonts w:ascii="Arial Narrow" w:hAnsi="Arial Narrow"/>
          <w:b/>
          <w:sz w:val="24"/>
          <w:szCs w:val="24"/>
        </w:rPr>
      </w:pPr>
      <w:r w:rsidRPr="00A774D6">
        <w:rPr>
          <w:rFonts w:ascii="Arial Narrow" w:hAnsi="Arial Narrow"/>
          <w:b/>
          <w:sz w:val="24"/>
          <w:szCs w:val="24"/>
        </w:rPr>
        <w:t xml:space="preserve">LEÇON </w:t>
      </w:r>
      <w:r w:rsidR="0039317C" w:rsidRPr="00A774D6">
        <w:rPr>
          <w:rFonts w:ascii="Arial Narrow" w:hAnsi="Arial Narrow"/>
          <w:b/>
          <w:sz w:val="24"/>
          <w:szCs w:val="24"/>
        </w:rPr>
        <w:t xml:space="preserve">: </w:t>
      </w:r>
      <w:r w:rsidR="00756196" w:rsidRPr="00A774D6">
        <w:rPr>
          <w:rFonts w:ascii="Arial Narrow" w:hAnsi="Arial Narrow"/>
          <w:b/>
          <w:sz w:val="24"/>
          <w:szCs w:val="24"/>
        </w:rPr>
        <w:t>BARYCENTRE</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369"/>
        <w:gridCol w:w="3118"/>
        <w:gridCol w:w="1559"/>
        <w:gridCol w:w="1701"/>
      </w:tblGrid>
      <w:tr w:rsidR="0039317C" w:rsidRPr="00A774D6" w:rsidTr="00115F3E">
        <w:tc>
          <w:tcPr>
            <w:tcW w:w="3369" w:type="dxa"/>
          </w:tcPr>
          <w:p w:rsidR="0039317C" w:rsidRPr="00A774D6" w:rsidRDefault="0039317C" w:rsidP="00A774D6">
            <w:pPr>
              <w:spacing w:after="0" w:line="240" w:lineRule="auto"/>
              <w:jc w:val="center"/>
              <w:rPr>
                <w:rFonts w:ascii="Arial Narrow" w:hAnsi="Arial Narrow"/>
                <w:sz w:val="24"/>
                <w:szCs w:val="24"/>
              </w:rPr>
            </w:pPr>
            <w:r w:rsidRPr="00A774D6">
              <w:rPr>
                <w:rFonts w:ascii="Arial Narrow" w:hAnsi="Arial Narrow"/>
                <w:sz w:val="24"/>
                <w:szCs w:val="24"/>
              </w:rPr>
              <w:t>Contenus</w:t>
            </w:r>
          </w:p>
        </w:tc>
        <w:tc>
          <w:tcPr>
            <w:tcW w:w="3118" w:type="dxa"/>
          </w:tcPr>
          <w:p w:rsidR="0039317C" w:rsidRPr="00A774D6" w:rsidRDefault="0039317C" w:rsidP="00A774D6">
            <w:pPr>
              <w:spacing w:after="0" w:line="240" w:lineRule="auto"/>
              <w:jc w:val="center"/>
              <w:rPr>
                <w:rFonts w:ascii="Arial Narrow" w:hAnsi="Arial Narrow"/>
                <w:sz w:val="24"/>
                <w:szCs w:val="24"/>
              </w:rPr>
            </w:pPr>
            <w:r w:rsidRPr="00A774D6">
              <w:rPr>
                <w:rFonts w:ascii="Arial Narrow" w:hAnsi="Arial Narrow"/>
                <w:sz w:val="24"/>
                <w:szCs w:val="24"/>
              </w:rPr>
              <w:t>Consignes pour conduire les activités</w:t>
            </w:r>
          </w:p>
        </w:tc>
        <w:tc>
          <w:tcPr>
            <w:tcW w:w="1559" w:type="dxa"/>
          </w:tcPr>
          <w:p w:rsidR="0039317C" w:rsidRPr="00A774D6" w:rsidRDefault="0039317C" w:rsidP="00A774D6">
            <w:pPr>
              <w:spacing w:after="0" w:line="240" w:lineRule="auto"/>
              <w:jc w:val="center"/>
              <w:rPr>
                <w:rFonts w:ascii="Arial Narrow" w:hAnsi="Arial Narrow"/>
                <w:sz w:val="24"/>
                <w:szCs w:val="24"/>
              </w:rPr>
            </w:pPr>
            <w:r w:rsidRPr="00A774D6">
              <w:rPr>
                <w:rFonts w:ascii="Arial Narrow" w:hAnsi="Arial Narrow"/>
                <w:sz w:val="24"/>
                <w:szCs w:val="24"/>
              </w:rPr>
              <w:t>Techniques pédagogiques</w:t>
            </w:r>
          </w:p>
        </w:tc>
        <w:tc>
          <w:tcPr>
            <w:tcW w:w="1701" w:type="dxa"/>
          </w:tcPr>
          <w:p w:rsidR="0039317C" w:rsidRPr="00A774D6" w:rsidRDefault="0039317C" w:rsidP="00A774D6">
            <w:pPr>
              <w:spacing w:after="0" w:line="240" w:lineRule="auto"/>
              <w:jc w:val="center"/>
              <w:rPr>
                <w:rFonts w:ascii="Arial Narrow" w:hAnsi="Arial Narrow"/>
                <w:sz w:val="24"/>
                <w:szCs w:val="24"/>
              </w:rPr>
            </w:pPr>
            <w:r w:rsidRPr="00A774D6">
              <w:rPr>
                <w:rFonts w:ascii="Arial Narrow" w:hAnsi="Arial Narrow"/>
                <w:sz w:val="24"/>
                <w:szCs w:val="24"/>
              </w:rPr>
              <w:t>Supports didactiques</w:t>
            </w:r>
          </w:p>
        </w:tc>
      </w:tr>
      <w:tr w:rsidR="00B16093" w:rsidRPr="00A774D6" w:rsidTr="00115F3E">
        <w:tc>
          <w:tcPr>
            <w:tcW w:w="3369" w:type="dxa"/>
          </w:tcPr>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 xml:space="preserve"> Barycentre de 2 ou 3 points pondérés </w:t>
            </w:r>
          </w:p>
          <w:p w:rsidR="00AF2737"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t>-définition</w:t>
            </w:r>
            <w:r w:rsidR="00AF2737" w:rsidRPr="00A774D6">
              <w:rPr>
                <w:rFonts w:ascii="Arial Narrow" w:hAnsi="Arial Narrow"/>
                <w:sz w:val="24"/>
                <w:szCs w:val="24"/>
              </w:rPr>
              <w:t xml:space="preserve"> et notation de point pondéré</w:t>
            </w:r>
          </w:p>
          <w:p w:rsidR="00624DF4" w:rsidRPr="00A774D6" w:rsidRDefault="00AF2737" w:rsidP="00A774D6">
            <w:pPr>
              <w:spacing w:after="0" w:line="240" w:lineRule="auto"/>
              <w:rPr>
                <w:rFonts w:ascii="Arial Narrow" w:hAnsi="Arial Narrow"/>
                <w:sz w:val="24"/>
                <w:szCs w:val="24"/>
              </w:rPr>
            </w:pPr>
            <w:r w:rsidRPr="00A774D6">
              <w:rPr>
                <w:rFonts w:ascii="Arial Narrow" w:hAnsi="Arial Narrow"/>
                <w:sz w:val="24"/>
                <w:szCs w:val="24"/>
              </w:rPr>
              <w:t>-définition du barycentre de</w:t>
            </w:r>
            <w:r w:rsidR="00624DF4" w:rsidRPr="00A774D6">
              <w:rPr>
                <w:rFonts w:ascii="Arial Narrow" w:hAnsi="Arial Narrow"/>
                <w:sz w:val="24"/>
                <w:szCs w:val="24"/>
              </w:rPr>
              <w:t xml:space="preserve"> 2 ou 3 points pondérés et notation</w:t>
            </w:r>
          </w:p>
          <w:p w:rsidR="00624DF4" w:rsidRPr="00A774D6" w:rsidRDefault="00624DF4" w:rsidP="00A774D6">
            <w:pPr>
              <w:spacing w:after="0" w:line="240" w:lineRule="auto"/>
              <w:rPr>
                <w:rFonts w:ascii="Arial Narrow" w:hAnsi="Arial Narrow"/>
                <w:sz w:val="24"/>
                <w:szCs w:val="24"/>
              </w:rPr>
            </w:pPr>
            <w:r w:rsidRPr="00A774D6">
              <w:rPr>
                <w:rFonts w:ascii="Arial Narrow" w:hAnsi="Arial Narrow"/>
                <w:sz w:val="24"/>
                <w:szCs w:val="24"/>
              </w:rPr>
              <w:t>-</w:t>
            </w:r>
            <w:r w:rsidR="00C56F00" w:rsidRPr="00A774D6">
              <w:rPr>
                <w:rFonts w:ascii="Arial Narrow" w:hAnsi="Arial Narrow"/>
                <w:sz w:val="24"/>
                <w:szCs w:val="24"/>
              </w:rPr>
              <w:t xml:space="preserve"> c</w:t>
            </w:r>
            <w:r w:rsidRPr="00A774D6">
              <w:rPr>
                <w:rFonts w:ascii="Arial Narrow" w:hAnsi="Arial Narrow"/>
                <w:sz w:val="24"/>
                <w:szCs w:val="24"/>
              </w:rPr>
              <w:t>ondition d’existence du  barycentre</w:t>
            </w:r>
          </w:p>
          <w:p w:rsidR="00AF2737" w:rsidRPr="00A774D6" w:rsidRDefault="00624DF4" w:rsidP="00A774D6">
            <w:pPr>
              <w:pStyle w:val="Paragraphedeliste"/>
              <w:numPr>
                <w:ilvl w:val="0"/>
                <w:numId w:val="7"/>
              </w:numPr>
              <w:spacing w:after="0" w:line="240" w:lineRule="auto"/>
              <w:ind w:left="284" w:hanging="284"/>
              <w:rPr>
                <w:rFonts w:ascii="Arial Narrow" w:hAnsi="Arial Narrow"/>
                <w:sz w:val="24"/>
                <w:szCs w:val="24"/>
              </w:rPr>
            </w:pPr>
            <w:r w:rsidRPr="00A774D6">
              <w:rPr>
                <w:rFonts w:ascii="Arial Narrow" w:hAnsi="Arial Narrow"/>
                <w:sz w:val="24"/>
                <w:szCs w:val="24"/>
              </w:rPr>
              <w:t>Propriétés</w:t>
            </w:r>
          </w:p>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t>-homogénéité (multiplication des coefficients par un scalaire)</w:t>
            </w:r>
          </w:p>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t xml:space="preserve">-réduction de la somme de vecteurs : </w:t>
            </w:r>
            <w:r w:rsidRPr="00A774D6">
              <w:rPr>
                <w:rFonts w:ascii="Arial Narrow" w:hAnsi="Arial Narrow"/>
                <w:position w:val="-10"/>
                <w:sz w:val="24"/>
                <w:szCs w:val="24"/>
              </w:rPr>
              <w:object w:dxaOrig="2020" w:dyaOrig="340">
                <v:shape id="_x0000_i1040" type="#_x0000_t75" style="width:101.25pt;height:16.5pt" o:ole="">
                  <v:imagedata r:id="rId27" o:title=""/>
                </v:shape>
                <o:OLEObject Type="Embed" ProgID="Equation.DSMT4" ShapeID="_x0000_i1040" DrawAspect="Content" ObjectID="_1587454404" r:id="rId28"/>
              </w:object>
            </w:r>
            <w:r w:rsidRPr="00A774D6">
              <w:rPr>
                <w:rFonts w:ascii="Arial Narrow" w:hAnsi="Arial Narrow"/>
                <w:sz w:val="24"/>
                <w:szCs w:val="24"/>
              </w:rPr>
              <w:t xml:space="preserve"> avec </w:t>
            </w:r>
            <w:r w:rsidRPr="00A774D6">
              <w:rPr>
                <w:rFonts w:ascii="Arial Narrow" w:hAnsi="Arial Narrow"/>
                <w:position w:val="-6"/>
                <w:sz w:val="24"/>
                <w:szCs w:val="24"/>
              </w:rPr>
              <w:object w:dxaOrig="760" w:dyaOrig="260">
                <v:shape id="_x0000_i1041" type="#_x0000_t75" style="width:38.25pt;height:12.75pt" o:ole="">
                  <v:imagedata r:id="rId29" o:title=""/>
                </v:shape>
                <o:OLEObject Type="Embed" ProgID="Equation.DSMT4" ShapeID="_x0000_i1041" DrawAspect="Content" ObjectID="_1587454405" r:id="rId30"/>
              </w:object>
            </w:r>
          </w:p>
          <w:p w:rsidR="00145442"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t>-</w:t>
            </w:r>
            <w:r w:rsidR="00624DF4" w:rsidRPr="00A774D6">
              <w:rPr>
                <w:rFonts w:ascii="Arial Narrow" w:hAnsi="Arial Narrow"/>
                <w:sz w:val="24"/>
                <w:szCs w:val="24"/>
              </w:rPr>
              <w:t>Ensemble des barycentres de</w:t>
            </w:r>
            <w:r w:rsidRPr="00A774D6">
              <w:rPr>
                <w:rFonts w:ascii="Arial Narrow" w:hAnsi="Arial Narrow"/>
                <w:sz w:val="24"/>
                <w:szCs w:val="24"/>
              </w:rPr>
              <w:t xml:space="preserve"> de</w:t>
            </w:r>
            <w:r w:rsidRPr="00A774D6">
              <w:rPr>
                <w:rFonts w:ascii="Arial Narrow" w:hAnsi="Arial Narrow"/>
                <w:strike/>
                <w:sz w:val="24"/>
                <w:szCs w:val="24"/>
              </w:rPr>
              <w:t>s</w:t>
            </w:r>
            <w:r w:rsidRPr="00A774D6">
              <w:rPr>
                <w:rFonts w:ascii="Arial Narrow" w:hAnsi="Arial Narrow"/>
                <w:sz w:val="24"/>
                <w:szCs w:val="24"/>
              </w:rPr>
              <w:t xml:space="preserve"> deux points A et B </w:t>
            </w:r>
          </w:p>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t>-le théorème du barycentre partiel</w:t>
            </w:r>
          </w:p>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624DF4" w:rsidRPr="00A774D6">
              <w:rPr>
                <w:rFonts w:ascii="Arial Narrow" w:hAnsi="Arial Narrow"/>
                <w:sz w:val="24"/>
                <w:szCs w:val="24"/>
              </w:rPr>
              <w:t>Isobarycentre </w:t>
            </w:r>
          </w:p>
          <w:p w:rsidR="00624DF4" w:rsidRPr="00A774D6" w:rsidRDefault="00624DF4" w:rsidP="00A774D6">
            <w:pPr>
              <w:spacing w:after="0" w:line="240" w:lineRule="auto"/>
              <w:rPr>
                <w:rFonts w:ascii="Arial Narrow" w:hAnsi="Arial Narrow"/>
                <w:sz w:val="24"/>
                <w:szCs w:val="24"/>
              </w:rPr>
            </w:pPr>
            <w:r w:rsidRPr="00A774D6">
              <w:rPr>
                <w:rFonts w:ascii="Arial Narrow" w:hAnsi="Arial Narrow"/>
                <w:sz w:val="24"/>
                <w:szCs w:val="24"/>
              </w:rPr>
              <w:t>-définition</w:t>
            </w:r>
          </w:p>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t>-caractérisation vectorielle du milieu d’un segment</w:t>
            </w:r>
          </w:p>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t>-caractérisation du centre de gravité d’un triangle</w:t>
            </w:r>
          </w:p>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Coordonnées du barycentre</w:t>
            </w:r>
          </w:p>
        </w:tc>
        <w:tc>
          <w:tcPr>
            <w:tcW w:w="3118" w:type="dxa"/>
          </w:tcPr>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 xml:space="preserve">Utiliser les acquis sur le calcul vectoriel (relation de Chasles, constructions, alignement) </w:t>
            </w:r>
          </w:p>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Etablir un lien avec la physique chimie (centre d’inertie) et les statistiques (moyenne pondérée)</w:t>
            </w:r>
          </w:p>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les lignes de niveau ne sont pas au programme</w:t>
            </w:r>
          </w:p>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 xml:space="preserve">la caractérisation du cercle </w:t>
            </w:r>
            <w:r w:rsidRPr="00A774D6">
              <w:rPr>
                <w:rFonts w:ascii="Arial Narrow" w:hAnsi="Arial Narrow"/>
                <w:position w:val="-6"/>
                <w:sz w:val="24"/>
                <w:szCs w:val="24"/>
              </w:rPr>
              <w:object w:dxaOrig="960" w:dyaOrig="300">
                <v:shape id="_x0000_i1042" type="#_x0000_t75" style="width:48pt;height:15pt" o:ole="">
                  <v:imagedata r:id="rId31" o:title=""/>
                </v:shape>
                <o:OLEObject Type="Embed" ProgID="Equation.DSMT4" ShapeID="_x0000_i1042" DrawAspect="Content" ObjectID="_1587454406" r:id="rId32"/>
              </w:object>
            </w:r>
            <w:r w:rsidRPr="00A774D6">
              <w:rPr>
                <w:rFonts w:ascii="Arial Narrow" w:hAnsi="Arial Narrow"/>
                <w:sz w:val="24"/>
                <w:szCs w:val="24"/>
              </w:rPr>
              <w:t>n’est pas au programme.</w:t>
            </w:r>
          </w:p>
        </w:tc>
        <w:tc>
          <w:tcPr>
            <w:tcW w:w="1559" w:type="dxa"/>
          </w:tcPr>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t>-Travail individuel</w:t>
            </w:r>
          </w:p>
          <w:p w:rsidR="00B16093" w:rsidRPr="00A774D6" w:rsidRDefault="00B16093" w:rsidP="00A774D6">
            <w:pPr>
              <w:spacing w:after="0" w:line="240" w:lineRule="auto"/>
              <w:rPr>
                <w:rFonts w:ascii="Arial Narrow" w:hAnsi="Arial Narrow"/>
                <w:sz w:val="24"/>
                <w:szCs w:val="24"/>
              </w:rPr>
            </w:pPr>
          </w:p>
          <w:p w:rsidR="00B16093" w:rsidRPr="00A774D6" w:rsidRDefault="00B16093" w:rsidP="00A774D6">
            <w:pPr>
              <w:spacing w:after="0" w:line="240" w:lineRule="auto"/>
              <w:rPr>
                <w:rFonts w:ascii="Arial Narrow" w:hAnsi="Arial Narrow"/>
                <w:sz w:val="24"/>
                <w:szCs w:val="24"/>
              </w:rPr>
            </w:pPr>
          </w:p>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t>-Travail en groupes</w:t>
            </w:r>
          </w:p>
        </w:tc>
        <w:tc>
          <w:tcPr>
            <w:tcW w:w="1701" w:type="dxa"/>
          </w:tcPr>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t>-Manuels</w:t>
            </w:r>
          </w:p>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t>-Fiche</w:t>
            </w:r>
          </w:p>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t>d’exercices</w:t>
            </w:r>
          </w:p>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t>-Calculatrice</w:t>
            </w:r>
          </w:p>
          <w:p w:rsidR="00B16093" w:rsidRPr="00A774D6" w:rsidRDefault="00B16093" w:rsidP="00A774D6">
            <w:pPr>
              <w:spacing w:after="0" w:line="240" w:lineRule="auto"/>
              <w:rPr>
                <w:rFonts w:ascii="Arial Narrow" w:hAnsi="Arial Narrow"/>
                <w:sz w:val="24"/>
                <w:szCs w:val="24"/>
              </w:rPr>
            </w:pPr>
          </w:p>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t>-Fiche de travaux dirigés</w:t>
            </w:r>
          </w:p>
          <w:p w:rsidR="00B16093" w:rsidRPr="00A774D6" w:rsidRDefault="00B16093" w:rsidP="00A774D6">
            <w:pPr>
              <w:spacing w:after="0" w:line="240" w:lineRule="auto"/>
              <w:rPr>
                <w:rFonts w:ascii="Arial Narrow" w:hAnsi="Arial Narrow"/>
                <w:sz w:val="24"/>
                <w:szCs w:val="24"/>
              </w:rPr>
            </w:pPr>
          </w:p>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t>-Instruments de géométrie</w:t>
            </w:r>
          </w:p>
          <w:p w:rsidR="00B16093" w:rsidRPr="00A774D6" w:rsidRDefault="00B16093" w:rsidP="00A774D6">
            <w:pPr>
              <w:spacing w:after="0" w:line="240" w:lineRule="auto"/>
              <w:rPr>
                <w:rFonts w:ascii="Arial Narrow" w:hAnsi="Arial Narrow"/>
                <w:sz w:val="24"/>
                <w:szCs w:val="24"/>
              </w:rPr>
            </w:pPr>
          </w:p>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t>-Internet</w:t>
            </w:r>
          </w:p>
          <w:p w:rsidR="00B16093" w:rsidRPr="00A774D6" w:rsidRDefault="00B16093" w:rsidP="00A774D6">
            <w:pPr>
              <w:spacing w:after="0" w:line="240" w:lineRule="auto"/>
              <w:rPr>
                <w:rFonts w:ascii="Arial Narrow" w:hAnsi="Arial Narrow"/>
                <w:sz w:val="24"/>
                <w:szCs w:val="24"/>
              </w:rPr>
            </w:pPr>
            <w:r w:rsidRPr="00A774D6">
              <w:rPr>
                <w:rFonts w:ascii="Arial Narrow" w:hAnsi="Arial Narrow"/>
                <w:sz w:val="24"/>
                <w:szCs w:val="24"/>
              </w:rPr>
              <w:t>-Revue</w:t>
            </w:r>
          </w:p>
        </w:tc>
      </w:tr>
    </w:tbl>
    <w:p w:rsidR="00756196" w:rsidRPr="00A774D6" w:rsidRDefault="00756196" w:rsidP="00A774D6">
      <w:pPr>
        <w:spacing w:after="0" w:line="240" w:lineRule="auto"/>
        <w:rPr>
          <w:rFonts w:ascii="Arial Narrow" w:hAnsi="Arial Narrow"/>
          <w:sz w:val="24"/>
          <w:szCs w:val="24"/>
        </w:rPr>
      </w:pPr>
    </w:p>
    <w:p w:rsidR="00756196" w:rsidRPr="00A774D6" w:rsidRDefault="004E749C" w:rsidP="00A774D6">
      <w:pPr>
        <w:spacing w:after="0" w:line="240" w:lineRule="auto"/>
        <w:jc w:val="both"/>
        <w:rPr>
          <w:rFonts w:ascii="Arial Narrow" w:hAnsi="Arial Narrow"/>
          <w:b/>
          <w:sz w:val="24"/>
          <w:szCs w:val="24"/>
        </w:rPr>
      </w:pPr>
      <w:r w:rsidRPr="00A774D6">
        <w:rPr>
          <w:rFonts w:ascii="Arial Narrow" w:hAnsi="Arial Narrow"/>
          <w:b/>
          <w:sz w:val="24"/>
          <w:szCs w:val="24"/>
        </w:rPr>
        <w:t>Leçon</w:t>
      </w:r>
      <w:r w:rsidR="001D0C09" w:rsidRPr="00A774D6">
        <w:rPr>
          <w:rFonts w:ascii="Arial Narrow" w:hAnsi="Arial Narrow"/>
          <w:b/>
          <w:sz w:val="24"/>
          <w:szCs w:val="24"/>
        </w:rPr>
        <w:t xml:space="preserve"> : </w:t>
      </w:r>
      <w:r w:rsidR="00230755" w:rsidRPr="00A774D6">
        <w:rPr>
          <w:rFonts w:ascii="Arial Narrow" w:hAnsi="Arial Narrow"/>
          <w:b/>
          <w:sz w:val="24"/>
          <w:szCs w:val="24"/>
        </w:rPr>
        <w:t>Angle orienté et trigonométrie</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369"/>
        <w:gridCol w:w="3118"/>
        <w:gridCol w:w="1559"/>
        <w:gridCol w:w="1701"/>
      </w:tblGrid>
      <w:tr w:rsidR="00756196" w:rsidRPr="00A774D6" w:rsidTr="00115F3E">
        <w:tc>
          <w:tcPr>
            <w:tcW w:w="3369"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Contenus</w:t>
            </w:r>
          </w:p>
        </w:tc>
        <w:tc>
          <w:tcPr>
            <w:tcW w:w="3118"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Consignes pour conduire les activités</w:t>
            </w:r>
          </w:p>
        </w:tc>
        <w:tc>
          <w:tcPr>
            <w:tcW w:w="1559"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Techniques pédagogiques</w:t>
            </w:r>
          </w:p>
        </w:tc>
        <w:tc>
          <w:tcPr>
            <w:tcW w:w="1701"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Supports didactiques</w:t>
            </w:r>
          </w:p>
        </w:tc>
      </w:tr>
      <w:tr w:rsidR="00A760E2" w:rsidRPr="00A774D6" w:rsidTr="00115F3E">
        <w:tc>
          <w:tcPr>
            <w:tcW w:w="3369" w:type="dxa"/>
          </w:tcPr>
          <w:p w:rsidR="00A760E2" w:rsidRPr="00A774D6" w:rsidRDefault="00A760E2"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Somme et différence des angles orientés</w:t>
            </w:r>
          </w:p>
          <w:p w:rsidR="00A760E2" w:rsidRPr="00A774D6" w:rsidRDefault="00A760E2"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Relation de Chasles</w:t>
            </w:r>
          </w:p>
          <w:p w:rsidR="00A760E2" w:rsidRPr="00A774D6" w:rsidRDefault="00A760E2"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Définition du sinus du cosinus et de la tangente d’un nombre réel</w:t>
            </w:r>
          </w:p>
          <w:p w:rsidR="00A760E2" w:rsidRPr="00A774D6" w:rsidRDefault="00A760E2"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Propriétés :</w:t>
            </w:r>
          </w:p>
          <w:p w:rsidR="00A760E2" w:rsidRPr="00A774D6" w:rsidRDefault="00A760E2" w:rsidP="00A774D6">
            <w:pPr>
              <w:tabs>
                <w:tab w:val="left" w:pos="284"/>
              </w:tabs>
              <w:spacing w:after="0" w:line="240" w:lineRule="auto"/>
              <w:rPr>
                <w:rFonts w:ascii="Arial Narrow" w:hAnsi="Arial Narrow"/>
                <w:sz w:val="24"/>
                <w:szCs w:val="24"/>
              </w:rPr>
            </w:pPr>
            <w:r w:rsidRPr="00A774D6">
              <w:rPr>
                <w:rFonts w:ascii="Arial Narrow" w:hAnsi="Arial Narrow"/>
                <w:position w:val="-6"/>
                <w:sz w:val="24"/>
                <w:szCs w:val="24"/>
              </w:rPr>
              <w:object w:dxaOrig="1480" w:dyaOrig="279">
                <v:shape id="_x0000_i1043" type="#_x0000_t75" style="width:72.75pt;height:15pt" o:ole="">
                  <v:imagedata r:id="rId33" o:title=""/>
                </v:shape>
                <o:OLEObject Type="Embed" ProgID="Equation.DSMT4" ShapeID="_x0000_i1043" DrawAspect="Content" ObjectID="_1587454407" r:id="rId34"/>
              </w:object>
            </w:r>
          </w:p>
          <w:p w:rsidR="00060401" w:rsidRPr="00A774D6" w:rsidRDefault="00060401"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t xml:space="preserve">-1 </w:t>
            </w:r>
            <w:r w:rsidRPr="00A774D6">
              <w:rPr>
                <w:rFonts w:ascii="Arial Narrow" w:hAnsi="Arial Narrow"/>
                <w:sz w:val="24"/>
                <w:szCs w:val="24"/>
              </w:rPr>
              <w:sym w:font="Symbol" w:char="F0A3"/>
            </w:r>
            <w:r w:rsidRPr="00A774D6">
              <w:rPr>
                <w:rFonts w:ascii="Arial Narrow" w:hAnsi="Arial Narrow"/>
                <w:sz w:val="24"/>
                <w:szCs w:val="24"/>
              </w:rPr>
              <w:t xml:space="preserve"> cos x </w:t>
            </w:r>
            <w:r w:rsidRPr="00A774D6">
              <w:rPr>
                <w:rFonts w:ascii="Arial Narrow" w:hAnsi="Arial Narrow"/>
                <w:sz w:val="24"/>
                <w:szCs w:val="24"/>
              </w:rPr>
              <w:sym w:font="Symbol" w:char="F0A3"/>
            </w:r>
            <w:r w:rsidRPr="00A774D6">
              <w:rPr>
                <w:rFonts w:ascii="Arial Narrow" w:hAnsi="Arial Narrow"/>
                <w:sz w:val="24"/>
                <w:szCs w:val="24"/>
              </w:rPr>
              <w:t xml:space="preserve"> 1</w:t>
            </w:r>
          </w:p>
          <w:p w:rsidR="00060401" w:rsidRPr="00A774D6" w:rsidRDefault="00060401"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t xml:space="preserve">-1 </w:t>
            </w:r>
            <w:r w:rsidRPr="00A774D6">
              <w:rPr>
                <w:rFonts w:ascii="Arial Narrow" w:hAnsi="Arial Narrow"/>
                <w:sz w:val="24"/>
                <w:szCs w:val="24"/>
              </w:rPr>
              <w:sym w:font="Symbol" w:char="F0A3"/>
            </w:r>
            <w:r w:rsidRPr="00A774D6">
              <w:rPr>
                <w:rFonts w:ascii="Arial Narrow" w:hAnsi="Arial Narrow"/>
                <w:sz w:val="24"/>
                <w:szCs w:val="24"/>
              </w:rPr>
              <w:t xml:space="preserve"> sin x </w:t>
            </w:r>
            <w:r w:rsidRPr="00A774D6">
              <w:rPr>
                <w:rFonts w:ascii="Arial Narrow" w:hAnsi="Arial Narrow"/>
                <w:sz w:val="24"/>
                <w:szCs w:val="24"/>
              </w:rPr>
              <w:sym w:font="Symbol" w:char="F0A3"/>
            </w:r>
            <w:r w:rsidRPr="00A774D6">
              <w:rPr>
                <w:rFonts w:ascii="Arial Narrow" w:hAnsi="Arial Narrow"/>
                <w:sz w:val="24"/>
                <w:szCs w:val="24"/>
              </w:rPr>
              <w:t xml:space="preserve"> 1</w:t>
            </w:r>
          </w:p>
          <w:p w:rsidR="00A760E2" w:rsidRPr="00A774D6" w:rsidRDefault="00CD45A4"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sym w:font="Symbol" w:char="F0B7"/>
            </w:r>
            <w:r w:rsidR="00A760E2" w:rsidRPr="00A774D6">
              <w:rPr>
                <w:rFonts w:ascii="Arial Narrow" w:hAnsi="Arial Narrow"/>
                <w:sz w:val="24"/>
                <w:szCs w:val="24"/>
              </w:rPr>
              <w:t xml:space="preserve">périodicité des fonctions </w:t>
            </w:r>
            <w:r w:rsidR="00A760E2" w:rsidRPr="00A774D6">
              <w:rPr>
                <w:rFonts w:ascii="Arial Narrow" w:hAnsi="Arial Narrow"/>
                <w:sz w:val="24"/>
                <w:szCs w:val="24"/>
              </w:rPr>
              <w:lastRenderedPageBreak/>
              <w:t>trigonométriques</w:t>
            </w:r>
          </w:p>
          <w:p w:rsidR="00A760E2" w:rsidRPr="00A774D6" w:rsidRDefault="00A760E2"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représentation graphique des fonctions sinus, cosinus et tangente</w:t>
            </w:r>
          </w:p>
          <w:p w:rsidR="00A760E2" w:rsidRPr="00A774D6" w:rsidRDefault="00A760E2" w:rsidP="00A774D6">
            <w:pPr>
              <w:tabs>
                <w:tab w:val="left" w:pos="284"/>
              </w:tabs>
              <w:spacing w:after="0" w:line="240" w:lineRule="auto"/>
              <w:rPr>
                <w:rFonts w:ascii="Arial Narrow" w:hAnsi="Arial Narrow"/>
                <w:sz w:val="24"/>
                <w:szCs w:val="24"/>
                <w:lang w:val="en-US"/>
              </w:rPr>
            </w:pPr>
            <w:r w:rsidRPr="00A774D6">
              <w:rPr>
                <w:rFonts w:ascii="Arial Narrow" w:hAnsi="Arial Narrow"/>
                <w:sz w:val="24"/>
                <w:szCs w:val="24"/>
              </w:rPr>
              <w:sym w:font="Symbol" w:char="F0B7"/>
            </w:r>
            <w:r w:rsidR="00F45FA3" w:rsidRPr="00F45FA3">
              <w:rPr>
                <w:rFonts w:ascii="Arial Narrow" w:hAnsi="Arial Narrow"/>
                <w:sz w:val="24"/>
                <w:szCs w:val="24"/>
                <w:lang w:val="en-US"/>
              </w:rPr>
              <w:t xml:space="preserve"> </w:t>
            </w:r>
            <w:r w:rsidRPr="00A774D6">
              <w:rPr>
                <w:rFonts w:ascii="Arial Narrow" w:hAnsi="Arial Narrow"/>
                <w:sz w:val="24"/>
                <w:szCs w:val="24"/>
                <w:lang w:val="en-US"/>
              </w:rPr>
              <w:t>Formules</w:t>
            </w:r>
            <w:r w:rsidR="00F45FA3">
              <w:rPr>
                <w:rFonts w:ascii="Arial Narrow" w:hAnsi="Arial Narrow"/>
                <w:sz w:val="24"/>
                <w:szCs w:val="24"/>
                <w:lang w:val="en-US"/>
              </w:rPr>
              <w:t xml:space="preserve"> </w:t>
            </w:r>
            <w:r w:rsidRPr="00A774D6">
              <w:rPr>
                <w:rFonts w:ascii="Arial Narrow" w:hAnsi="Arial Narrow"/>
                <w:sz w:val="24"/>
                <w:szCs w:val="24"/>
                <w:lang w:val="en-US"/>
              </w:rPr>
              <w:t>d’addition :</w:t>
            </w:r>
          </w:p>
          <w:p w:rsidR="00A760E2" w:rsidRPr="00A774D6" w:rsidRDefault="00A760E2" w:rsidP="00A774D6">
            <w:pPr>
              <w:tabs>
                <w:tab w:val="left" w:pos="284"/>
              </w:tabs>
              <w:spacing w:after="0" w:line="240" w:lineRule="auto"/>
              <w:rPr>
                <w:rFonts w:ascii="Arial Narrow" w:hAnsi="Arial Narrow"/>
                <w:sz w:val="24"/>
                <w:szCs w:val="24"/>
                <w:lang w:val="en-US"/>
              </w:rPr>
            </w:pPr>
            <w:r w:rsidRPr="00A774D6">
              <w:rPr>
                <w:rFonts w:ascii="Arial Narrow" w:hAnsi="Arial Narrow"/>
                <w:i/>
                <w:sz w:val="24"/>
                <w:szCs w:val="24"/>
                <w:lang w:val="en-US"/>
              </w:rPr>
              <w:t>cos</w:t>
            </w:r>
            <w:r w:rsidRPr="00A774D6">
              <w:rPr>
                <w:rFonts w:ascii="Arial Narrow" w:hAnsi="Arial Narrow"/>
                <w:sz w:val="24"/>
                <w:szCs w:val="24"/>
                <w:lang w:val="en-US"/>
              </w:rPr>
              <w:t>(a-b)</w:t>
            </w:r>
            <w:r w:rsidR="00F45FA3">
              <w:rPr>
                <w:rFonts w:ascii="Arial Narrow" w:hAnsi="Arial Narrow"/>
                <w:sz w:val="24"/>
                <w:szCs w:val="24"/>
                <w:lang w:val="en-US"/>
              </w:rPr>
              <w:t xml:space="preserve"> </w:t>
            </w:r>
            <w:r w:rsidRPr="00A774D6">
              <w:rPr>
                <w:rFonts w:ascii="Arial Narrow" w:hAnsi="Arial Narrow"/>
                <w:sz w:val="24"/>
                <w:szCs w:val="24"/>
                <w:lang w:val="en-US"/>
              </w:rPr>
              <w:t>=</w:t>
            </w:r>
            <w:r w:rsidR="00F45FA3">
              <w:rPr>
                <w:rFonts w:ascii="Arial Narrow" w:hAnsi="Arial Narrow"/>
                <w:sz w:val="24"/>
                <w:szCs w:val="24"/>
                <w:lang w:val="en-US"/>
              </w:rPr>
              <w:t xml:space="preserve"> </w:t>
            </w:r>
            <w:r w:rsidRPr="00A774D6">
              <w:rPr>
                <w:rFonts w:ascii="Arial Narrow" w:hAnsi="Arial Narrow"/>
                <w:i/>
                <w:sz w:val="24"/>
                <w:szCs w:val="24"/>
                <w:lang w:val="en-US"/>
              </w:rPr>
              <w:t>cos</w:t>
            </w:r>
            <w:r w:rsidRPr="00A774D6">
              <w:rPr>
                <w:rFonts w:ascii="Arial Narrow" w:hAnsi="Arial Narrow"/>
                <w:sz w:val="24"/>
                <w:szCs w:val="24"/>
                <w:lang w:val="en-US"/>
              </w:rPr>
              <w:t>a</w:t>
            </w:r>
            <w:r w:rsidRPr="00A774D6">
              <w:rPr>
                <w:rFonts w:ascii="Arial Narrow" w:hAnsi="Arial Narrow"/>
                <w:i/>
                <w:sz w:val="24"/>
                <w:szCs w:val="24"/>
                <w:lang w:val="en-US"/>
              </w:rPr>
              <w:t>cos</w:t>
            </w:r>
            <w:r w:rsidRPr="00A774D6">
              <w:rPr>
                <w:rFonts w:ascii="Arial Narrow" w:hAnsi="Arial Narrow"/>
                <w:sz w:val="24"/>
                <w:szCs w:val="24"/>
                <w:lang w:val="en-US"/>
              </w:rPr>
              <w:t>b+</w:t>
            </w:r>
            <w:r w:rsidRPr="00A774D6">
              <w:rPr>
                <w:rFonts w:ascii="Arial Narrow" w:hAnsi="Arial Narrow"/>
                <w:i/>
                <w:sz w:val="24"/>
                <w:szCs w:val="24"/>
                <w:lang w:val="en-US"/>
              </w:rPr>
              <w:t>sin</w:t>
            </w:r>
            <w:r w:rsidRPr="00A774D6">
              <w:rPr>
                <w:rFonts w:ascii="Arial Narrow" w:hAnsi="Arial Narrow"/>
                <w:sz w:val="24"/>
                <w:szCs w:val="24"/>
                <w:lang w:val="en-US"/>
              </w:rPr>
              <w:t>a</w:t>
            </w:r>
            <w:r w:rsidRPr="00A774D6">
              <w:rPr>
                <w:rFonts w:ascii="Arial Narrow" w:hAnsi="Arial Narrow"/>
                <w:i/>
                <w:sz w:val="24"/>
                <w:szCs w:val="24"/>
                <w:lang w:val="en-US"/>
              </w:rPr>
              <w:t>sin</w:t>
            </w:r>
            <w:r w:rsidRPr="00A774D6">
              <w:rPr>
                <w:rFonts w:ascii="Arial Narrow" w:hAnsi="Arial Narrow"/>
                <w:sz w:val="24"/>
                <w:szCs w:val="24"/>
                <w:lang w:val="en-US"/>
              </w:rPr>
              <w:t>b;</w:t>
            </w:r>
          </w:p>
          <w:p w:rsidR="00A760E2" w:rsidRPr="00A774D6" w:rsidRDefault="00A760E2" w:rsidP="00A774D6">
            <w:pPr>
              <w:tabs>
                <w:tab w:val="left" w:pos="284"/>
              </w:tabs>
              <w:spacing w:after="0" w:line="240" w:lineRule="auto"/>
              <w:rPr>
                <w:rFonts w:ascii="Arial Narrow" w:hAnsi="Arial Narrow"/>
                <w:sz w:val="24"/>
                <w:szCs w:val="24"/>
                <w:lang w:val="en-US"/>
              </w:rPr>
            </w:pPr>
            <w:r w:rsidRPr="00A774D6">
              <w:rPr>
                <w:rFonts w:ascii="Arial Narrow" w:hAnsi="Arial Narrow"/>
                <w:i/>
                <w:sz w:val="24"/>
                <w:szCs w:val="24"/>
                <w:lang w:val="en-US"/>
              </w:rPr>
              <w:t>cos</w:t>
            </w:r>
            <w:r w:rsidRPr="00A774D6">
              <w:rPr>
                <w:rFonts w:ascii="Arial Narrow" w:hAnsi="Arial Narrow"/>
                <w:sz w:val="24"/>
                <w:szCs w:val="24"/>
                <w:lang w:val="en-US"/>
              </w:rPr>
              <w:t>(a+b)</w:t>
            </w:r>
            <w:r w:rsidR="00F45FA3">
              <w:rPr>
                <w:rFonts w:ascii="Arial Narrow" w:hAnsi="Arial Narrow"/>
                <w:sz w:val="24"/>
                <w:szCs w:val="24"/>
                <w:lang w:val="en-US"/>
              </w:rPr>
              <w:t xml:space="preserve"> </w:t>
            </w:r>
            <w:r w:rsidRPr="00A774D6">
              <w:rPr>
                <w:rFonts w:ascii="Arial Narrow" w:hAnsi="Arial Narrow"/>
                <w:sz w:val="24"/>
                <w:szCs w:val="24"/>
                <w:lang w:val="en-US"/>
              </w:rPr>
              <w:t>=</w:t>
            </w:r>
            <w:r w:rsidR="00F45FA3">
              <w:rPr>
                <w:rFonts w:ascii="Arial Narrow" w:hAnsi="Arial Narrow"/>
                <w:sz w:val="24"/>
                <w:szCs w:val="24"/>
                <w:lang w:val="en-US"/>
              </w:rPr>
              <w:t xml:space="preserve"> </w:t>
            </w:r>
            <w:r w:rsidRPr="00A774D6">
              <w:rPr>
                <w:rFonts w:ascii="Arial Narrow" w:hAnsi="Arial Narrow"/>
                <w:i/>
                <w:sz w:val="24"/>
                <w:szCs w:val="24"/>
                <w:lang w:val="en-US"/>
              </w:rPr>
              <w:t>cos</w:t>
            </w:r>
            <w:r w:rsidRPr="00A774D6">
              <w:rPr>
                <w:rFonts w:ascii="Arial Narrow" w:hAnsi="Arial Narrow"/>
                <w:sz w:val="24"/>
                <w:szCs w:val="24"/>
                <w:lang w:val="en-US"/>
              </w:rPr>
              <w:t>a</w:t>
            </w:r>
            <w:r w:rsidRPr="00A774D6">
              <w:rPr>
                <w:rFonts w:ascii="Arial Narrow" w:hAnsi="Arial Narrow"/>
                <w:i/>
                <w:sz w:val="24"/>
                <w:szCs w:val="24"/>
                <w:lang w:val="en-US"/>
              </w:rPr>
              <w:t>cos</w:t>
            </w:r>
            <w:r w:rsidRPr="00A774D6">
              <w:rPr>
                <w:rFonts w:ascii="Arial Narrow" w:hAnsi="Arial Narrow"/>
                <w:sz w:val="24"/>
                <w:szCs w:val="24"/>
                <w:lang w:val="en-US"/>
              </w:rPr>
              <w:t>b-</w:t>
            </w:r>
            <w:r w:rsidRPr="00A774D6">
              <w:rPr>
                <w:rFonts w:ascii="Arial Narrow" w:hAnsi="Arial Narrow"/>
                <w:i/>
                <w:sz w:val="24"/>
                <w:szCs w:val="24"/>
                <w:lang w:val="en-US"/>
              </w:rPr>
              <w:t>sin</w:t>
            </w:r>
            <w:r w:rsidRPr="00A774D6">
              <w:rPr>
                <w:rFonts w:ascii="Arial Narrow" w:hAnsi="Arial Narrow"/>
                <w:sz w:val="24"/>
                <w:szCs w:val="24"/>
                <w:lang w:val="en-US"/>
              </w:rPr>
              <w:t>a</w:t>
            </w:r>
            <w:r w:rsidRPr="00A774D6">
              <w:rPr>
                <w:rFonts w:ascii="Arial Narrow" w:hAnsi="Arial Narrow"/>
                <w:i/>
                <w:sz w:val="24"/>
                <w:szCs w:val="24"/>
                <w:lang w:val="en-US"/>
              </w:rPr>
              <w:t>sin</w:t>
            </w:r>
            <w:r w:rsidRPr="00A774D6">
              <w:rPr>
                <w:rFonts w:ascii="Arial Narrow" w:hAnsi="Arial Narrow"/>
                <w:sz w:val="24"/>
                <w:szCs w:val="24"/>
                <w:lang w:val="en-US"/>
              </w:rPr>
              <w:t>b;</w:t>
            </w:r>
          </w:p>
          <w:p w:rsidR="00A760E2" w:rsidRPr="00AF5E11" w:rsidRDefault="00A760E2" w:rsidP="00A774D6">
            <w:pPr>
              <w:tabs>
                <w:tab w:val="left" w:pos="284"/>
              </w:tabs>
              <w:spacing w:after="0" w:line="240" w:lineRule="auto"/>
              <w:rPr>
                <w:rFonts w:ascii="Arial Narrow" w:hAnsi="Arial Narrow"/>
                <w:sz w:val="24"/>
                <w:szCs w:val="24"/>
                <w:lang w:val="en-US"/>
              </w:rPr>
            </w:pPr>
            <w:r w:rsidRPr="00AF5E11">
              <w:rPr>
                <w:rFonts w:ascii="Arial Narrow" w:hAnsi="Arial Narrow"/>
                <w:i/>
                <w:sz w:val="24"/>
                <w:szCs w:val="24"/>
                <w:lang w:val="en-US"/>
              </w:rPr>
              <w:t>sin</w:t>
            </w:r>
            <w:r w:rsidRPr="00AF5E11">
              <w:rPr>
                <w:rFonts w:ascii="Arial Narrow" w:hAnsi="Arial Narrow"/>
                <w:sz w:val="24"/>
                <w:szCs w:val="24"/>
                <w:lang w:val="en-US"/>
              </w:rPr>
              <w:t>(a-b)</w:t>
            </w:r>
            <w:r w:rsidR="00F45FA3" w:rsidRPr="00AF5E11">
              <w:rPr>
                <w:rFonts w:ascii="Arial Narrow" w:hAnsi="Arial Narrow"/>
                <w:sz w:val="24"/>
                <w:szCs w:val="24"/>
                <w:lang w:val="en-US"/>
              </w:rPr>
              <w:t xml:space="preserve"> </w:t>
            </w:r>
            <w:r w:rsidRPr="00AF5E11">
              <w:rPr>
                <w:rFonts w:ascii="Arial Narrow" w:hAnsi="Arial Narrow"/>
                <w:sz w:val="24"/>
                <w:szCs w:val="24"/>
                <w:lang w:val="en-US"/>
              </w:rPr>
              <w:t>=</w:t>
            </w:r>
            <w:r w:rsidR="00F45FA3" w:rsidRPr="00AF5E11">
              <w:rPr>
                <w:rFonts w:ascii="Arial Narrow" w:hAnsi="Arial Narrow"/>
                <w:sz w:val="24"/>
                <w:szCs w:val="24"/>
                <w:lang w:val="en-US"/>
              </w:rPr>
              <w:t xml:space="preserve"> </w:t>
            </w:r>
            <w:r w:rsidRPr="00AF5E11">
              <w:rPr>
                <w:rFonts w:ascii="Arial Narrow" w:hAnsi="Arial Narrow"/>
                <w:i/>
                <w:sz w:val="24"/>
                <w:szCs w:val="24"/>
                <w:lang w:val="en-US"/>
              </w:rPr>
              <w:t>sin</w:t>
            </w:r>
            <w:r w:rsidRPr="00AF5E11">
              <w:rPr>
                <w:rFonts w:ascii="Arial Narrow" w:hAnsi="Arial Narrow"/>
                <w:sz w:val="24"/>
                <w:szCs w:val="24"/>
                <w:lang w:val="en-US"/>
              </w:rPr>
              <w:t>a</w:t>
            </w:r>
            <w:r w:rsidRPr="00AF5E11">
              <w:rPr>
                <w:rFonts w:ascii="Arial Narrow" w:hAnsi="Arial Narrow"/>
                <w:i/>
                <w:sz w:val="24"/>
                <w:szCs w:val="24"/>
                <w:lang w:val="en-US"/>
              </w:rPr>
              <w:t>cos</w:t>
            </w:r>
            <w:r w:rsidRPr="00AF5E11">
              <w:rPr>
                <w:rFonts w:ascii="Arial Narrow" w:hAnsi="Arial Narrow"/>
                <w:sz w:val="24"/>
                <w:szCs w:val="24"/>
                <w:lang w:val="en-US"/>
              </w:rPr>
              <w:t>b-</w:t>
            </w:r>
            <w:r w:rsidRPr="00AF5E11">
              <w:rPr>
                <w:rFonts w:ascii="Arial Narrow" w:hAnsi="Arial Narrow"/>
                <w:i/>
                <w:sz w:val="24"/>
                <w:szCs w:val="24"/>
                <w:lang w:val="en-US"/>
              </w:rPr>
              <w:t>cosasin</w:t>
            </w:r>
            <w:r w:rsidRPr="00AF5E11">
              <w:rPr>
                <w:rFonts w:ascii="Arial Narrow" w:hAnsi="Arial Narrow"/>
                <w:sz w:val="24"/>
                <w:szCs w:val="24"/>
                <w:lang w:val="en-US"/>
              </w:rPr>
              <w:t>b;</w:t>
            </w:r>
          </w:p>
          <w:p w:rsidR="00A760E2" w:rsidRPr="00A774D6" w:rsidRDefault="00A760E2" w:rsidP="00A774D6">
            <w:pPr>
              <w:tabs>
                <w:tab w:val="left" w:pos="284"/>
              </w:tabs>
              <w:spacing w:after="0" w:line="240" w:lineRule="auto"/>
              <w:rPr>
                <w:rFonts w:ascii="Arial Narrow" w:hAnsi="Arial Narrow"/>
                <w:sz w:val="24"/>
                <w:szCs w:val="24"/>
              </w:rPr>
            </w:pPr>
            <w:r w:rsidRPr="00A774D6">
              <w:rPr>
                <w:rFonts w:ascii="Arial Narrow" w:hAnsi="Arial Narrow"/>
                <w:i/>
                <w:sz w:val="24"/>
                <w:szCs w:val="24"/>
              </w:rPr>
              <w:t>sin</w:t>
            </w:r>
            <w:r w:rsidRPr="00A774D6">
              <w:rPr>
                <w:rFonts w:ascii="Arial Narrow" w:hAnsi="Arial Narrow"/>
                <w:sz w:val="24"/>
                <w:szCs w:val="24"/>
              </w:rPr>
              <w:t>(a+b)</w:t>
            </w:r>
            <w:r w:rsidR="00F45FA3">
              <w:rPr>
                <w:rFonts w:ascii="Arial Narrow" w:hAnsi="Arial Narrow"/>
                <w:sz w:val="24"/>
                <w:szCs w:val="24"/>
              </w:rPr>
              <w:t xml:space="preserve"> </w:t>
            </w:r>
            <w:r w:rsidRPr="00A774D6">
              <w:rPr>
                <w:rFonts w:ascii="Arial Narrow" w:hAnsi="Arial Narrow"/>
                <w:sz w:val="24"/>
                <w:szCs w:val="24"/>
              </w:rPr>
              <w:t>=</w:t>
            </w:r>
            <w:r w:rsidR="00F45FA3">
              <w:rPr>
                <w:rFonts w:ascii="Arial Narrow" w:hAnsi="Arial Narrow"/>
                <w:sz w:val="24"/>
                <w:szCs w:val="24"/>
              </w:rPr>
              <w:t xml:space="preserve"> </w:t>
            </w:r>
            <w:r w:rsidRPr="00A774D6">
              <w:rPr>
                <w:rFonts w:ascii="Arial Narrow" w:hAnsi="Arial Narrow"/>
                <w:i/>
                <w:sz w:val="24"/>
                <w:szCs w:val="24"/>
              </w:rPr>
              <w:t>sin</w:t>
            </w:r>
            <w:r w:rsidRPr="00A774D6">
              <w:rPr>
                <w:rFonts w:ascii="Arial Narrow" w:hAnsi="Arial Narrow"/>
                <w:sz w:val="24"/>
                <w:szCs w:val="24"/>
              </w:rPr>
              <w:t>a</w:t>
            </w:r>
            <w:r w:rsidRPr="00A774D6">
              <w:rPr>
                <w:rFonts w:ascii="Arial Narrow" w:hAnsi="Arial Narrow"/>
                <w:i/>
                <w:sz w:val="24"/>
                <w:szCs w:val="24"/>
              </w:rPr>
              <w:t>cos</w:t>
            </w:r>
            <w:r w:rsidRPr="00A774D6">
              <w:rPr>
                <w:rFonts w:ascii="Arial Narrow" w:hAnsi="Arial Narrow"/>
                <w:sz w:val="24"/>
                <w:szCs w:val="24"/>
              </w:rPr>
              <w:t>b+</w:t>
            </w:r>
            <w:r w:rsidRPr="00A774D6">
              <w:rPr>
                <w:rFonts w:ascii="Arial Narrow" w:hAnsi="Arial Narrow"/>
                <w:i/>
                <w:sz w:val="24"/>
                <w:szCs w:val="24"/>
              </w:rPr>
              <w:t>cos</w:t>
            </w:r>
            <w:r w:rsidRPr="00A774D6">
              <w:rPr>
                <w:rFonts w:ascii="Arial Narrow" w:hAnsi="Arial Narrow"/>
                <w:sz w:val="24"/>
                <w:szCs w:val="24"/>
              </w:rPr>
              <w:t>a</w:t>
            </w:r>
            <w:r w:rsidRPr="00A774D6">
              <w:rPr>
                <w:rFonts w:ascii="Arial Narrow" w:hAnsi="Arial Narrow"/>
                <w:i/>
                <w:sz w:val="24"/>
                <w:szCs w:val="24"/>
              </w:rPr>
              <w:t>sin</w:t>
            </w:r>
            <w:r w:rsidRPr="00A774D6">
              <w:rPr>
                <w:rFonts w:ascii="Arial Narrow" w:hAnsi="Arial Narrow"/>
                <w:sz w:val="24"/>
                <w:szCs w:val="24"/>
              </w:rPr>
              <w:t>b</w:t>
            </w:r>
          </w:p>
          <w:p w:rsidR="00A760E2" w:rsidRPr="00A774D6" w:rsidRDefault="00A760E2"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 xml:space="preserve"> Formules de duplication:</w:t>
            </w:r>
          </w:p>
          <w:p w:rsidR="00A760E2" w:rsidRPr="00A774D6" w:rsidRDefault="00A760E2" w:rsidP="00A774D6">
            <w:pPr>
              <w:tabs>
                <w:tab w:val="left" w:pos="284"/>
              </w:tabs>
              <w:spacing w:after="0" w:line="240" w:lineRule="auto"/>
              <w:rPr>
                <w:rFonts w:ascii="Arial Narrow" w:hAnsi="Arial Narrow"/>
                <w:sz w:val="24"/>
                <w:szCs w:val="24"/>
              </w:rPr>
            </w:pPr>
            <w:r w:rsidRPr="00A774D6">
              <w:rPr>
                <w:rFonts w:ascii="Arial Narrow" w:hAnsi="Arial Narrow"/>
                <w:position w:val="-6"/>
                <w:sz w:val="24"/>
                <w:szCs w:val="24"/>
              </w:rPr>
              <w:object w:dxaOrig="1860" w:dyaOrig="279">
                <v:shape id="_x0000_i1044" type="#_x0000_t75" style="width:93pt;height:15pt" o:ole="">
                  <v:imagedata r:id="rId35" o:title=""/>
                </v:shape>
                <o:OLEObject Type="Embed" ProgID="Equation.DSMT4" ShapeID="_x0000_i1044" DrawAspect="Content" ObjectID="_1587454408" r:id="rId36"/>
              </w:object>
            </w:r>
            <w:r w:rsidRPr="00A774D6">
              <w:rPr>
                <w:rFonts w:ascii="Arial Narrow" w:hAnsi="Arial Narrow"/>
                <w:sz w:val="24"/>
                <w:szCs w:val="24"/>
              </w:rPr>
              <w:t> ;</w:t>
            </w:r>
          </w:p>
          <w:p w:rsidR="00A760E2" w:rsidRPr="00A774D6" w:rsidRDefault="00A760E2" w:rsidP="00A774D6">
            <w:pPr>
              <w:tabs>
                <w:tab w:val="left" w:pos="284"/>
              </w:tabs>
              <w:spacing w:after="0" w:line="240" w:lineRule="auto"/>
              <w:rPr>
                <w:rFonts w:ascii="Arial Narrow" w:hAnsi="Arial Narrow"/>
                <w:sz w:val="24"/>
                <w:szCs w:val="24"/>
              </w:rPr>
            </w:pPr>
            <w:r w:rsidRPr="00A774D6">
              <w:rPr>
                <w:rFonts w:ascii="Arial Narrow" w:hAnsi="Arial Narrow"/>
                <w:position w:val="-6"/>
                <w:sz w:val="24"/>
                <w:szCs w:val="24"/>
              </w:rPr>
              <w:object w:dxaOrig="1620" w:dyaOrig="240">
                <v:shape id="_x0000_i1045" type="#_x0000_t75" style="width:81pt;height:12.75pt" o:ole="">
                  <v:imagedata r:id="rId37" o:title=""/>
                </v:shape>
                <o:OLEObject Type="Embed" ProgID="Equation.DSMT4" ShapeID="_x0000_i1045" DrawAspect="Content" ObjectID="_1587454409" r:id="rId38"/>
              </w:object>
            </w:r>
          </w:p>
          <w:p w:rsidR="00A760E2" w:rsidRPr="00A774D6" w:rsidRDefault="00A760E2"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 xml:space="preserve"> Formules de linéarisation:</w:t>
            </w:r>
          </w:p>
          <w:p w:rsidR="00A760E2" w:rsidRPr="00A774D6" w:rsidRDefault="00A760E2" w:rsidP="00A774D6">
            <w:pPr>
              <w:tabs>
                <w:tab w:val="left" w:pos="284"/>
              </w:tabs>
              <w:spacing w:after="0" w:line="240" w:lineRule="auto"/>
              <w:rPr>
                <w:rFonts w:ascii="Arial Narrow" w:hAnsi="Arial Narrow"/>
                <w:sz w:val="24"/>
                <w:szCs w:val="24"/>
              </w:rPr>
            </w:pPr>
            <w:r w:rsidRPr="00A774D6">
              <w:rPr>
                <w:rFonts w:ascii="Arial Narrow" w:hAnsi="Arial Narrow"/>
                <w:position w:val="-20"/>
                <w:sz w:val="24"/>
                <w:szCs w:val="24"/>
              </w:rPr>
              <w:object w:dxaOrig="1540" w:dyaOrig="540">
                <v:shape id="_x0000_i1046" type="#_x0000_t75" style="width:77.25pt;height:27.75pt" o:ole="">
                  <v:imagedata r:id="rId39" o:title=""/>
                </v:shape>
                <o:OLEObject Type="Embed" ProgID="Equation.DSMT4" ShapeID="_x0000_i1046" DrawAspect="Content" ObjectID="_1587454410" r:id="rId40"/>
              </w:object>
            </w:r>
            <w:r w:rsidRPr="00A774D6">
              <w:rPr>
                <w:rFonts w:ascii="Arial Narrow" w:hAnsi="Arial Narrow"/>
                <w:sz w:val="24"/>
                <w:szCs w:val="24"/>
              </w:rPr>
              <w:t> ;</w:t>
            </w:r>
          </w:p>
          <w:p w:rsidR="00A760E2" w:rsidRPr="00A774D6" w:rsidRDefault="00A760E2" w:rsidP="00A774D6">
            <w:pPr>
              <w:tabs>
                <w:tab w:val="left" w:pos="284"/>
              </w:tabs>
              <w:spacing w:after="0" w:line="240" w:lineRule="auto"/>
              <w:rPr>
                <w:rFonts w:ascii="Arial Narrow" w:hAnsi="Arial Narrow"/>
                <w:sz w:val="24"/>
                <w:szCs w:val="24"/>
              </w:rPr>
            </w:pPr>
            <w:r w:rsidRPr="00A774D6">
              <w:rPr>
                <w:rFonts w:ascii="Arial Narrow" w:hAnsi="Arial Narrow"/>
                <w:position w:val="-20"/>
                <w:sz w:val="24"/>
                <w:szCs w:val="24"/>
              </w:rPr>
              <w:object w:dxaOrig="1520" w:dyaOrig="540">
                <v:shape id="_x0000_i1047" type="#_x0000_t75" style="width:75.75pt;height:27.75pt" o:ole="">
                  <v:imagedata r:id="rId41" o:title=""/>
                </v:shape>
                <o:OLEObject Type="Embed" ProgID="Equation.DSMT4" ShapeID="_x0000_i1047" DrawAspect="Content" ObjectID="_1587454411" r:id="rId42"/>
              </w:object>
            </w:r>
          </w:p>
          <w:p w:rsidR="00A760E2" w:rsidRPr="00A774D6" w:rsidRDefault="00A760E2"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sym w:font="Symbol" w:char="F0B7"/>
            </w:r>
            <w:r w:rsidR="00F45FA3">
              <w:rPr>
                <w:rFonts w:ascii="Arial Narrow" w:hAnsi="Arial Narrow"/>
                <w:sz w:val="24"/>
                <w:szCs w:val="24"/>
              </w:rPr>
              <w:t xml:space="preserve"> </w:t>
            </w:r>
            <w:r w:rsidRPr="00A774D6">
              <w:rPr>
                <w:rFonts w:ascii="Arial Narrow" w:hAnsi="Arial Narrow"/>
                <w:sz w:val="24"/>
                <w:szCs w:val="24"/>
              </w:rPr>
              <w:t>Réduction</w:t>
            </w:r>
            <w:r w:rsidR="00F45FA3">
              <w:rPr>
                <w:rFonts w:ascii="Arial Narrow" w:hAnsi="Arial Narrow"/>
                <w:sz w:val="24"/>
                <w:szCs w:val="24"/>
              </w:rPr>
              <w:t xml:space="preserve"> </w:t>
            </w:r>
            <w:r w:rsidRPr="00A774D6">
              <w:rPr>
                <w:rFonts w:ascii="Arial Narrow" w:hAnsi="Arial Narrow"/>
                <w:sz w:val="24"/>
                <w:szCs w:val="24"/>
              </w:rPr>
              <w:t>de acosx+bsinx</w:t>
            </w:r>
          </w:p>
          <w:p w:rsidR="00A760E2" w:rsidRPr="00A774D6" w:rsidRDefault="00230755" w:rsidP="00A774D6">
            <w:pPr>
              <w:pStyle w:val="Paragraphedeliste"/>
              <w:numPr>
                <w:ilvl w:val="0"/>
                <w:numId w:val="7"/>
              </w:numPr>
              <w:tabs>
                <w:tab w:val="left" w:pos="284"/>
              </w:tabs>
              <w:spacing w:after="0" w:line="240" w:lineRule="auto"/>
              <w:ind w:left="0" w:firstLine="0"/>
              <w:rPr>
                <w:rFonts w:ascii="Arial Narrow" w:hAnsi="Arial Narrow"/>
                <w:sz w:val="24"/>
                <w:szCs w:val="24"/>
              </w:rPr>
            </w:pPr>
            <w:r w:rsidRPr="00A774D6">
              <w:rPr>
                <w:rFonts w:ascii="Arial Narrow" w:hAnsi="Arial Narrow"/>
                <w:b/>
                <w:sz w:val="24"/>
                <w:szCs w:val="24"/>
              </w:rPr>
              <w:t>équations ou inéquations trigonométriques</w:t>
            </w:r>
            <w:r w:rsidRPr="00A774D6">
              <w:rPr>
                <w:rFonts w:ascii="Arial Narrow" w:hAnsi="Arial Narrow"/>
                <w:sz w:val="24"/>
                <w:szCs w:val="24"/>
              </w:rPr>
              <w:t> </w:t>
            </w:r>
          </w:p>
          <w:p w:rsidR="00822419" w:rsidRPr="00A774D6" w:rsidRDefault="00246703" w:rsidP="00A774D6">
            <w:pPr>
              <w:tabs>
                <w:tab w:val="left" w:pos="284"/>
                <w:tab w:val="left" w:pos="426"/>
              </w:tabs>
              <w:spacing w:after="0" w:line="240" w:lineRule="auto"/>
              <w:rPr>
                <w:rFonts w:ascii="Arial Narrow" w:hAnsi="Arial Narrow"/>
                <w:b/>
                <w:sz w:val="24"/>
                <w:szCs w:val="24"/>
                <w:lang w:bidi="he-IL"/>
              </w:rPr>
            </w:pPr>
            <w:r w:rsidRPr="00A774D6">
              <w:rPr>
                <w:rFonts w:ascii="Arial Narrow" w:hAnsi="Arial Narrow"/>
                <w:sz w:val="24"/>
                <w:szCs w:val="24"/>
                <w:lang w:bidi="he-IL"/>
              </w:rPr>
              <w:t>- Equations du type</w:t>
            </w:r>
            <w:r w:rsidRPr="00A774D6">
              <w:rPr>
                <w:rFonts w:ascii="Arial Narrow" w:hAnsi="Arial Narrow"/>
                <w:b/>
                <w:sz w:val="24"/>
                <w:szCs w:val="24"/>
                <w:lang w:bidi="he-IL"/>
              </w:rPr>
              <w:t> :</w:t>
            </w:r>
          </w:p>
          <w:p w:rsidR="00246703" w:rsidRPr="00A774D6" w:rsidRDefault="00246703" w:rsidP="00A774D6">
            <w:pPr>
              <w:tabs>
                <w:tab w:val="left" w:pos="284"/>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cos x = cos a,</w:t>
            </w:r>
          </w:p>
          <w:p w:rsidR="00246703" w:rsidRPr="00A774D6" w:rsidRDefault="00246703" w:rsidP="00A774D6">
            <w:pPr>
              <w:tabs>
                <w:tab w:val="left" w:pos="284"/>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sin x = sin a,</w:t>
            </w:r>
          </w:p>
          <w:p w:rsidR="00246703" w:rsidRPr="00A774D6" w:rsidRDefault="00246703" w:rsidP="00A774D6">
            <w:pPr>
              <w:tabs>
                <w:tab w:val="left" w:pos="284"/>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tan x = tan a, avec a étant un nombre réel donné</w:t>
            </w:r>
          </w:p>
          <w:p w:rsidR="00246703" w:rsidRPr="00A774D6" w:rsidRDefault="00246703" w:rsidP="00A774D6">
            <w:pPr>
              <w:tabs>
                <w:tab w:val="left" w:pos="284"/>
                <w:tab w:val="left" w:pos="426"/>
              </w:tabs>
              <w:spacing w:after="0" w:line="240" w:lineRule="auto"/>
              <w:rPr>
                <w:rFonts w:ascii="Arial Narrow" w:hAnsi="Arial Narrow"/>
                <w:sz w:val="24"/>
                <w:szCs w:val="24"/>
                <w:lang w:val="en-US" w:bidi="he-IL"/>
              </w:rPr>
            </w:pPr>
            <w:r w:rsidRPr="00A774D6">
              <w:rPr>
                <w:rFonts w:ascii="Arial Narrow" w:hAnsi="Arial Narrow"/>
                <w:sz w:val="24"/>
                <w:szCs w:val="24"/>
                <w:lang w:val="en-US" w:bidi="he-IL"/>
              </w:rPr>
              <w:t>cosx</w:t>
            </w:r>
            <w:r w:rsidR="00F45FA3">
              <w:rPr>
                <w:rFonts w:ascii="Arial Narrow" w:hAnsi="Arial Narrow"/>
                <w:sz w:val="24"/>
                <w:szCs w:val="24"/>
                <w:lang w:val="en-US" w:bidi="he-IL"/>
              </w:rPr>
              <w:t xml:space="preserve"> </w:t>
            </w:r>
            <w:r w:rsidRPr="00A774D6">
              <w:rPr>
                <w:rFonts w:ascii="Arial Narrow" w:hAnsi="Arial Narrow"/>
                <w:sz w:val="24"/>
                <w:szCs w:val="24"/>
                <w:lang w:val="en-US" w:bidi="he-IL"/>
              </w:rPr>
              <w:t>=</w:t>
            </w:r>
            <w:r w:rsidR="00F45FA3">
              <w:rPr>
                <w:rFonts w:ascii="Arial Narrow" w:hAnsi="Arial Narrow"/>
                <w:sz w:val="24"/>
                <w:szCs w:val="24"/>
                <w:lang w:val="en-US" w:bidi="he-IL"/>
              </w:rPr>
              <w:t xml:space="preserve"> </w:t>
            </w:r>
            <w:r w:rsidRPr="00A774D6">
              <w:rPr>
                <w:rFonts w:ascii="Arial Narrow" w:hAnsi="Arial Narrow"/>
                <w:sz w:val="24"/>
                <w:szCs w:val="24"/>
                <w:lang w:val="en-US" w:bidi="he-IL"/>
              </w:rPr>
              <w:t>a</w:t>
            </w:r>
          </w:p>
          <w:p w:rsidR="00246703" w:rsidRPr="00A774D6" w:rsidRDefault="00246703" w:rsidP="00A774D6">
            <w:pPr>
              <w:pStyle w:val="Paragraphedeliste"/>
              <w:tabs>
                <w:tab w:val="left" w:pos="284"/>
                <w:tab w:val="left" w:pos="426"/>
              </w:tabs>
              <w:spacing w:after="0" w:line="240" w:lineRule="auto"/>
              <w:ind w:left="0"/>
              <w:rPr>
                <w:rFonts w:ascii="Arial Narrow" w:hAnsi="Arial Narrow"/>
                <w:sz w:val="24"/>
                <w:szCs w:val="24"/>
                <w:lang w:val="en-US" w:bidi="he-IL"/>
              </w:rPr>
            </w:pPr>
            <w:r w:rsidRPr="00A774D6">
              <w:rPr>
                <w:rFonts w:ascii="Arial Narrow" w:hAnsi="Arial Narrow"/>
                <w:sz w:val="24"/>
                <w:szCs w:val="24"/>
                <w:lang w:val="en-US" w:bidi="he-IL"/>
              </w:rPr>
              <w:t>sinx</w:t>
            </w:r>
            <w:r w:rsidR="00F45FA3">
              <w:rPr>
                <w:rFonts w:ascii="Arial Narrow" w:hAnsi="Arial Narrow"/>
                <w:sz w:val="24"/>
                <w:szCs w:val="24"/>
                <w:lang w:val="en-US" w:bidi="he-IL"/>
              </w:rPr>
              <w:t xml:space="preserve"> </w:t>
            </w:r>
            <w:r w:rsidRPr="00A774D6">
              <w:rPr>
                <w:rFonts w:ascii="Arial Narrow" w:hAnsi="Arial Narrow"/>
                <w:sz w:val="24"/>
                <w:szCs w:val="24"/>
                <w:lang w:val="en-US" w:bidi="he-IL"/>
              </w:rPr>
              <w:t>=</w:t>
            </w:r>
            <w:r w:rsidR="00F45FA3">
              <w:rPr>
                <w:rFonts w:ascii="Arial Narrow" w:hAnsi="Arial Narrow"/>
                <w:sz w:val="24"/>
                <w:szCs w:val="24"/>
                <w:lang w:val="en-US" w:bidi="he-IL"/>
              </w:rPr>
              <w:t xml:space="preserve"> </w:t>
            </w:r>
            <w:r w:rsidRPr="00A774D6">
              <w:rPr>
                <w:rFonts w:ascii="Arial Narrow" w:hAnsi="Arial Narrow"/>
                <w:sz w:val="24"/>
                <w:szCs w:val="24"/>
                <w:lang w:val="en-US" w:bidi="he-IL"/>
              </w:rPr>
              <w:t>a</w:t>
            </w:r>
          </w:p>
          <w:p w:rsidR="00246703" w:rsidRPr="00A774D6" w:rsidRDefault="00246703" w:rsidP="00A774D6">
            <w:pPr>
              <w:tabs>
                <w:tab w:val="left" w:pos="284"/>
              </w:tabs>
              <w:spacing w:after="0" w:line="240" w:lineRule="auto"/>
              <w:rPr>
                <w:rFonts w:ascii="Arial Narrow" w:hAnsi="Arial Narrow"/>
                <w:sz w:val="24"/>
                <w:szCs w:val="24"/>
                <w:lang w:val="en-US" w:bidi="he-IL"/>
              </w:rPr>
            </w:pPr>
            <w:r w:rsidRPr="00A774D6">
              <w:rPr>
                <w:rFonts w:ascii="Arial Narrow" w:hAnsi="Arial Narrow"/>
                <w:sz w:val="24"/>
                <w:szCs w:val="24"/>
                <w:lang w:val="en-US" w:bidi="he-IL"/>
              </w:rPr>
              <w:t>tanx =</w:t>
            </w:r>
            <w:r w:rsidR="00F45FA3">
              <w:rPr>
                <w:rFonts w:ascii="Arial Narrow" w:hAnsi="Arial Narrow"/>
                <w:sz w:val="24"/>
                <w:szCs w:val="24"/>
                <w:lang w:val="en-US" w:bidi="he-IL"/>
              </w:rPr>
              <w:t xml:space="preserve"> </w:t>
            </w:r>
            <w:r w:rsidRPr="00A774D6">
              <w:rPr>
                <w:rFonts w:ascii="Arial Narrow" w:hAnsi="Arial Narrow"/>
                <w:sz w:val="24"/>
                <w:szCs w:val="24"/>
                <w:lang w:val="en-US" w:bidi="he-IL"/>
              </w:rPr>
              <w:t>a</w:t>
            </w:r>
          </w:p>
          <w:p w:rsidR="00246703" w:rsidRPr="00A774D6" w:rsidRDefault="005B1B52" w:rsidP="00A774D6">
            <w:pPr>
              <w:tabs>
                <w:tab w:val="left" w:pos="284"/>
                <w:tab w:val="left" w:pos="426"/>
              </w:tabs>
              <w:spacing w:after="0" w:line="240" w:lineRule="auto"/>
              <w:rPr>
                <w:rFonts w:ascii="Arial Narrow" w:hAnsi="Arial Narrow"/>
                <w:sz w:val="24"/>
                <w:szCs w:val="24"/>
                <w:lang w:val="en-US" w:bidi="he-IL"/>
              </w:rPr>
            </w:pPr>
            <w:r>
              <w:rPr>
                <w:rFonts w:ascii="Arial Narrow" w:hAnsi="Arial Narrow"/>
                <w:sz w:val="24"/>
                <w:szCs w:val="24"/>
                <w:lang w:val="en-US" w:bidi="he-IL"/>
              </w:rPr>
              <w:t>acos x + b</w:t>
            </w:r>
            <w:r w:rsidR="00246703" w:rsidRPr="00A774D6">
              <w:rPr>
                <w:rFonts w:ascii="Arial Narrow" w:hAnsi="Arial Narrow"/>
                <w:sz w:val="24"/>
                <w:szCs w:val="24"/>
                <w:lang w:val="en-US" w:bidi="he-IL"/>
              </w:rPr>
              <w:t xml:space="preserve">sin x + c = 0 </w:t>
            </w:r>
          </w:p>
          <w:p w:rsidR="00246703" w:rsidRPr="00A774D6" w:rsidRDefault="00246703" w:rsidP="00A774D6">
            <w:pPr>
              <w:tabs>
                <w:tab w:val="left" w:pos="284"/>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(a</w:t>
            </w:r>
            <m:oMath>
              <m:r>
                <w:rPr>
                  <w:rFonts w:ascii="Arial Narrow" w:hAnsi="Arial Narrow"/>
                  <w:sz w:val="24"/>
                  <w:szCs w:val="24"/>
                  <w:lang w:bidi="he-IL"/>
                </w:rPr>
                <m:t>≠</m:t>
              </m:r>
            </m:oMath>
            <w:r w:rsidRPr="00A774D6">
              <w:rPr>
                <w:rFonts w:ascii="Arial Narrow" w:hAnsi="Arial Narrow"/>
                <w:sz w:val="24"/>
                <w:szCs w:val="24"/>
                <w:lang w:bidi="he-IL"/>
              </w:rPr>
              <w:t xml:space="preserve"> 0 et b </w:t>
            </w:r>
            <m:oMath>
              <m:r>
                <w:rPr>
                  <w:rFonts w:ascii="Arial Narrow" w:hAnsi="Arial Narrow"/>
                  <w:sz w:val="24"/>
                  <w:szCs w:val="24"/>
                  <w:lang w:bidi="he-IL"/>
                </w:rPr>
                <m:t>≠</m:t>
              </m:r>
            </m:oMath>
            <w:r w:rsidRPr="00A774D6">
              <w:rPr>
                <w:rFonts w:ascii="Arial Narrow" w:hAnsi="Arial Narrow"/>
                <w:sz w:val="24"/>
                <w:szCs w:val="24"/>
                <w:lang w:bidi="he-IL"/>
              </w:rPr>
              <w:t xml:space="preserve"> 0).</w:t>
            </w:r>
          </w:p>
          <w:p w:rsidR="00A760E2" w:rsidRPr="00A774D6" w:rsidRDefault="00246703" w:rsidP="00A774D6">
            <w:pPr>
              <w:tabs>
                <w:tab w:val="left" w:pos="284"/>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inéquations trigonométriques du type : cos x ≤ a, sin x ≤b,   tan ≤ c (a, b, c sont des nombres réels donnés).</w:t>
            </w:r>
          </w:p>
        </w:tc>
        <w:tc>
          <w:tcPr>
            <w:tcW w:w="3118" w:type="dxa"/>
          </w:tcPr>
          <w:p w:rsidR="00A760E2" w:rsidRPr="00A774D6" w:rsidRDefault="00A760E2" w:rsidP="00A774D6">
            <w:pPr>
              <w:spacing w:after="0" w:line="240" w:lineRule="auto"/>
              <w:rPr>
                <w:rFonts w:ascii="Arial Narrow" w:hAnsi="Arial Narrow"/>
                <w:sz w:val="24"/>
                <w:szCs w:val="24"/>
              </w:rPr>
            </w:pPr>
            <w:r w:rsidRPr="00A774D6">
              <w:rPr>
                <w:rFonts w:ascii="Arial Narrow" w:hAnsi="Arial Narrow"/>
                <w:sz w:val="24"/>
                <w:szCs w:val="24"/>
              </w:rPr>
              <w:lastRenderedPageBreak/>
              <w:sym w:font="Symbol" w:char="F0B7"/>
            </w:r>
            <w:r w:rsidRPr="00A774D6">
              <w:rPr>
                <w:rFonts w:ascii="Arial Narrow" w:hAnsi="Arial Narrow"/>
                <w:sz w:val="24"/>
                <w:szCs w:val="24"/>
              </w:rPr>
              <w:t>Présenter  les notions d’angles orientés à partir d’exemples accompagnées de figures et non de façon abstraite</w:t>
            </w:r>
          </w:p>
          <w:p w:rsidR="00A760E2" w:rsidRPr="00A774D6" w:rsidRDefault="00A760E2"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Les fonctions trigonométriques sont des exemples de fonctions périodiques</w:t>
            </w:r>
          </w:p>
          <w:p w:rsidR="00A760E2" w:rsidRPr="00A774D6" w:rsidRDefault="00A760E2"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 xml:space="preserve">la représentation graphique de la fonction tangente pourra être faite dans la leçon « Etude de </w:t>
            </w:r>
            <w:r w:rsidRPr="00A774D6">
              <w:rPr>
                <w:rFonts w:ascii="Arial Narrow" w:hAnsi="Arial Narrow"/>
                <w:sz w:val="24"/>
                <w:szCs w:val="24"/>
              </w:rPr>
              <w:lastRenderedPageBreak/>
              <w:t>fonctions » </w:t>
            </w:r>
          </w:p>
          <w:p w:rsidR="00A760E2" w:rsidRPr="00A774D6" w:rsidRDefault="00A760E2"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Lors des évaluations,  privilégier les lectures  si nécessaire en fournissant les courbes</w:t>
            </w:r>
          </w:p>
          <w:p w:rsidR="00A760E2" w:rsidRPr="00A774D6" w:rsidRDefault="00A760E2"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Habituer les élèves à l’utilisation du cercle trigonométrique pour retrouver des formules ou résoudre des équations ou inéquations trigonométriques</w:t>
            </w:r>
          </w:p>
        </w:tc>
        <w:tc>
          <w:tcPr>
            <w:tcW w:w="1559" w:type="dxa"/>
          </w:tcPr>
          <w:p w:rsidR="00A760E2" w:rsidRPr="00A774D6" w:rsidRDefault="00A760E2" w:rsidP="00A774D6">
            <w:pPr>
              <w:spacing w:after="0" w:line="240" w:lineRule="auto"/>
              <w:rPr>
                <w:rFonts w:ascii="Arial Narrow" w:hAnsi="Arial Narrow"/>
                <w:sz w:val="24"/>
                <w:szCs w:val="24"/>
              </w:rPr>
            </w:pPr>
          </w:p>
          <w:p w:rsidR="00A760E2" w:rsidRPr="00A774D6" w:rsidRDefault="00A760E2" w:rsidP="00A774D6">
            <w:pPr>
              <w:spacing w:after="0" w:line="240" w:lineRule="auto"/>
              <w:rPr>
                <w:rFonts w:ascii="Arial Narrow" w:hAnsi="Arial Narrow"/>
                <w:sz w:val="24"/>
                <w:szCs w:val="24"/>
              </w:rPr>
            </w:pPr>
          </w:p>
          <w:p w:rsidR="00A760E2" w:rsidRPr="00A774D6" w:rsidRDefault="00A760E2" w:rsidP="00A774D6">
            <w:pPr>
              <w:spacing w:after="0" w:line="240" w:lineRule="auto"/>
              <w:rPr>
                <w:rFonts w:ascii="Arial Narrow" w:hAnsi="Arial Narrow"/>
                <w:sz w:val="24"/>
                <w:szCs w:val="24"/>
              </w:rPr>
            </w:pPr>
            <w:r w:rsidRPr="00A774D6">
              <w:rPr>
                <w:rFonts w:ascii="Arial Narrow" w:hAnsi="Arial Narrow"/>
                <w:sz w:val="24"/>
                <w:szCs w:val="24"/>
              </w:rPr>
              <w:t>-Travail individuel</w:t>
            </w:r>
          </w:p>
          <w:p w:rsidR="00A760E2" w:rsidRPr="00A774D6" w:rsidRDefault="00A760E2" w:rsidP="00A774D6">
            <w:pPr>
              <w:spacing w:after="0" w:line="240" w:lineRule="auto"/>
              <w:rPr>
                <w:rFonts w:ascii="Arial Narrow" w:hAnsi="Arial Narrow"/>
                <w:sz w:val="24"/>
                <w:szCs w:val="24"/>
              </w:rPr>
            </w:pPr>
          </w:p>
          <w:p w:rsidR="00A760E2" w:rsidRPr="00A774D6" w:rsidRDefault="00A760E2" w:rsidP="00A774D6">
            <w:pPr>
              <w:spacing w:after="0" w:line="240" w:lineRule="auto"/>
              <w:rPr>
                <w:rFonts w:ascii="Arial Narrow" w:hAnsi="Arial Narrow"/>
                <w:sz w:val="24"/>
                <w:szCs w:val="24"/>
              </w:rPr>
            </w:pPr>
          </w:p>
          <w:p w:rsidR="00A760E2" w:rsidRPr="00A774D6" w:rsidRDefault="00A760E2" w:rsidP="00A774D6">
            <w:pPr>
              <w:spacing w:after="0" w:line="240" w:lineRule="auto"/>
              <w:rPr>
                <w:rFonts w:ascii="Arial Narrow" w:hAnsi="Arial Narrow"/>
                <w:sz w:val="24"/>
                <w:szCs w:val="24"/>
              </w:rPr>
            </w:pPr>
            <w:r w:rsidRPr="00A774D6">
              <w:rPr>
                <w:rFonts w:ascii="Arial Narrow" w:hAnsi="Arial Narrow"/>
                <w:sz w:val="24"/>
                <w:szCs w:val="24"/>
              </w:rPr>
              <w:t>-Travail en groupes</w:t>
            </w:r>
          </w:p>
        </w:tc>
        <w:tc>
          <w:tcPr>
            <w:tcW w:w="1701" w:type="dxa"/>
          </w:tcPr>
          <w:p w:rsidR="00A760E2" w:rsidRPr="00A774D6" w:rsidRDefault="00A760E2" w:rsidP="00A774D6">
            <w:pPr>
              <w:spacing w:after="0" w:line="240" w:lineRule="auto"/>
              <w:rPr>
                <w:rFonts w:ascii="Arial Narrow" w:hAnsi="Arial Narrow"/>
                <w:sz w:val="24"/>
                <w:szCs w:val="24"/>
              </w:rPr>
            </w:pPr>
            <w:r w:rsidRPr="00A774D6">
              <w:rPr>
                <w:rFonts w:ascii="Arial Narrow" w:hAnsi="Arial Narrow"/>
                <w:sz w:val="24"/>
                <w:szCs w:val="24"/>
              </w:rPr>
              <w:t>-Manuels</w:t>
            </w:r>
          </w:p>
          <w:p w:rsidR="00A760E2" w:rsidRPr="00A774D6" w:rsidRDefault="00A760E2" w:rsidP="00A774D6">
            <w:pPr>
              <w:spacing w:after="0" w:line="240" w:lineRule="auto"/>
              <w:rPr>
                <w:rFonts w:ascii="Arial Narrow" w:hAnsi="Arial Narrow"/>
                <w:sz w:val="24"/>
                <w:szCs w:val="24"/>
              </w:rPr>
            </w:pPr>
            <w:r w:rsidRPr="00A774D6">
              <w:rPr>
                <w:rFonts w:ascii="Arial Narrow" w:hAnsi="Arial Narrow"/>
                <w:sz w:val="24"/>
                <w:szCs w:val="24"/>
              </w:rPr>
              <w:t>-Fiche</w:t>
            </w:r>
          </w:p>
          <w:p w:rsidR="00A760E2" w:rsidRPr="00A774D6" w:rsidRDefault="00A760E2" w:rsidP="00A774D6">
            <w:pPr>
              <w:spacing w:after="0" w:line="240" w:lineRule="auto"/>
              <w:rPr>
                <w:rFonts w:ascii="Arial Narrow" w:hAnsi="Arial Narrow"/>
                <w:sz w:val="24"/>
                <w:szCs w:val="24"/>
              </w:rPr>
            </w:pPr>
            <w:r w:rsidRPr="00A774D6">
              <w:rPr>
                <w:rFonts w:ascii="Arial Narrow" w:hAnsi="Arial Narrow"/>
                <w:sz w:val="24"/>
                <w:szCs w:val="24"/>
              </w:rPr>
              <w:t>d’exercices</w:t>
            </w:r>
          </w:p>
          <w:p w:rsidR="00A760E2" w:rsidRPr="00A774D6" w:rsidRDefault="00A760E2" w:rsidP="00A774D6">
            <w:pPr>
              <w:spacing w:after="0" w:line="240" w:lineRule="auto"/>
              <w:rPr>
                <w:rFonts w:ascii="Arial Narrow" w:hAnsi="Arial Narrow"/>
                <w:sz w:val="24"/>
                <w:szCs w:val="24"/>
              </w:rPr>
            </w:pPr>
            <w:r w:rsidRPr="00A774D6">
              <w:rPr>
                <w:rFonts w:ascii="Arial Narrow" w:hAnsi="Arial Narrow"/>
                <w:sz w:val="24"/>
                <w:szCs w:val="24"/>
              </w:rPr>
              <w:t>-Calculatrice</w:t>
            </w:r>
          </w:p>
          <w:p w:rsidR="00A760E2" w:rsidRPr="00A774D6" w:rsidRDefault="00A760E2" w:rsidP="00A774D6">
            <w:pPr>
              <w:spacing w:after="0" w:line="240" w:lineRule="auto"/>
              <w:rPr>
                <w:rFonts w:ascii="Arial Narrow" w:hAnsi="Arial Narrow"/>
                <w:sz w:val="24"/>
                <w:szCs w:val="24"/>
              </w:rPr>
            </w:pPr>
          </w:p>
          <w:p w:rsidR="00A760E2" w:rsidRPr="00A774D6" w:rsidRDefault="00A760E2" w:rsidP="00A774D6">
            <w:pPr>
              <w:spacing w:after="0" w:line="240" w:lineRule="auto"/>
              <w:rPr>
                <w:rFonts w:ascii="Arial Narrow" w:hAnsi="Arial Narrow"/>
                <w:sz w:val="24"/>
                <w:szCs w:val="24"/>
              </w:rPr>
            </w:pPr>
            <w:r w:rsidRPr="00A774D6">
              <w:rPr>
                <w:rFonts w:ascii="Arial Narrow" w:hAnsi="Arial Narrow"/>
                <w:sz w:val="24"/>
                <w:szCs w:val="24"/>
              </w:rPr>
              <w:t>-Fiche de travaux dirigés</w:t>
            </w:r>
          </w:p>
          <w:p w:rsidR="00A760E2" w:rsidRPr="00A774D6" w:rsidRDefault="00A760E2" w:rsidP="00A774D6">
            <w:pPr>
              <w:spacing w:after="0" w:line="240" w:lineRule="auto"/>
              <w:rPr>
                <w:rFonts w:ascii="Arial Narrow" w:hAnsi="Arial Narrow"/>
                <w:sz w:val="24"/>
                <w:szCs w:val="24"/>
              </w:rPr>
            </w:pPr>
          </w:p>
          <w:p w:rsidR="00A760E2" w:rsidRPr="00A774D6" w:rsidRDefault="00A760E2" w:rsidP="00A774D6">
            <w:pPr>
              <w:spacing w:after="0" w:line="240" w:lineRule="auto"/>
              <w:rPr>
                <w:rFonts w:ascii="Arial Narrow" w:hAnsi="Arial Narrow"/>
                <w:sz w:val="24"/>
                <w:szCs w:val="24"/>
              </w:rPr>
            </w:pPr>
            <w:r w:rsidRPr="00A774D6">
              <w:rPr>
                <w:rFonts w:ascii="Arial Narrow" w:hAnsi="Arial Narrow"/>
                <w:sz w:val="24"/>
                <w:szCs w:val="24"/>
              </w:rPr>
              <w:t>-Instruments de géométrie</w:t>
            </w:r>
          </w:p>
          <w:p w:rsidR="00A760E2" w:rsidRPr="00A774D6" w:rsidRDefault="00A760E2" w:rsidP="00A774D6">
            <w:pPr>
              <w:spacing w:after="0" w:line="240" w:lineRule="auto"/>
              <w:rPr>
                <w:rFonts w:ascii="Arial Narrow" w:hAnsi="Arial Narrow"/>
                <w:sz w:val="24"/>
                <w:szCs w:val="24"/>
              </w:rPr>
            </w:pPr>
          </w:p>
          <w:p w:rsidR="00A760E2" w:rsidRPr="00A774D6" w:rsidRDefault="00A760E2" w:rsidP="00A774D6">
            <w:pPr>
              <w:spacing w:after="0" w:line="240" w:lineRule="auto"/>
              <w:rPr>
                <w:rFonts w:ascii="Arial Narrow" w:hAnsi="Arial Narrow"/>
                <w:sz w:val="24"/>
                <w:szCs w:val="24"/>
              </w:rPr>
            </w:pPr>
            <w:r w:rsidRPr="00A774D6">
              <w:rPr>
                <w:rFonts w:ascii="Arial Narrow" w:hAnsi="Arial Narrow"/>
                <w:sz w:val="24"/>
                <w:szCs w:val="24"/>
              </w:rPr>
              <w:lastRenderedPageBreak/>
              <w:t>-Internet</w:t>
            </w:r>
          </w:p>
          <w:p w:rsidR="00A760E2" w:rsidRPr="00A774D6" w:rsidRDefault="00A760E2" w:rsidP="00A774D6">
            <w:pPr>
              <w:spacing w:after="0" w:line="240" w:lineRule="auto"/>
              <w:rPr>
                <w:rFonts w:ascii="Arial Narrow" w:hAnsi="Arial Narrow"/>
                <w:sz w:val="24"/>
                <w:szCs w:val="24"/>
              </w:rPr>
            </w:pPr>
            <w:r w:rsidRPr="00A774D6">
              <w:rPr>
                <w:rFonts w:ascii="Arial Narrow" w:hAnsi="Arial Narrow"/>
                <w:sz w:val="24"/>
                <w:szCs w:val="24"/>
              </w:rPr>
              <w:t>-Revue</w:t>
            </w:r>
          </w:p>
        </w:tc>
      </w:tr>
    </w:tbl>
    <w:p w:rsidR="00756196" w:rsidRPr="00A774D6" w:rsidRDefault="00756196" w:rsidP="00A774D6">
      <w:pPr>
        <w:spacing w:after="0" w:line="240" w:lineRule="auto"/>
        <w:rPr>
          <w:rFonts w:ascii="Arial Narrow" w:hAnsi="Arial Narrow"/>
          <w:sz w:val="24"/>
          <w:szCs w:val="24"/>
        </w:rPr>
      </w:pPr>
    </w:p>
    <w:p w:rsidR="00756196" w:rsidRPr="00A774D6" w:rsidRDefault="00756196" w:rsidP="00A774D6">
      <w:pPr>
        <w:tabs>
          <w:tab w:val="left" w:pos="426"/>
        </w:tabs>
        <w:spacing w:after="0" w:line="240" w:lineRule="auto"/>
        <w:jc w:val="both"/>
        <w:rPr>
          <w:rFonts w:ascii="Arial Narrow" w:hAnsi="Arial Narrow"/>
          <w:b/>
          <w:sz w:val="24"/>
          <w:szCs w:val="24"/>
          <w:u w:val="single"/>
          <w:lang w:bidi="he-IL"/>
        </w:rPr>
      </w:pPr>
    </w:p>
    <w:p w:rsidR="00756196" w:rsidRPr="00A774D6" w:rsidRDefault="004E749C" w:rsidP="00A774D6">
      <w:pPr>
        <w:spacing w:after="0" w:line="240" w:lineRule="auto"/>
        <w:rPr>
          <w:rFonts w:ascii="Arial Narrow" w:hAnsi="Arial Narrow"/>
          <w:sz w:val="24"/>
          <w:szCs w:val="24"/>
        </w:rPr>
      </w:pPr>
      <w:r w:rsidRPr="00A774D6">
        <w:rPr>
          <w:rFonts w:ascii="Arial Narrow" w:hAnsi="Arial Narrow"/>
          <w:b/>
          <w:sz w:val="24"/>
          <w:szCs w:val="24"/>
        </w:rPr>
        <w:t xml:space="preserve">Leçon </w:t>
      </w:r>
      <w:r w:rsidR="00115F3E" w:rsidRPr="00A774D6">
        <w:rPr>
          <w:rFonts w:ascii="Arial Narrow" w:hAnsi="Arial Narrow"/>
          <w:b/>
          <w:sz w:val="24"/>
          <w:szCs w:val="24"/>
        </w:rPr>
        <w:t> : Orthogonalité dans l’espace</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802"/>
        <w:gridCol w:w="3685"/>
        <w:gridCol w:w="1559"/>
        <w:gridCol w:w="1701"/>
      </w:tblGrid>
      <w:tr w:rsidR="00756196" w:rsidRPr="00A774D6" w:rsidTr="005B1B52">
        <w:tc>
          <w:tcPr>
            <w:tcW w:w="2802"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Contenus</w:t>
            </w:r>
          </w:p>
        </w:tc>
        <w:tc>
          <w:tcPr>
            <w:tcW w:w="3685"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Consignes pour conduire les activités</w:t>
            </w:r>
          </w:p>
        </w:tc>
        <w:tc>
          <w:tcPr>
            <w:tcW w:w="1559"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Techniques pédagogiques</w:t>
            </w:r>
          </w:p>
        </w:tc>
        <w:tc>
          <w:tcPr>
            <w:tcW w:w="1701"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Supports didactiques</w:t>
            </w:r>
          </w:p>
        </w:tc>
      </w:tr>
      <w:tr w:rsidR="00014FE1" w:rsidRPr="00A774D6" w:rsidTr="005B1B52">
        <w:tc>
          <w:tcPr>
            <w:tcW w:w="2802" w:type="dxa"/>
          </w:tcPr>
          <w:p w:rsidR="00014FE1" w:rsidRPr="00A774D6" w:rsidRDefault="00014FE1"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Droites orthogonales:</w:t>
            </w:r>
          </w:p>
          <w:p w:rsidR="00014FE1" w:rsidRPr="00A774D6" w:rsidRDefault="00014FE1"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t>Définitions, propriétés</w:t>
            </w:r>
          </w:p>
          <w:p w:rsidR="00014FE1" w:rsidRPr="00A774D6" w:rsidRDefault="00014FE1" w:rsidP="00A774D6">
            <w:pPr>
              <w:tabs>
                <w:tab w:val="left" w:pos="284"/>
              </w:tabs>
              <w:spacing w:after="0" w:line="240" w:lineRule="auto"/>
              <w:rPr>
                <w:rFonts w:ascii="Arial Narrow" w:hAnsi="Arial Narrow"/>
                <w:sz w:val="24"/>
                <w:szCs w:val="24"/>
              </w:rPr>
            </w:pPr>
          </w:p>
          <w:p w:rsidR="00CA74AE" w:rsidRPr="00A774D6" w:rsidRDefault="00014FE1"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Droites et plans orthogonaux :</w:t>
            </w:r>
          </w:p>
          <w:p w:rsidR="00CA74AE" w:rsidRPr="00A774D6" w:rsidRDefault="00CA74AE"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t>-définition</w:t>
            </w:r>
          </w:p>
          <w:p w:rsidR="00014FE1" w:rsidRPr="00A774D6" w:rsidRDefault="00CA74AE"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t>-</w:t>
            </w:r>
            <w:r w:rsidR="00014FE1" w:rsidRPr="00A774D6">
              <w:rPr>
                <w:rFonts w:ascii="Arial Narrow" w:hAnsi="Arial Narrow"/>
                <w:sz w:val="24"/>
                <w:szCs w:val="24"/>
              </w:rPr>
              <w:t xml:space="preserve"> propriétés, orthogonalité et parallélisme</w:t>
            </w:r>
          </w:p>
          <w:p w:rsidR="00014FE1" w:rsidRPr="00A774D6" w:rsidRDefault="00014FE1"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Plans perpendiculaires</w:t>
            </w:r>
          </w:p>
          <w:p w:rsidR="00CA74AE" w:rsidRPr="00A774D6" w:rsidRDefault="00CA74AE"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t>-définition</w:t>
            </w:r>
          </w:p>
          <w:p w:rsidR="00CA74AE" w:rsidRPr="00A774D6" w:rsidRDefault="00CA74AE"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t>-propriétés</w:t>
            </w:r>
          </w:p>
          <w:p w:rsidR="00CA74AE" w:rsidRPr="00A774D6" w:rsidRDefault="00CA74AE" w:rsidP="00A774D6">
            <w:pPr>
              <w:pStyle w:val="Paragraphedeliste"/>
              <w:numPr>
                <w:ilvl w:val="0"/>
                <w:numId w:val="7"/>
              </w:numPr>
              <w:tabs>
                <w:tab w:val="left" w:pos="284"/>
              </w:tabs>
              <w:spacing w:after="0" w:line="240" w:lineRule="auto"/>
              <w:ind w:left="0" w:firstLine="0"/>
              <w:rPr>
                <w:rFonts w:ascii="Arial Narrow" w:hAnsi="Arial Narrow"/>
                <w:sz w:val="24"/>
                <w:szCs w:val="24"/>
              </w:rPr>
            </w:pPr>
            <w:r w:rsidRPr="00A774D6">
              <w:rPr>
                <w:rFonts w:ascii="Arial Narrow" w:hAnsi="Arial Narrow"/>
                <w:sz w:val="24"/>
                <w:szCs w:val="24"/>
              </w:rPr>
              <w:t>Distance d’un point à un plan</w:t>
            </w:r>
          </w:p>
          <w:p w:rsidR="00CA74AE" w:rsidRPr="00A774D6" w:rsidRDefault="00CA74AE" w:rsidP="00A774D6">
            <w:pPr>
              <w:pStyle w:val="Paragraphedeliste"/>
              <w:tabs>
                <w:tab w:val="left" w:pos="284"/>
              </w:tabs>
              <w:spacing w:after="0" w:line="240" w:lineRule="auto"/>
              <w:ind w:left="0"/>
              <w:rPr>
                <w:rFonts w:ascii="Arial Narrow" w:hAnsi="Arial Narrow"/>
                <w:sz w:val="24"/>
                <w:szCs w:val="24"/>
              </w:rPr>
            </w:pPr>
            <w:r w:rsidRPr="00A774D6">
              <w:rPr>
                <w:rFonts w:ascii="Arial Narrow" w:hAnsi="Arial Narrow"/>
                <w:sz w:val="24"/>
                <w:szCs w:val="24"/>
              </w:rPr>
              <w:t>-définition</w:t>
            </w:r>
          </w:p>
          <w:p w:rsidR="00CA74AE" w:rsidRPr="00A774D6" w:rsidRDefault="00CA74AE" w:rsidP="00A774D6">
            <w:pPr>
              <w:pStyle w:val="Paragraphedeliste"/>
              <w:numPr>
                <w:ilvl w:val="0"/>
                <w:numId w:val="7"/>
              </w:numPr>
              <w:tabs>
                <w:tab w:val="left" w:pos="284"/>
              </w:tabs>
              <w:spacing w:after="0" w:line="240" w:lineRule="auto"/>
              <w:ind w:left="0" w:firstLine="0"/>
              <w:rPr>
                <w:rFonts w:ascii="Arial Narrow" w:hAnsi="Arial Narrow"/>
                <w:sz w:val="24"/>
                <w:szCs w:val="24"/>
              </w:rPr>
            </w:pPr>
            <w:r w:rsidRPr="00A774D6">
              <w:rPr>
                <w:rFonts w:ascii="Arial Narrow" w:hAnsi="Arial Narrow"/>
                <w:sz w:val="24"/>
                <w:szCs w:val="24"/>
              </w:rPr>
              <w:lastRenderedPageBreak/>
              <w:t>Projection orthogonale sur un plan</w:t>
            </w:r>
          </w:p>
          <w:p w:rsidR="00014FE1" w:rsidRPr="00A774D6" w:rsidRDefault="00014FE1" w:rsidP="00A774D6">
            <w:pPr>
              <w:tabs>
                <w:tab w:val="left" w:pos="284"/>
              </w:tabs>
              <w:spacing w:after="0" w:line="240" w:lineRule="auto"/>
              <w:rPr>
                <w:rFonts w:ascii="Arial Narrow" w:hAnsi="Arial Narrow"/>
                <w:sz w:val="24"/>
                <w:szCs w:val="24"/>
              </w:rPr>
            </w:pPr>
          </w:p>
        </w:tc>
        <w:tc>
          <w:tcPr>
            <w:tcW w:w="3685" w:type="dxa"/>
          </w:tcPr>
          <w:p w:rsidR="00014FE1" w:rsidRPr="00A774D6" w:rsidRDefault="00014FE1" w:rsidP="00A774D6">
            <w:pPr>
              <w:spacing w:after="0" w:line="240" w:lineRule="auto"/>
              <w:rPr>
                <w:rFonts w:ascii="Arial Narrow" w:hAnsi="Arial Narrow"/>
                <w:sz w:val="24"/>
                <w:szCs w:val="24"/>
              </w:rPr>
            </w:pPr>
            <w:r w:rsidRPr="00A774D6">
              <w:rPr>
                <w:rFonts w:ascii="Arial Narrow" w:hAnsi="Arial Narrow"/>
                <w:sz w:val="24"/>
                <w:szCs w:val="24"/>
              </w:rPr>
              <w:lastRenderedPageBreak/>
              <w:sym w:font="Symbol" w:char="F0B7"/>
            </w:r>
            <w:r w:rsidRPr="00A774D6">
              <w:rPr>
                <w:rFonts w:ascii="Arial Narrow" w:hAnsi="Arial Narrow"/>
                <w:sz w:val="24"/>
                <w:szCs w:val="24"/>
              </w:rPr>
              <w:t>Les exercices seront résolus avec des figures comme support à distribuer aux élèves ou à faire dessiner</w:t>
            </w:r>
          </w:p>
          <w:p w:rsidR="00014FE1" w:rsidRPr="00A774D6" w:rsidRDefault="00014FE1"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Veiller à ce que les élèves travaillent sur des figures correctes</w:t>
            </w:r>
          </w:p>
          <w:p w:rsidR="00014FE1" w:rsidRPr="00A774D6" w:rsidRDefault="00014FE1"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Faire remarquer aux élèves que les propriétés du plan ne s’étendent toujours à l’espace notamment en ce qui concerne l’orthogonalité de deux droites ou  l’orthogonalité d’une droite et d ‘un plan par exemple</w:t>
            </w:r>
          </w:p>
          <w:p w:rsidR="00014FE1" w:rsidRPr="00A774D6" w:rsidRDefault="00014FE1"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 xml:space="preserve">Commencer d’abord à raisonner sur des solides « simples » comme par exemple les cubes, pavés droits, puis passer progressivement à des solides </w:t>
            </w:r>
            <w:r w:rsidRPr="00A774D6">
              <w:rPr>
                <w:rFonts w:ascii="Arial Narrow" w:hAnsi="Arial Narrow"/>
                <w:sz w:val="24"/>
                <w:szCs w:val="24"/>
              </w:rPr>
              <w:lastRenderedPageBreak/>
              <w:t>plus complexes (prismes,  tétraèdres, pyramides)</w:t>
            </w:r>
          </w:p>
          <w:p w:rsidR="00014FE1" w:rsidRPr="00A774D6" w:rsidRDefault="00014FE1"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Au cours des évaluations, se limiter à des solides classiques (cube, pavé droit, prisme, pavé droit, tétraèdre, pyramide)</w:t>
            </w:r>
          </w:p>
          <w:p w:rsidR="00014FE1" w:rsidRPr="00A774D6" w:rsidRDefault="00014FE1"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La projection orthogonale sur une droite n’est pas au programme</w:t>
            </w:r>
          </w:p>
        </w:tc>
        <w:tc>
          <w:tcPr>
            <w:tcW w:w="1559" w:type="dxa"/>
          </w:tcPr>
          <w:p w:rsidR="00014FE1" w:rsidRPr="00A774D6" w:rsidRDefault="00014FE1" w:rsidP="00A774D6">
            <w:pPr>
              <w:spacing w:after="0" w:line="240" w:lineRule="auto"/>
              <w:rPr>
                <w:rFonts w:ascii="Arial Narrow" w:hAnsi="Arial Narrow"/>
                <w:sz w:val="24"/>
                <w:szCs w:val="24"/>
              </w:rPr>
            </w:pPr>
            <w:r w:rsidRPr="00A774D6">
              <w:rPr>
                <w:rFonts w:ascii="Arial Narrow" w:hAnsi="Arial Narrow"/>
                <w:sz w:val="24"/>
                <w:szCs w:val="24"/>
              </w:rPr>
              <w:lastRenderedPageBreak/>
              <w:t>-Travail individuel</w:t>
            </w:r>
          </w:p>
          <w:p w:rsidR="00014FE1" w:rsidRPr="00A774D6" w:rsidRDefault="00014FE1" w:rsidP="00A774D6">
            <w:pPr>
              <w:spacing w:after="0" w:line="240" w:lineRule="auto"/>
              <w:rPr>
                <w:rFonts w:ascii="Arial Narrow" w:hAnsi="Arial Narrow"/>
                <w:sz w:val="24"/>
                <w:szCs w:val="24"/>
              </w:rPr>
            </w:pPr>
          </w:p>
          <w:p w:rsidR="00014FE1" w:rsidRPr="00A774D6" w:rsidRDefault="00014FE1" w:rsidP="00A774D6">
            <w:pPr>
              <w:spacing w:after="0" w:line="240" w:lineRule="auto"/>
              <w:rPr>
                <w:rFonts w:ascii="Arial Narrow" w:hAnsi="Arial Narrow"/>
                <w:sz w:val="24"/>
                <w:szCs w:val="24"/>
              </w:rPr>
            </w:pPr>
          </w:p>
          <w:p w:rsidR="00014FE1" w:rsidRPr="00A774D6" w:rsidRDefault="00014FE1" w:rsidP="00A774D6">
            <w:pPr>
              <w:spacing w:after="0" w:line="240" w:lineRule="auto"/>
              <w:rPr>
                <w:rFonts w:ascii="Arial Narrow" w:hAnsi="Arial Narrow"/>
                <w:sz w:val="24"/>
                <w:szCs w:val="24"/>
              </w:rPr>
            </w:pPr>
            <w:r w:rsidRPr="00A774D6">
              <w:rPr>
                <w:rFonts w:ascii="Arial Narrow" w:hAnsi="Arial Narrow"/>
                <w:sz w:val="24"/>
                <w:szCs w:val="24"/>
              </w:rPr>
              <w:t>-Travail en groupes</w:t>
            </w:r>
          </w:p>
          <w:p w:rsidR="00014FE1" w:rsidRPr="00A774D6" w:rsidRDefault="00014FE1" w:rsidP="00A774D6">
            <w:pPr>
              <w:spacing w:after="0" w:line="240" w:lineRule="auto"/>
              <w:rPr>
                <w:rFonts w:ascii="Arial Narrow" w:hAnsi="Arial Narrow"/>
                <w:sz w:val="24"/>
                <w:szCs w:val="24"/>
              </w:rPr>
            </w:pPr>
            <w:r w:rsidRPr="00A774D6">
              <w:rPr>
                <w:rFonts w:ascii="Arial Narrow" w:hAnsi="Arial Narrow"/>
                <w:sz w:val="24"/>
                <w:szCs w:val="24"/>
              </w:rPr>
              <w:t>-patrons de solides</w:t>
            </w:r>
          </w:p>
          <w:p w:rsidR="00014FE1" w:rsidRPr="00A774D6" w:rsidRDefault="00014FE1" w:rsidP="00A774D6">
            <w:pPr>
              <w:spacing w:after="0" w:line="240" w:lineRule="auto"/>
              <w:rPr>
                <w:rFonts w:ascii="Arial Narrow" w:hAnsi="Arial Narrow"/>
                <w:sz w:val="24"/>
                <w:szCs w:val="24"/>
              </w:rPr>
            </w:pPr>
            <w:r w:rsidRPr="00A774D6">
              <w:rPr>
                <w:rFonts w:ascii="Arial Narrow" w:hAnsi="Arial Narrow"/>
                <w:sz w:val="24"/>
                <w:szCs w:val="24"/>
              </w:rPr>
              <w:t>-confection de solides</w:t>
            </w:r>
          </w:p>
          <w:p w:rsidR="00014FE1" w:rsidRPr="00A774D6" w:rsidRDefault="00014FE1" w:rsidP="00A774D6">
            <w:pPr>
              <w:spacing w:after="0" w:line="240" w:lineRule="auto"/>
              <w:rPr>
                <w:rFonts w:ascii="Arial Narrow" w:hAnsi="Arial Narrow"/>
                <w:sz w:val="24"/>
                <w:szCs w:val="24"/>
              </w:rPr>
            </w:pPr>
          </w:p>
        </w:tc>
        <w:tc>
          <w:tcPr>
            <w:tcW w:w="1701" w:type="dxa"/>
          </w:tcPr>
          <w:p w:rsidR="00014FE1" w:rsidRPr="00A774D6" w:rsidRDefault="00014FE1" w:rsidP="00A774D6">
            <w:pPr>
              <w:spacing w:after="0" w:line="240" w:lineRule="auto"/>
              <w:rPr>
                <w:rFonts w:ascii="Arial Narrow" w:hAnsi="Arial Narrow"/>
                <w:sz w:val="24"/>
                <w:szCs w:val="24"/>
              </w:rPr>
            </w:pPr>
            <w:r w:rsidRPr="00A774D6">
              <w:rPr>
                <w:rFonts w:ascii="Arial Narrow" w:hAnsi="Arial Narrow"/>
                <w:sz w:val="24"/>
                <w:szCs w:val="24"/>
              </w:rPr>
              <w:t>-Manuels</w:t>
            </w:r>
          </w:p>
          <w:p w:rsidR="00014FE1" w:rsidRPr="00A774D6" w:rsidRDefault="00014FE1" w:rsidP="00A774D6">
            <w:pPr>
              <w:spacing w:after="0" w:line="240" w:lineRule="auto"/>
              <w:rPr>
                <w:rFonts w:ascii="Arial Narrow" w:hAnsi="Arial Narrow"/>
                <w:sz w:val="24"/>
                <w:szCs w:val="24"/>
              </w:rPr>
            </w:pPr>
            <w:r w:rsidRPr="00A774D6">
              <w:rPr>
                <w:rFonts w:ascii="Arial Narrow" w:hAnsi="Arial Narrow"/>
                <w:sz w:val="24"/>
                <w:szCs w:val="24"/>
              </w:rPr>
              <w:t>-Fiche</w:t>
            </w:r>
          </w:p>
          <w:p w:rsidR="00014FE1" w:rsidRPr="00A774D6" w:rsidRDefault="00014FE1" w:rsidP="00A774D6">
            <w:pPr>
              <w:spacing w:after="0" w:line="240" w:lineRule="auto"/>
              <w:rPr>
                <w:rFonts w:ascii="Arial Narrow" w:hAnsi="Arial Narrow"/>
                <w:sz w:val="24"/>
                <w:szCs w:val="24"/>
              </w:rPr>
            </w:pPr>
            <w:r w:rsidRPr="00A774D6">
              <w:rPr>
                <w:rFonts w:ascii="Arial Narrow" w:hAnsi="Arial Narrow"/>
                <w:sz w:val="24"/>
                <w:szCs w:val="24"/>
              </w:rPr>
              <w:t>d’exercices</w:t>
            </w:r>
          </w:p>
          <w:p w:rsidR="00014FE1" w:rsidRPr="00A774D6" w:rsidRDefault="00014FE1" w:rsidP="00A774D6">
            <w:pPr>
              <w:spacing w:after="0" w:line="240" w:lineRule="auto"/>
              <w:rPr>
                <w:rFonts w:ascii="Arial Narrow" w:hAnsi="Arial Narrow"/>
                <w:sz w:val="24"/>
                <w:szCs w:val="24"/>
              </w:rPr>
            </w:pPr>
            <w:r w:rsidRPr="00A774D6">
              <w:rPr>
                <w:rFonts w:ascii="Arial Narrow" w:hAnsi="Arial Narrow"/>
                <w:sz w:val="24"/>
                <w:szCs w:val="24"/>
              </w:rPr>
              <w:t>-Fiche de travaux dirigés</w:t>
            </w:r>
          </w:p>
          <w:p w:rsidR="00014FE1" w:rsidRPr="00A774D6" w:rsidRDefault="00014FE1" w:rsidP="00A774D6">
            <w:pPr>
              <w:spacing w:after="0" w:line="240" w:lineRule="auto"/>
              <w:rPr>
                <w:rFonts w:ascii="Arial Narrow" w:hAnsi="Arial Narrow"/>
                <w:sz w:val="24"/>
                <w:szCs w:val="24"/>
              </w:rPr>
            </w:pPr>
            <w:r w:rsidRPr="00A774D6">
              <w:rPr>
                <w:rFonts w:ascii="Arial Narrow" w:hAnsi="Arial Narrow"/>
                <w:sz w:val="24"/>
                <w:szCs w:val="24"/>
              </w:rPr>
              <w:t>-Instruments de géométrie</w:t>
            </w:r>
          </w:p>
          <w:p w:rsidR="00014FE1" w:rsidRPr="00A774D6" w:rsidRDefault="00014FE1" w:rsidP="00A774D6">
            <w:pPr>
              <w:spacing w:after="0" w:line="240" w:lineRule="auto"/>
              <w:rPr>
                <w:rFonts w:ascii="Arial Narrow" w:hAnsi="Arial Narrow"/>
                <w:sz w:val="24"/>
                <w:szCs w:val="24"/>
              </w:rPr>
            </w:pPr>
            <w:r w:rsidRPr="00A774D6">
              <w:rPr>
                <w:rFonts w:ascii="Arial Narrow" w:hAnsi="Arial Narrow"/>
                <w:sz w:val="24"/>
                <w:szCs w:val="24"/>
              </w:rPr>
              <w:t>-cube, pavé droit, prisme, tétraèdre</w:t>
            </w:r>
          </w:p>
          <w:p w:rsidR="00014FE1" w:rsidRPr="00A774D6" w:rsidRDefault="00014FE1" w:rsidP="00A774D6">
            <w:pPr>
              <w:spacing w:after="0" w:line="240" w:lineRule="auto"/>
              <w:rPr>
                <w:rFonts w:ascii="Arial Narrow" w:hAnsi="Arial Narrow"/>
                <w:sz w:val="24"/>
                <w:szCs w:val="24"/>
              </w:rPr>
            </w:pPr>
            <w:r w:rsidRPr="00A774D6">
              <w:rPr>
                <w:rFonts w:ascii="Arial Narrow" w:hAnsi="Arial Narrow"/>
                <w:sz w:val="24"/>
                <w:szCs w:val="24"/>
              </w:rPr>
              <w:t>-photos de solides etc.</w:t>
            </w:r>
          </w:p>
        </w:tc>
      </w:tr>
    </w:tbl>
    <w:p w:rsidR="00203B1A" w:rsidRPr="00A774D6" w:rsidRDefault="00203B1A" w:rsidP="00A774D6">
      <w:pPr>
        <w:spacing w:after="0" w:line="240" w:lineRule="auto"/>
        <w:rPr>
          <w:rFonts w:ascii="Arial Narrow" w:hAnsi="Arial Narrow"/>
          <w:sz w:val="24"/>
          <w:szCs w:val="24"/>
        </w:rPr>
      </w:pPr>
    </w:p>
    <w:p w:rsidR="00756196" w:rsidRPr="00A774D6" w:rsidRDefault="004E749C" w:rsidP="00A774D6">
      <w:pPr>
        <w:spacing w:after="0" w:line="240" w:lineRule="auto"/>
        <w:jc w:val="both"/>
        <w:rPr>
          <w:rFonts w:ascii="Arial Narrow" w:hAnsi="Arial Narrow"/>
          <w:b/>
          <w:sz w:val="24"/>
          <w:szCs w:val="24"/>
        </w:rPr>
      </w:pPr>
      <w:r w:rsidRPr="00A774D6">
        <w:rPr>
          <w:rFonts w:ascii="Arial Narrow" w:hAnsi="Arial Narrow"/>
          <w:b/>
          <w:sz w:val="24"/>
          <w:szCs w:val="24"/>
        </w:rPr>
        <w:t xml:space="preserve">Leçon </w:t>
      </w:r>
      <w:r w:rsidR="00756196" w:rsidRPr="00A774D6">
        <w:rPr>
          <w:rFonts w:ascii="Arial Narrow" w:hAnsi="Arial Narrow"/>
          <w:b/>
          <w:sz w:val="24"/>
          <w:szCs w:val="24"/>
        </w:rPr>
        <w:t xml:space="preserve">: </w:t>
      </w:r>
      <w:r w:rsidR="00CD45A4" w:rsidRPr="00A774D6">
        <w:rPr>
          <w:rFonts w:ascii="Arial Narrow" w:hAnsi="Arial Narrow"/>
          <w:b/>
          <w:sz w:val="24"/>
          <w:szCs w:val="24"/>
        </w:rPr>
        <w:t>Composées</w:t>
      </w:r>
      <w:r w:rsidR="005B75E9" w:rsidRPr="00A774D6">
        <w:rPr>
          <w:rFonts w:ascii="Arial Narrow" w:hAnsi="Arial Narrow"/>
          <w:b/>
          <w:sz w:val="24"/>
          <w:szCs w:val="24"/>
        </w:rPr>
        <w:t xml:space="preserve"> de transformations du plan</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802"/>
        <w:gridCol w:w="3685"/>
        <w:gridCol w:w="1559"/>
        <w:gridCol w:w="1701"/>
      </w:tblGrid>
      <w:tr w:rsidR="00756196" w:rsidRPr="00A774D6" w:rsidTr="005B1B52">
        <w:tc>
          <w:tcPr>
            <w:tcW w:w="2802"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Contenus</w:t>
            </w:r>
          </w:p>
        </w:tc>
        <w:tc>
          <w:tcPr>
            <w:tcW w:w="3685"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Consignes pour conduire les activités</w:t>
            </w:r>
          </w:p>
        </w:tc>
        <w:tc>
          <w:tcPr>
            <w:tcW w:w="1559"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Techniques pédagogiques</w:t>
            </w:r>
          </w:p>
        </w:tc>
        <w:tc>
          <w:tcPr>
            <w:tcW w:w="1701"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Supports didactiques</w:t>
            </w:r>
          </w:p>
        </w:tc>
      </w:tr>
      <w:tr w:rsidR="00D61AB2" w:rsidRPr="00A774D6" w:rsidTr="005B1B52">
        <w:tc>
          <w:tcPr>
            <w:tcW w:w="2802" w:type="dxa"/>
          </w:tcPr>
          <w:p w:rsidR="005B75E9" w:rsidRPr="00A774D6" w:rsidRDefault="005B75E9" w:rsidP="00A774D6">
            <w:pPr>
              <w:spacing w:after="0" w:line="240" w:lineRule="auto"/>
              <w:rPr>
                <w:rFonts w:ascii="Arial Narrow" w:hAnsi="Arial Narrow"/>
                <w:sz w:val="24"/>
                <w:szCs w:val="24"/>
              </w:rPr>
            </w:pPr>
            <w:r w:rsidRPr="00A774D6">
              <w:rPr>
                <w:rFonts w:ascii="Arial Narrow" w:hAnsi="Arial Narrow"/>
                <w:sz w:val="24"/>
                <w:szCs w:val="24"/>
              </w:rPr>
              <w:t>-composée de deux translations</w:t>
            </w:r>
          </w:p>
          <w:p w:rsidR="00D61AB2" w:rsidRPr="00A774D6" w:rsidRDefault="00D61AB2"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ROTATIONS</w:t>
            </w:r>
          </w:p>
          <w:p w:rsidR="00D61AB2" w:rsidRPr="00A774D6" w:rsidRDefault="005B75E9" w:rsidP="00A774D6">
            <w:pPr>
              <w:spacing w:after="0" w:line="240" w:lineRule="auto"/>
              <w:rPr>
                <w:rFonts w:ascii="Arial Narrow" w:hAnsi="Arial Narrow"/>
                <w:sz w:val="24"/>
                <w:szCs w:val="24"/>
              </w:rPr>
            </w:pPr>
            <w:r w:rsidRPr="00A774D6">
              <w:rPr>
                <w:rFonts w:ascii="Arial Narrow" w:hAnsi="Arial Narrow"/>
                <w:sz w:val="24"/>
                <w:szCs w:val="24"/>
              </w:rPr>
              <w:t>-</w:t>
            </w:r>
            <w:r w:rsidR="00D61AB2" w:rsidRPr="00A774D6">
              <w:rPr>
                <w:rFonts w:ascii="Arial Narrow" w:hAnsi="Arial Narrow"/>
                <w:sz w:val="24"/>
                <w:szCs w:val="24"/>
              </w:rPr>
              <w:t>Nature et éléments caractéristiques de la composée de deux rotations de même centre</w:t>
            </w:r>
          </w:p>
          <w:p w:rsidR="005B75E9" w:rsidRPr="00A774D6" w:rsidRDefault="005B75E9" w:rsidP="00A774D6">
            <w:pPr>
              <w:spacing w:after="0" w:line="240" w:lineRule="auto"/>
              <w:rPr>
                <w:rFonts w:ascii="Arial Narrow" w:hAnsi="Arial Narrow"/>
                <w:sz w:val="24"/>
                <w:szCs w:val="24"/>
              </w:rPr>
            </w:pPr>
          </w:p>
          <w:p w:rsidR="00D61AB2" w:rsidRPr="00A774D6" w:rsidRDefault="00D61AB2"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HOMOTHETIES</w:t>
            </w:r>
          </w:p>
          <w:p w:rsidR="00C622FD" w:rsidRPr="00A774D6" w:rsidRDefault="005B75E9" w:rsidP="00A774D6">
            <w:pPr>
              <w:spacing w:after="0" w:line="240" w:lineRule="auto"/>
              <w:rPr>
                <w:rFonts w:ascii="Arial Narrow" w:hAnsi="Arial Narrow"/>
                <w:sz w:val="24"/>
                <w:szCs w:val="24"/>
              </w:rPr>
            </w:pPr>
            <w:r w:rsidRPr="00A774D6">
              <w:rPr>
                <w:rFonts w:ascii="Arial Narrow" w:hAnsi="Arial Narrow"/>
                <w:sz w:val="24"/>
                <w:szCs w:val="24"/>
              </w:rPr>
              <w:t>-</w:t>
            </w:r>
            <w:r w:rsidR="00D61AB2" w:rsidRPr="00A774D6">
              <w:rPr>
                <w:rFonts w:ascii="Arial Narrow" w:hAnsi="Arial Narrow"/>
                <w:sz w:val="24"/>
                <w:szCs w:val="24"/>
              </w:rPr>
              <w:t>Nature et éléments caractéristiques de la composée de deux homothéties de même centre</w:t>
            </w:r>
          </w:p>
        </w:tc>
        <w:tc>
          <w:tcPr>
            <w:tcW w:w="3685" w:type="dxa"/>
          </w:tcPr>
          <w:p w:rsidR="00D61AB2" w:rsidRPr="00A774D6" w:rsidRDefault="00D61AB2"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En second</w:t>
            </w:r>
            <w:r w:rsidR="006775F7" w:rsidRPr="00A774D6">
              <w:rPr>
                <w:rFonts w:ascii="Arial Narrow" w:hAnsi="Arial Narrow"/>
                <w:sz w:val="24"/>
                <w:szCs w:val="24"/>
              </w:rPr>
              <w:t>e</w:t>
            </w:r>
            <w:r w:rsidRPr="00A774D6">
              <w:rPr>
                <w:rFonts w:ascii="Arial Narrow" w:hAnsi="Arial Narrow"/>
                <w:sz w:val="24"/>
                <w:szCs w:val="24"/>
              </w:rPr>
              <w:t xml:space="preserve">, les homothéties ont été définies et étudiées au niveau 1. On </w:t>
            </w:r>
            <w:r w:rsidR="000744B1" w:rsidRPr="00A774D6">
              <w:rPr>
                <w:rFonts w:ascii="Arial Narrow" w:hAnsi="Arial Narrow"/>
                <w:sz w:val="24"/>
                <w:szCs w:val="24"/>
              </w:rPr>
              <w:t>a d</w:t>
            </w:r>
            <w:r w:rsidRPr="00A774D6">
              <w:rPr>
                <w:rFonts w:ascii="Arial Narrow" w:hAnsi="Arial Narrow"/>
                <w:sz w:val="24"/>
                <w:szCs w:val="24"/>
              </w:rPr>
              <w:t>égagé les premières propriétés.</w:t>
            </w:r>
          </w:p>
          <w:p w:rsidR="00D61AB2" w:rsidRPr="00A774D6" w:rsidRDefault="00D61AB2" w:rsidP="00A774D6">
            <w:pPr>
              <w:spacing w:after="0" w:line="240" w:lineRule="auto"/>
              <w:rPr>
                <w:rFonts w:ascii="Arial Narrow" w:hAnsi="Arial Narrow"/>
                <w:sz w:val="24"/>
                <w:szCs w:val="24"/>
              </w:rPr>
            </w:pPr>
            <w:r w:rsidRPr="00A774D6">
              <w:rPr>
                <w:rFonts w:ascii="Arial Narrow" w:hAnsi="Arial Narrow"/>
                <w:sz w:val="24"/>
                <w:szCs w:val="24"/>
              </w:rPr>
              <w:t xml:space="preserve">En première D, les rotations et homothéties sont utilisées pour démontrer des propriétés, résoudre des problèmes de construction, trouver des lieux géométriques </w:t>
            </w:r>
          </w:p>
          <w:p w:rsidR="006775F7" w:rsidRPr="00A774D6" w:rsidRDefault="006775F7" w:rsidP="00A774D6">
            <w:pPr>
              <w:spacing w:after="0" w:line="240" w:lineRule="auto"/>
              <w:rPr>
                <w:rFonts w:ascii="Arial Narrow" w:hAnsi="Arial Narrow"/>
                <w:sz w:val="24"/>
                <w:szCs w:val="24"/>
              </w:rPr>
            </w:pPr>
            <w:r w:rsidRPr="00A774D6">
              <w:rPr>
                <w:rFonts w:ascii="Arial Narrow" w:hAnsi="Arial Narrow"/>
                <w:sz w:val="24"/>
                <w:szCs w:val="24"/>
              </w:rPr>
              <w:t>Lorsque la résolution du problème sollicite la composée de deux rotations ou de deux homothéties de même centre, les transformations doivent être données.</w:t>
            </w:r>
            <w:r w:rsidR="007D5714" w:rsidRPr="00A774D6">
              <w:rPr>
                <w:rFonts w:ascii="Arial Narrow" w:hAnsi="Arial Narrow"/>
                <w:sz w:val="24"/>
                <w:szCs w:val="24"/>
              </w:rPr>
              <w:t xml:space="preserve"> (niveau 2).</w:t>
            </w:r>
          </w:p>
          <w:p w:rsidR="00D61AB2" w:rsidRPr="00A774D6" w:rsidRDefault="00D61AB2"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Sont hors programme :</w:t>
            </w:r>
          </w:p>
          <w:p w:rsidR="00D61AB2" w:rsidRPr="00A774D6" w:rsidRDefault="00D61AB2" w:rsidP="00A774D6">
            <w:pPr>
              <w:spacing w:after="0" w:line="240" w:lineRule="auto"/>
              <w:rPr>
                <w:rFonts w:ascii="Arial Narrow" w:hAnsi="Arial Narrow"/>
                <w:sz w:val="24"/>
                <w:szCs w:val="24"/>
              </w:rPr>
            </w:pPr>
            <w:r w:rsidRPr="00A774D6">
              <w:rPr>
                <w:rFonts w:ascii="Arial Narrow" w:hAnsi="Arial Narrow"/>
                <w:sz w:val="24"/>
                <w:szCs w:val="24"/>
              </w:rPr>
              <w:t>-la composée de rotations de centres différents,</w:t>
            </w:r>
          </w:p>
          <w:p w:rsidR="000744B1" w:rsidRPr="00A774D6" w:rsidRDefault="000744B1" w:rsidP="00A774D6">
            <w:pPr>
              <w:spacing w:after="0" w:line="240" w:lineRule="auto"/>
              <w:rPr>
                <w:rFonts w:ascii="Arial Narrow" w:hAnsi="Arial Narrow"/>
                <w:sz w:val="24"/>
                <w:szCs w:val="24"/>
              </w:rPr>
            </w:pPr>
            <w:r w:rsidRPr="00A774D6">
              <w:rPr>
                <w:rFonts w:ascii="Arial Narrow" w:hAnsi="Arial Narrow"/>
                <w:sz w:val="24"/>
                <w:szCs w:val="24"/>
              </w:rPr>
              <w:t>- la composée d’homothéties de centres différents,</w:t>
            </w:r>
          </w:p>
          <w:p w:rsidR="000744B1" w:rsidRPr="00A774D6" w:rsidRDefault="000744B1" w:rsidP="00A774D6">
            <w:pPr>
              <w:spacing w:after="0" w:line="240" w:lineRule="auto"/>
              <w:rPr>
                <w:rFonts w:ascii="Arial Narrow" w:hAnsi="Arial Narrow"/>
                <w:sz w:val="24"/>
                <w:szCs w:val="24"/>
              </w:rPr>
            </w:pPr>
            <w:r w:rsidRPr="00A774D6">
              <w:rPr>
                <w:rFonts w:ascii="Arial Narrow" w:hAnsi="Arial Narrow"/>
                <w:sz w:val="24"/>
                <w:szCs w:val="24"/>
              </w:rPr>
              <w:t>- la composée de</w:t>
            </w:r>
            <w:r w:rsidR="00166920" w:rsidRPr="00A774D6">
              <w:rPr>
                <w:rFonts w:ascii="Arial Narrow" w:hAnsi="Arial Narrow"/>
                <w:sz w:val="24"/>
                <w:szCs w:val="24"/>
              </w:rPr>
              <w:t xml:space="preserve"> deux transformations de</w:t>
            </w:r>
            <w:r w:rsidRPr="00A774D6">
              <w:rPr>
                <w:rFonts w:ascii="Arial Narrow" w:hAnsi="Arial Narrow"/>
                <w:sz w:val="24"/>
                <w:szCs w:val="24"/>
              </w:rPr>
              <w:t xml:space="preserve"> natures différentes,</w:t>
            </w:r>
          </w:p>
          <w:p w:rsidR="000744B1" w:rsidRPr="00A774D6" w:rsidRDefault="000744B1" w:rsidP="00A774D6">
            <w:pPr>
              <w:spacing w:after="0" w:line="240" w:lineRule="auto"/>
              <w:rPr>
                <w:rFonts w:ascii="Arial Narrow" w:hAnsi="Arial Narrow"/>
                <w:sz w:val="24"/>
                <w:szCs w:val="24"/>
              </w:rPr>
            </w:pPr>
            <w:r w:rsidRPr="00A774D6">
              <w:rPr>
                <w:rFonts w:ascii="Arial Narrow" w:hAnsi="Arial Narrow"/>
                <w:sz w:val="24"/>
                <w:szCs w:val="24"/>
              </w:rPr>
              <w:t>-les similitudes</w:t>
            </w:r>
          </w:p>
          <w:p w:rsidR="000744B1" w:rsidRPr="00A774D6" w:rsidRDefault="000744B1" w:rsidP="00A774D6">
            <w:pPr>
              <w:spacing w:after="0" w:line="240" w:lineRule="auto"/>
              <w:rPr>
                <w:rFonts w:ascii="Arial Narrow" w:hAnsi="Arial Narrow"/>
                <w:sz w:val="24"/>
                <w:szCs w:val="24"/>
              </w:rPr>
            </w:pPr>
            <w:r w:rsidRPr="00A774D6">
              <w:rPr>
                <w:rFonts w:ascii="Arial Narrow" w:hAnsi="Arial Narrow"/>
                <w:sz w:val="24"/>
                <w:szCs w:val="24"/>
              </w:rPr>
              <w:t>-toute référence à la notion d’isométrie</w:t>
            </w:r>
          </w:p>
          <w:p w:rsidR="00644F24" w:rsidRPr="00A774D6" w:rsidRDefault="00644F24" w:rsidP="00A774D6">
            <w:pPr>
              <w:spacing w:after="0" w:line="240" w:lineRule="auto"/>
              <w:rPr>
                <w:rFonts w:ascii="Arial Narrow" w:hAnsi="Arial Narrow"/>
                <w:sz w:val="24"/>
                <w:szCs w:val="24"/>
              </w:rPr>
            </w:pPr>
          </w:p>
          <w:p w:rsidR="000744B1" w:rsidRPr="00A774D6" w:rsidRDefault="000744B1"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Rappel des définitions de niveaux 1 et 2</w:t>
            </w:r>
          </w:p>
          <w:p w:rsidR="000744B1" w:rsidRPr="00A774D6" w:rsidRDefault="000744B1" w:rsidP="00A774D6">
            <w:pPr>
              <w:spacing w:after="0" w:line="240" w:lineRule="auto"/>
              <w:rPr>
                <w:rFonts w:ascii="Arial Narrow" w:hAnsi="Arial Narrow"/>
                <w:sz w:val="24"/>
                <w:szCs w:val="24"/>
                <w:u w:val="single"/>
              </w:rPr>
            </w:pPr>
            <w:r w:rsidRPr="00A774D6">
              <w:rPr>
                <w:rFonts w:ascii="Arial Narrow" w:hAnsi="Arial Narrow"/>
                <w:sz w:val="24"/>
                <w:szCs w:val="24"/>
              </w:rPr>
              <w:t>*</w:t>
            </w:r>
            <w:r w:rsidRPr="00A774D6">
              <w:rPr>
                <w:rFonts w:ascii="Arial Narrow" w:hAnsi="Arial Narrow"/>
                <w:sz w:val="24"/>
                <w:szCs w:val="24"/>
                <w:u w:val="single"/>
              </w:rPr>
              <w:t>Niveau 1</w:t>
            </w:r>
          </w:p>
          <w:p w:rsidR="000744B1" w:rsidRPr="00A774D6" w:rsidRDefault="000744B1" w:rsidP="00A774D6">
            <w:pPr>
              <w:spacing w:after="0" w:line="240" w:lineRule="auto"/>
              <w:rPr>
                <w:rFonts w:ascii="Arial Narrow" w:hAnsi="Arial Narrow"/>
                <w:sz w:val="24"/>
                <w:szCs w:val="24"/>
              </w:rPr>
            </w:pPr>
            <w:r w:rsidRPr="00A774D6">
              <w:rPr>
                <w:rFonts w:ascii="Arial Narrow" w:hAnsi="Arial Narrow"/>
                <w:sz w:val="24"/>
                <w:szCs w:val="24"/>
              </w:rPr>
              <w:t>-se familiariser avec la transformation,</w:t>
            </w:r>
          </w:p>
          <w:p w:rsidR="000744B1" w:rsidRPr="00A774D6" w:rsidRDefault="000744B1" w:rsidP="00A774D6">
            <w:pPr>
              <w:spacing w:after="0" w:line="240" w:lineRule="auto"/>
              <w:rPr>
                <w:rFonts w:ascii="Arial Narrow" w:hAnsi="Arial Narrow"/>
                <w:sz w:val="24"/>
                <w:szCs w:val="24"/>
              </w:rPr>
            </w:pPr>
            <w:r w:rsidRPr="00A774D6">
              <w:rPr>
                <w:rFonts w:ascii="Arial Narrow" w:hAnsi="Arial Narrow"/>
                <w:sz w:val="24"/>
                <w:szCs w:val="24"/>
              </w:rPr>
              <w:t>-reconnaitre la transformation,</w:t>
            </w:r>
          </w:p>
          <w:p w:rsidR="000744B1" w:rsidRPr="00A774D6" w:rsidRDefault="000744B1" w:rsidP="00A774D6">
            <w:pPr>
              <w:spacing w:after="0" w:line="240" w:lineRule="auto"/>
              <w:rPr>
                <w:rFonts w:ascii="Arial Narrow" w:hAnsi="Arial Narrow"/>
                <w:sz w:val="24"/>
                <w:szCs w:val="24"/>
              </w:rPr>
            </w:pPr>
            <w:r w:rsidRPr="00A774D6">
              <w:rPr>
                <w:rFonts w:ascii="Arial Narrow" w:hAnsi="Arial Narrow"/>
                <w:sz w:val="24"/>
                <w:szCs w:val="24"/>
              </w:rPr>
              <w:t>-construire l’image d’un point, d’une figure simple par la transformation définie de différentes façons</w:t>
            </w:r>
          </w:p>
          <w:p w:rsidR="000744B1" w:rsidRPr="00A774D6" w:rsidRDefault="000744B1" w:rsidP="00A774D6">
            <w:pPr>
              <w:spacing w:after="0" w:line="240" w:lineRule="auto"/>
              <w:rPr>
                <w:rFonts w:ascii="Arial Narrow" w:hAnsi="Arial Narrow"/>
                <w:sz w:val="24"/>
                <w:szCs w:val="24"/>
              </w:rPr>
            </w:pPr>
            <w:r w:rsidRPr="00A774D6">
              <w:rPr>
                <w:rFonts w:ascii="Arial Narrow" w:hAnsi="Arial Narrow"/>
                <w:sz w:val="24"/>
                <w:szCs w:val="24"/>
              </w:rPr>
              <w:t>-reconnaitre des figures « homologues »</w:t>
            </w:r>
            <w:r w:rsidR="00A024F4" w:rsidRPr="00A774D6">
              <w:rPr>
                <w:rFonts w:ascii="Arial Narrow" w:hAnsi="Arial Narrow"/>
                <w:sz w:val="24"/>
                <w:szCs w:val="24"/>
              </w:rPr>
              <w:t xml:space="preserve"> par la transformation</w:t>
            </w:r>
          </w:p>
          <w:p w:rsidR="00A024F4" w:rsidRPr="00A774D6" w:rsidRDefault="00A024F4" w:rsidP="00A774D6">
            <w:pPr>
              <w:spacing w:after="0" w:line="240" w:lineRule="auto"/>
              <w:rPr>
                <w:rFonts w:ascii="Arial Narrow" w:hAnsi="Arial Narrow"/>
                <w:i/>
                <w:sz w:val="24"/>
                <w:szCs w:val="24"/>
              </w:rPr>
            </w:pPr>
            <w:r w:rsidRPr="00A774D6">
              <w:rPr>
                <w:rFonts w:ascii="Arial Narrow" w:hAnsi="Arial Narrow"/>
                <w:i/>
                <w:sz w:val="24"/>
                <w:szCs w:val="24"/>
              </w:rPr>
              <w:t>Au niveau 1, on pourra également utiliser des transformations pour démontrer, résoudre des problèmes de construction, ou trouver des ensembles de points à condition que cette transformation soit clairement indiquée.</w:t>
            </w:r>
          </w:p>
          <w:p w:rsidR="000744B1" w:rsidRPr="00A774D6" w:rsidRDefault="000744B1" w:rsidP="00A774D6">
            <w:pPr>
              <w:spacing w:after="0" w:line="240" w:lineRule="auto"/>
              <w:rPr>
                <w:rFonts w:ascii="Arial Narrow" w:hAnsi="Arial Narrow"/>
                <w:sz w:val="24"/>
                <w:szCs w:val="24"/>
              </w:rPr>
            </w:pPr>
            <w:r w:rsidRPr="00A774D6">
              <w:rPr>
                <w:rFonts w:ascii="Arial Narrow" w:hAnsi="Arial Narrow"/>
                <w:sz w:val="24"/>
                <w:szCs w:val="24"/>
              </w:rPr>
              <w:t>*</w:t>
            </w:r>
            <w:r w:rsidRPr="00A774D6">
              <w:rPr>
                <w:rFonts w:ascii="Arial Narrow" w:hAnsi="Arial Narrow"/>
                <w:b/>
                <w:sz w:val="24"/>
                <w:szCs w:val="24"/>
              </w:rPr>
              <w:t>Niveau 2</w:t>
            </w:r>
          </w:p>
          <w:p w:rsidR="000744B1" w:rsidRPr="00A774D6" w:rsidRDefault="000744B1" w:rsidP="00A774D6">
            <w:pPr>
              <w:spacing w:after="0" w:line="240" w:lineRule="auto"/>
              <w:rPr>
                <w:rFonts w:ascii="Arial Narrow" w:hAnsi="Arial Narrow"/>
                <w:sz w:val="24"/>
                <w:szCs w:val="24"/>
              </w:rPr>
            </w:pPr>
            <w:r w:rsidRPr="00A774D6">
              <w:rPr>
                <w:rFonts w:ascii="Arial Narrow" w:hAnsi="Arial Narrow"/>
                <w:sz w:val="24"/>
                <w:szCs w:val="24"/>
              </w:rPr>
              <w:t>-composer des transformations,</w:t>
            </w:r>
          </w:p>
          <w:p w:rsidR="000744B1" w:rsidRPr="00A774D6" w:rsidRDefault="000744B1" w:rsidP="00A774D6">
            <w:pPr>
              <w:spacing w:after="0" w:line="240" w:lineRule="auto"/>
              <w:rPr>
                <w:rFonts w:ascii="Arial Narrow" w:hAnsi="Arial Narrow"/>
                <w:sz w:val="24"/>
                <w:szCs w:val="24"/>
              </w:rPr>
            </w:pPr>
            <w:r w:rsidRPr="00A774D6">
              <w:rPr>
                <w:rFonts w:ascii="Arial Narrow" w:hAnsi="Arial Narrow"/>
                <w:sz w:val="24"/>
                <w:szCs w:val="24"/>
              </w:rPr>
              <w:lastRenderedPageBreak/>
              <w:t>-</w:t>
            </w:r>
            <w:r w:rsidR="004A0BF9" w:rsidRPr="00A774D6">
              <w:rPr>
                <w:rFonts w:ascii="Arial Narrow" w:hAnsi="Arial Narrow"/>
                <w:sz w:val="24"/>
                <w:szCs w:val="24"/>
              </w:rPr>
              <w:t>utiliser</w:t>
            </w:r>
            <w:r w:rsidRPr="00A774D6">
              <w:rPr>
                <w:rFonts w:ascii="Arial Narrow" w:hAnsi="Arial Narrow"/>
                <w:sz w:val="24"/>
                <w:szCs w:val="24"/>
              </w:rPr>
              <w:t xml:space="preserve"> des transformations (mais pas leurs composées) pour :</w:t>
            </w:r>
          </w:p>
          <w:p w:rsidR="000744B1" w:rsidRPr="00A774D6" w:rsidRDefault="000744B1" w:rsidP="00A774D6">
            <w:pPr>
              <w:spacing w:after="0" w:line="240" w:lineRule="auto"/>
              <w:rPr>
                <w:rFonts w:ascii="Arial Narrow" w:hAnsi="Arial Narrow"/>
                <w:sz w:val="24"/>
                <w:szCs w:val="24"/>
              </w:rPr>
            </w:pPr>
            <w:r w:rsidRPr="00A774D6">
              <w:rPr>
                <w:rFonts w:ascii="Arial Narrow" w:hAnsi="Arial Narrow"/>
                <w:sz w:val="24"/>
                <w:szCs w:val="24"/>
              </w:rPr>
              <w:t>-démontrer des propriétés,</w:t>
            </w:r>
          </w:p>
          <w:p w:rsidR="000744B1" w:rsidRPr="00A774D6" w:rsidRDefault="000744B1" w:rsidP="00A774D6">
            <w:pPr>
              <w:spacing w:after="0" w:line="240" w:lineRule="auto"/>
              <w:rPr>
                <w:rFonts w:ascii="Arial Narrow" w:hAnsi="Arial Narrow"/>
                <w:sz w:val="24"/>
                <w:szCs w:val="24"/>
              </w:rPr>
            </w:pPr>
            <w:r w:rsidRPr="00A774D6">
              <w:rPr>
                <w:rFonts w:ascii="Arial Narrow" w:hAnsi="Arial Narrow"/>
                <w:sz w:val="24"/>
                <w:szCs w:val="24"/>
              </w:rPr>
              <w:t>-résoudre des problèmes de construction,</w:t>
            </w:r>
          </w:p>
          <w:p w:rsidR="00D61AB2" w:rsidRPr="00A774D6" w:rsidRDefault="004A0BF9" w:rsidP="00A774D6">
            <w:pPr>
              <w:spacing w:after="0" w:line="240" w:lineRule="auto"/>
              <w:rPr>
                <w:rFonts w:ascii="Arial Narrow" w:hAnsi="Arial Narrow"/>
                <w:sz w:val="24"/>
                <w:szCs w:val="24"/>
              </w:rPr>
            </w:pPr>
            <w:r w:rsidRPr="00A774D6">
              <w:rPr>
                <w:rFonts w:ascii="Arial Narrow" w:hAnsi="Arial Narrow"/>
                <w:sz w:val="24"/>
                <w:szCs w:val="24"/>
              </w:rPr>
              <w:t>-trouver des lieux géométriques</w:t>
            </w:r>
          </w:p>
        </w:tc>
        <w:tc>
          <w:tcPr>
            <w:tcW w:w="1559" w:type="dxa"/>
          </w:tcPr>
          <w:p w:rsidR="00D61AB2" w:rsidRPr="00A774D6" w:rsidRDefault="00D61AB2" w:rsidP="00A774D6">
            <w:pPr>
              <w:spacing w:after="0" w:line="240" w:lineRule="auto"/>
              <w:rPr>
                <w:rFonts w:ascii="Arial Narrow" w:hAnsi="Arial Narrow"/>
                <w:sz w:val="24"/>
                <w:szCs w:val="24"/>
              </w:rPr>
            </w:pPr>
            <w:r w:rsidRPr="00A774D6">
              <w:rPr>
                <w:rFonts w:ascii="Arial Narrow" w:hAnsi="Arial Narrow"/>
                <w:sz w:val="24"/>
                <w:szCs w:val="24"/>
              </w:rPr>
              <w:lastRenderedPageBreak/>
              <w:t>-Travail individuel</w:t>
            </w:r>
          </w:p>
          <w:p w:rsidR="00D61AB2" w:rsidRPr="00A774D6" w:rsidRDefault="00D61AB2" w:rsidP="00A774D6">
            <w:pPr>
              <w:spacing w:after="0" w:line="240" w:lineRule="auto"/>
              <w:rPr>
                <w:rFonts w:ascii="Arial Narrow" w:hAnsi="Arial Narrow"/>
                <w:sz w:val="24"/>
                <w:szCs w:val="24"/>
              </w:rPr>
            </w:pPr>
            <w:r w:rsidRPr="00A774D6">
              <w:rPr>
                <w:rFonts w:ascii="Arial Narrow" w:hAnsi="Arial Narrow"/>
                <w:sz w:val="24"/>
                <w:szCs w:val="24"/>
              </w:rPr>
              <w:t>-Travail en groupes</w:t>
            </w:r>
          </w:p>
        </w:tc>
        <w:tc>
          <w:tcPr>
            <w:tcW w:w="1701" w:type="dxa"/>
          </w:tcPr>
          <w:p w:rsidR="00D61AB2" w:rsidRPr="00A774D6" w:rsidRDefault="00D61AB2" w:rsidP="00A774D6">
            <w:pPr>
              <w:spacing w:after="0" w:line="240" w:lineRule="auto"/>
              <w:rPr>
                <w:rFonts w:ascii="Arial Narrow" w:hAnsi="Arial Narrow"/>
                <w:sz w:val="24"/>
                <w:szCs w:val="24"/>
              </w:rPr>
            </w:pPr>
            <w:r w:rsidRPr="00A774D6">
              <w:rPr>
                <w:rFonts w:ascii="Arial Narrow" w:hAnsi="Arial Narrow"/>
                <w:sz w:val="24"/>
                <w:szCs w:val="24"/>
              </w:rPr>
              <w:t>-Manuels</w:t>
            </w:r>
          </w:p>
          <w:p w:rsidR="00D61AB2" w:rsidRPr="00A774D6" w:rsidRDefault="00D61AB2" w:rsidP="00A774D6">
            <w:pPr>
              <w:spacing w:after="0" w:line="240" w:lineRule="auto"/>
              <w:rPr>
                <w:rFonts w:ascii="Arial Narrow" w:hAnsi="Arial Narrow"/>
                <w:sz w:val="24"/>
                <w:szCs w:val="24"/>
              </w:rPr>
            </w:pPr>
            <w:r w:rsidRPr="00A774D6">
              <w:rPr>
                <w:rFonts w:ascii="Arial Narrow" w:hAnsi="Arial Narrow"/>
                <w:sz w:val="24"/>
                <w:szCs w:val="24"/>
              </w:rPr>
              <w:t>-Fiche</w:t>
            </w:r>
          </w:p>
          <w:p w:rsidR="00D61AB2" w:rsidRPr="00A774D6" w:rsidRDefault="00D61AB2" w:rsidP="00A774D6">
            <w:pPr>
              <w:spacing w:after="0" w:line="240" w:lineRule="auto"/>
              <w:rPr>
                <w:rFonts w:ascii="Arial Narrow" w:hAnsi="Arial Narrow"/>
                <w:sz w:val="24"/>
                <w:szCs w:val="24"/>
              </w:rPr>
            </w:pPr>
            <w:r w:rsidRPr="00A774D6">
              <w:rPr>
                <w:rFonts w:ascii="Arial Narrow" w:hAnsi="Arial Narrow"/>
                <w:sz w:val="24"/>
                <w:szCs w:val="24"/>
              </w:rPr>
              <w:t>d’exercices</w:t>
            </w:r>
          </w:p>
          <w:p w:rsidR="00D61AB2" w:rsidRPr="00A774D6" w:rsidRDefault="00D61AB2" w:rsidP="00A774D6">
            <w:pPr>
              <w:spacing w:after="0" w:line="240" w:lineRule="auto"/>
              <w:rPr>
                <w:rFonts w:ascii="Arial Narrow" w:hAnsi="Arial Narrow"/>
                <w:sz w:val="24"/>
                <w:szCs w:val="24"/>
              </w:rPr>
            </w:pPr>
            <w:r w:rsidRPr="00A774D6">
              <w:rPr>
                <w:rFonts w:ascii="Arial Narrow" w:hAnsi="Arial Narrow"/>
                <w:sz w:val="24"/>
                <w:szCs w:val="24"/>
              </w:rPr>
              <w:t>-Fiche de travaux dirigés</w:t>
            </w:r>
          </w:p>
        </w:tc>
      </w:tr>
    </w:tbl>
    <w:p w:rsidR="00427EA8" w:rsidRPr="00A774D6" w:rsidRDefault="00427EA8" w:rsidP="00A774D6">
      <w:pPr>
        <w:spacing w:after="0" w:line="240" w:lineRule="auto"/>
        <w:rPr>
          <w:rFonts w:ascii="Arial Narrow" w:hAnsi="Arial Narrow"/>
          <w:sz w:val="24"/>
          <w:szCs w:val="24"/>
        </w:rPr>
      </w:pPr>
    </w:p>
    <w:p w:rsidR="00756196" w:rsidRPr="00A774D6" w:rsidRDefault="00CD45A4" w:rsidP="00A774D6">
      <w:pPr>
        <w:spacing w:after="0" w:line="240" w:lineRule="auto"/>
        <w:jc w:val="both"/>
        <w:rPr>
          <w:rFonts w:ascii="Arial Narrow" w:hAnsi="Arial Narrow"/>
          <w:b/>
          <w:sz w:val="24"/>
          <w:szCs w:val="24"/>
        </w:rPr>
      </w:pPr>
      <w:r w:rsidRPr="00A774D6">
        <w:rPr>
          <w:rFonts w:ascii="Arial Narrow" w:hAnsi="Arial Narrow"/>
          <w:b/>
          <w:sz w:val="24"/>
          <w:szCs w:val="24"/>
        </w:rPr>
        <w:t>L</w:t>
      </w:r>
      <w:r w:rsidR="004E749C" w:rsidRPr="00A774D6">
        <w:rPr>
          <w:rFonts w:ascii="Arial Narrow" w:hAnsi="Arial Narrow"/>
          <w:b/>
          <w:sz w:val="24"/>
          <w:szCs w:val="24"/>
        </w:rPr>
        <w:t xml:space="preserve">eçon </w:t>
      </w:r>
      <w:r w:rsidR="00115F3E" w:rsidRPr="00A774D6">
        <w:rPr>
          <w:rFonts w:ascii="Arial Narrow" w:hAnsi="Arial Narrow"/>
          <w:b/>
          <w:sz w:val="24"/>
          <w:szCs w:val="24"/>
        </w:rPr>
        <w:t> :</w:t>
      </w:r>
      <w:r w:rsidRPr="00A774D6">
        <w:rPr>
          <w:rFonts w:ascii="Arial Narrow" w:hAnsi="Arial Narrow"/>
          <w:b/>
          <w:sz w:val="24"/>
          <w:szCs w:val="24"/>
        </w:rPr>
        <w:t>Equations</w:t>
      </w:r>
      <w:r w:rsidR="00115F3E" w:rsidRPr="00A774D6">
        <w:rPr>
          <w:rFonts w:ascii="Arial Narrow" w:hAnsi="Arial Narrow"/>
          <w:b/>
          <w:sz w:val="24"/>
          <w:szCs w:val="24"/>
        </w:rPr>
        <w:t>et inéquation</w:t>
      </w:r>
      <w:r w:rsidRPr="00A774D6">
        <w:rPr>
          <w:rFonts w:ascii="Arial Narrow" w:hAnsi="Arial Narrow"/>
          <w:b/>
          <w:sz w:val="24"/>
          <w:szCs w:val="24"/>
        </w:rPr>
        <w:t>s</w:t>
      </w:r>
      <w:r w:rsidR="00115F3E" w:rsidRPr="00A774D6">
        <w:rPr>
          <w:rFonts w:ascii="Arial Narrow" w:hAnsi="Arial Narrow"/>
          <w:b/>
          <w:sz w:val="24"/>
          <w:szCs w:val="24"/>
        </w:rPr>
        <w:t xml:space="preserve"> du second degré</w:t>
      </w:r>
      <w:r w:rsidRPr="00A774D6">
        <w:rPr>
          <w:rFonts w:ascii="Arial Narrow" w:hAnsi="Arial Narrow"/>
          <w:b/>
          <w:sz w:val="24"/>
          <w:szCs w:val="24"/>
        </w:rPr>
        <w:t xml:space="preserve"> dans IR</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369"/>
        <w:gridCol w:w="3118"/>
        <w:gridCol w:w="1559"/>
        <w:gridCol w:w="1701"/>
      </w:tblGrid>
      <w:tr w:rsidR="00756196" w:rsidRPr="00A774D6" w:rsidTr="00115F3E">
        <w:tc>
          <w:tcPr>
            <w:tcW w:w="3369"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Contenus</w:t>
            </w:r>
          </w:p>
        </w:tc>
        <w:tc>
          <w:tcPr>
            <w:tcW w:w="3118"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Consignes pour conduire les activités</w:t>
            </w:r>
          </w:p>
        </w:tc>
        <w:tc>
          <w:tcPr>
            <w:tcW w:w="1559"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Techniques pédagogiques</w:t>
            </w:r>
          </w:p>
        </w:tc>
        <w:tc>
          <w:tcPr>
            <w:tcW w:w="1701"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Supports didactiques</w:t>
            </w:r>
          </w:p>
        </w:tc>
      </w:tr>
      <w:tr w:rsidR="005F2275" w:rsidRPr="00A774D6" w:rsidTr="00115F3E">
        <w:tc>
          <w:tcPr>
            <w:tcW w:w="3369" w:type="dxa"/>
          </w:tcPr>
          <w:p w:rsidR="005F2275"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Discriminant d’un polynôme</w:t>
            </w:r>
            <w:r w:rsidR="005B1B52">
              <w:rPr>
                <w:rFonts w:ascii="Arial Narrow" w:hAnsi="Arial Narrow"/>
                <w:sz w:val="24"/>
                <w:szCs w:val="24"/>
              </w:rPr>
              <w:t xml:space="preserve"> </w:t>
            </w:r>
            <w:r w:rsidR="00C622FD" w:rsidRPr="00A774D6">
              <w:rPr>
                <w:rFonts w:ascii="Arial Narrow" w:hAnsi="Arial Narrow"/>
                <w:sz w:val="24"/>
                <w:szCs w:val="24"/>
              </w:rPr>
              <w:t>du second degré</w:t>
            </w:r>
            <w:r w:rsidRPr="00A774D6">
              <w:rPr>
                <w:rFonts w:ascii="Arial Narrow" w:hAnsi="Arial Narrow"/>
                <w:sz w:val="24"/>
                <w:szCs w:val="24"/>
              </w:rPr>
              <w:t>, d’une équation du second degré</w:t>
            </w:r>
          </w:p>
          <w:p w:rsidR="005F2275"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Formules donnant les zéros (resp.les solutions) éventuelles d’un polynôme (resp. d’une équation) du second degré à une inconnue à l’aide du discriminant.</w:t>
            </w:r>
          </w:p>
          <w:p w:rsidR="005F2275"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Expression de la somme et du produit des solutions d’une équation du second degré.</w:t>
            </w:r>
          </w:p>
          <w:p w:rsidR="005F2275"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Règles donnant le signe d’un polynôme du second degré suivant le signe du discriminant et du coefficient</w:t>
            </w:r>
            <w:r w:rsidR="005B1B52">
              <w:rPr>
                <w:rFonts w:ascii="Arial Narrow" w:hAnsi="Arial Narrow"/>
                <w:sz w:val="24"/>
                <w:szCs w:val="24"/>
              </w:rPr>
              <w:t xml:space="preserve"> </w:t>
            </w:r>
            <w:r w:rsidR="00C622FD" w:rsidRPr="00A774D6">
              <w:rPr>
                <w:rFonts w:ascii="Arial Narrow" w:hAnsi="Arial Narrow"/>
                <w:sz w:val="24"/>
                <w:szCs w:val="24"/>
              </w:rPr>
              <w:t>du monôme du plus haut degré</w:t>
            </w:r>
          </w:p>
        </w:tc>
        <w:tc>
          <w:tcPr>
            <w:tcW w:w="3118" w:type="dxa"/>
          </w:tcPr>
          <w:p w:rsidR="005F2275"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La résolution des équations et inéquations irrationnelles se fera uniquement sur des exemples simples. Aucune théorie ne sera mise en place. On se contentera de dégager des méthodes.</w:t>
            </w:r>
          </w:p>
          <w:p w:rsidR="005F2275"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Aucune théorie sur la résolution d</w:t>
            </w:r>
            <w:r w:rsidR="005102EC" w:rsidRPr="00A774D6">
              <w:rPr>
                <w:rFonts w:ascii="Arial Narrow" w:hAnsi="Arial Narrow"/>
                <w:sz w:val="24"/>
                <w:szCs w:val="24"/>
              </w:rPr>
              <w:t>e</w:t>
            </w:r>
            <w:r w:rsidRPr="00A774D6">
              <w:rPr>
                <w:rFonts w:ascii="Arial Narrow" w:hAnsi="Arial Narrow"/>
                <w:sz w:val="24"/>
                <w:szCs w:val="24"/>
              </w:rPr>
              <w:t>s systèmes n’est exigible</w:t>
            </w:r>
          </w:p>
          <w:p w:rsidR="005F2275"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Sont hors programme :</w:t>
            </w:r>
          </w:p>
          <w:p w:rsidR="005F2275"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t>-tout problème faisant appel à un paramètre</w:t>
            </w:r>
          </w:p>
          <w:p w:rsidR="005F2275"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t>-tout problème faisant appel à un changement de paramètre</w:t>
            </w:r>
          </w:p>
          <w:p w:rsidR="005F2275"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t xml:space="preserve">-les inéquations du type : </w:t>
            </w:r>
            <w:r w:rsidRPr="00A774D6">
              <w:rPr>
                <w:rFonts w:ascii="Arial Narrow" w:hAnsi="Arial Narrow"/>
                <w:position w:val="-10"/>
                <w:sz w:val="24"/>
                <w:szCs w:val="24"/>
              </w:rPr>
              <w:object w:dxaOrig="580" w:dyaOrig="340">
                <v:shape id="_x0000_i1048" type="#_x0000_t75" style="width:29.25pt;height:16.5pt" o:ole="">
                  <v:imagedata r:id="rId43" o:title=""/>
                </v:shape>
                <o:OLEObject Type="Embed" ProgID="Equation.DSMT4" ShapeID="_x0000_i1048" DrawAspect="Content" ObjectID="_1587454412" r:id="rId44"/>
              </w:object>
            </w:r>
            <w:r w:rsidRPr="00A774D6">
              <w:rPr>
                <w:rFonts w:ascii="Arial Narrow" w:hAnsi="Arial Narrow"/>
                <w:sz w:val="24"/>
                <w:szCs w:val="24"/>
              </w:rPr>
              <w:t>&gt;Q(x)</w:t>
            </w:r>
          </w:p>
          <w:p w:rsidR="005F2275"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t xml:space="preserve">-les systèmes de </w:t>
            </w:r>
            <w:r w:rsidRPr="00A774D6">
              <w:rPr>
                <w:rFonts w:ascii="Arial Narrow" w:hAnsi="Arial Narrow"/>
                <w:position w:val="-4"/>
                <w:sz w:val="24"/>
                <w:szCs w:val="24"/>
              </w:rPr>
              <w:object w:dxaOrig="340" w:dyaOrig="260">
                <v:shape id="_x0000_i1049" type="#_x0000_t75" style="width:16.5pt;height:12.75pt" o:ole="">
                  <v:imagedata r:id="rId45" o:title=""/>
                </v:shape>
                <o:OLEObject Type="Embed" ProgID="Equation.DSMT4" ShapeID="_x0000_i1049" DrawAspect="Content" ObjectID="_1587454413" r:id="rId46"/>
              </w:object>
            </w:r>
            <w:r w:rsidRPr="00A774D6">
              <w:rPr>
                <w:rFonts w:ascii="Arial Narrow" w:hAnsi="Arial Narrow"/>
                <w:sz w:val="24"/>
                <w:szCs w:val="24"/>
              </w:rPr>
              <w:t>n’ayant pas une solution unique</w:t>
            </w:r>
          </w:p>
        </w:tc>
        <w:tc>
          <w:tcPr>
            <w:tcW w:w="1559" w:type="dxa"/>
          </w:tcPr>
          <w:p w:rsidR="005F2275"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t>-Travail individuel</w:t>
            </w:r>
          </w:p>
          <w:p w:rsidR="005F2275" w:rsidRPr="00A774D6" w:rsidRDefault="005F2275" w:rsidP="00A774D6">
            <w:pPr>
              <w:spacing w:after="0" w:line="240" w:lineRule="auto"/>
              <w:rPr>
                <w:rFonts w:ascii="Arial Narrow" w:hAnsi="Arial Narrow"/>
                <w:sz w:val="24"/>
                <w:szCs w:val="24"/>
              </w:rPr>
            </w:pPr>
          </w:p>
          <w:p w:rsidR="005F2275"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t>-Travail en groupes</w:t>
            </w:r>
          </w:p>
        </w:tc>
        <w:tc>
          <w:tcPr>
            <w:tcW w:w="1701" w:type="dxa"/>
          </w:tcPr>
          <w:p w:rsidR="005F2275"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t>-Manuels</w:t>
            </w:r>
          </w:p>
          <w:p w:rsidR="005F2275"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t>-Fiche</w:t>
            </w:r>
          </w:p>
          <w:p w:rsidR="005F2275"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t>d’exercices</w:t>
            </w:r>
          </w:p>
          <w:p w:rsidR="005F2275"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t>-Fiche de travaux dirigés</w:t>
            </w:r>
          </w:p>
        </w:tc>
      </w:tr>
    </w:tbl>
    <w:p w:rsidR="00511B4A" w:rsidRPr="00A774D6" w:rsidRDefault="00511B4A" w:rsidP="00A774D6">
      <w:pPr>
        <w:spacing w:after="0" w:line="240" w:lineRule="auto"/>
        <w:rPr>
          <w:rFonts w:ascii="Arial Narrow" w:hAnsi="Arial Narrow"/>
          <w:sz w:val="24"/>
          <w:szCs w:val="24"/>
        </w:rPr>
      </w:pPr>
    </w:p>
    <w:p w:rsidR="00756196" w:rsidRPr="00A774D6" w:rsidRDefault="00511B4A" w:rsidP="00A774D6">
      <w:pPr>
        <w:spacing w:after="0" w:line="240" w:lineRule="auto"/>
        <w:rPr>
          <w:rFonts w:ascii="Arial Narrow" w:hAnsi="Arial Narrow"/>
          <w:sz w:val="24"/>
          <w:szCs w:val="24"/>
        </w:rPr>
      </w:pPr>
      <w:r w:rsidRPr="00A774D6">
        <w:rPr>
          <w:rFonts w:ascii="Arial Narrow" w:hAnsi="Arial Narrow"/>
          <w:sz w:val="24"/>
          <w:szCs w:val="24"/>
        </w:rPr>
        <w:t>Leçon :</w:t>
      </w:r>
      <w:r w:rsidR="004E749C" w:rsidRPr="00A774D6">
        <w:rPr>
          <w:rFonts w:ascii="Arial Narrow" w:hAnsi="Arial Narrow"/>
          <w:sz w:val="24"/>
          <w:szCs w:val="24"/>
        </w:rPr>
        <w:t xml:space="preserve"> Equations dans IR² ou </w:t>
      </w:r>
      <w:r w:rsidRPr="00A774D6">
        <w:rPr>
          <w:rFonts w:ascii="Arial Narrow" w:hAnsi="Arial Narrow"/>
          <w:sz w:val="24"/>
          <w:szCs w:val="24"/>
        </w:rPr>
        <w:t>dans IR</w:t>
      </w:r>
      <w:r w:rsidRPr="00A774D6">
        <w:rPr>
          <w:rFonts w:ascii="Arial Narrow" w:hAnsi="Arial Narrow"/>
          <w:sz w:val="24"/>
          <w:szCs w:val="24"/>
          <w:vertAlign w:val="superscript"/>
        </w:rPr>
        <w:t>3</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369"/>
        <w:gridCol w:w="3118"/>
        <w:gridCol w:w="1559"/>
        <w:gridCol w:w="1701"/>
      </w:tblGrid>
      <w:tr w:rsidR="004E749C" w:rsidRPr="00A774D6" w:rsidTr="008844BF">
        <w:tc>
          <w:tcPr>
            <w:tcW w:w="3369" w:type="dxa"/>
          </w:tcPr>
          <w:p w:rsidR="00511B4A" w:rsidRPr="00A774D6" w:rsidRDefault="00511B4A" w:rsidP="00A774D6">
            <w:pPr>
              <w:spacing w:after="0" w:line="240" w:lineRule="auto"/>
              <w:jc w:val="center"/>
              <w:rPr>
                <w:rFonts w:ascii="Arial Narrow" w:hAnsi="Arial Narrow"/>
                <w:sz w:val="24"/>
                <w:szCs w:val="24"/>
              </w:rPr>
            </w:pPr>
            <w:r w:rsidRPr="00A774D6">
              <w:rPr>
                <w:rFonts w:ascii="Arial Narrow" w:hAnsi="Arial Narrow"/>
                <w:sz w:val="24"/>
                <w:szCs w:val="24"/>
              </w:rPr>
              <w:t>Contenus</w:t>
            </w:r>
          </w:p>
        </w:tc>
        <w:tc>
          <w:tcPr>
            <w:tcW w:w="3118" w:type="dxa"/>
          </w:tcPr>
          <w:p w:rsidR="00511B4A" w:rsidRPr="00A774D6" w:rsidRDefault="00511B4A" w:rsidP="00A774D6">
            <w:pPr>
              <w:spacing w:after="0" w:line="240" w:lineRule="auto"/>
              <w:jc w:val="center"/>
              <w:rPr>
                <w:rFonts w:ascii="Arial Narrow" w:hAnsi="Arial Narrow"/>
                <w:sz w:val="24"/>
                <w:szCs w:val="24"/>
              </w:rPr>
            </w:pPr>
            <w:r w:rsidRPr="00A774D6">
              <w:rPr>
                <w:rFonts w:ascii="Arial Narrow" w:hAnsi="Arial Narrow"/>
                <w:sz w:val="24"/>
                <w:szCs w:val="24"/>
              </w:rPr>
              <w:t>Consignes pour conduire les activités</w:t>
            </w:r>
          </w:p>
        </w:tc>
        <w:tc>
          <w:tcPr>
            <w:tcW w:w="1559" w:type="dxa"/>
          </w:tcPr>
          <w:p w:rsidR="00511B4A" w:rsidRPr="00A774D6" w:rsidRDefault="00511B4A" w:rsidP="00A774D6">
            <w:pPr>
              <w:spacing w:after="0" w:line="240" w:lineRule="auto"/>
              <w:jc w:val="center"/>
              <w:rPr>
                <w:rFonts w:ascii="Arial Narrow" w:hAnsi="Arial Narrow"/>
                <w:sz w:val="24"/>
                <w:szCs w:val="24"/>
              </w:rPr>
            </w:pPr>
            <w:r w:rsidRPr="00A774D6">
              <w:rPr>
                <w:rFonts w:ascii="Arial Narrow" w:hAnsi="Arial Narrow"/>
                <w:sz w:val="24"/>
                <w:szCs w:val="24"/>
              </w:rPr>
              <w:t>Techniques pédagogiques</w:t>
            </w:r>
          </w:p>
        </w:tc>
        <w:tc>
          <w:tcPr>
            <w:tcW w:w="1701" w:type="dxa"/>
          </w:tcPr>
          <w:p w:rsidR="00511B4A" w:rsidRPr="00A774D6" w:rsidRDefault="00511B4A" w:rsidP="00A774D6">
            <w:pPr>
              <w:spacing w:after="0" w:line="240" w:lineRule="auto"/>
              <w:jc w:val="center"/>
              <w:rPr>
                <w:rFonts w:ascii="Arial Narrow" w:hAnsi="Arial Narrow"/>
                <w:sz w:val="24"/>
                <w:szCs w:val="24"/>
              </w:rPr>
            </w:pPr>
            <w:r w:rsidRPr="00A774D6">
              <w:rPr>
                <w:rFonts w:ascii="Arial Narrow" w:hAnsi="Arial Narrow"/>
                <w:sz w:val="24"/>
                <w:szCs w:val="24"/>
              </w:rPr>
              <w:t>Supports didactiques</w:t>
            </w:r>
          </w:p>
        </w:tc>
      </w:tr>
      <w:tr w:rsidR="00822419" w:rsidRPr="00A774D6" w:rsidTr="008844BF">
        <w:tc>
          <w:tcPr>
            <w:tcW w:w="3369" w:type="dxa"/>
          </w:tcPr>
          <w:p w:rsidR="00511B4A" w:rsidRPr="00A774D6" w:rsidRDefault="00511B4A" w:rsidP="005B1B52">
            <w:pPr>
              <w:pStyle w:val="Paragraphedeliste"/>
              <w:numPr>
                <w:ilvl w:val="0"/>
                <w:numId w:val="24"/>
              </w:numPr>
              <w:spacing w:after="0" w:line="240" w:lineRule="auto"/>
              <w:ind w:left="142" w:hanging="142"/>
              <w:rPr>
                <w:rFonts w:ascii="Arial Narrow" w:hAnsi="Arial Narrow"/>
                <w:sz w:val="24"/>
                <w:szCs w:val="24"/>
              </w:rPr>
            </w:pPr>
            <w:r w:rsidRPr="00A774D6">
              <w:rPr>
                <w:rFonts w:ascii="Arial Narrow" w:hAnsi="Arial Narrow"/>
                <w:sz w:val="24"/>
                <w:szCs w:val="24"/>
              </w:rPr>
              <w:t>Déterminant d’un système de deux équations dans R²</w:t>
            </w:r>
          </w:p>
          <w:p w:rsidR="00700346" w:rsidRPr="00A774D6" w:rsidRDefault="00700346" w:rsidP="005B1B52">
            <w:pPr>
              <w:pStyle w:val="Paragraphedeliste"/>
              <w:numPr>
                <w:ilvl w:val="0"/>
                <w:numId w:val="24"/>
              </w:numPr>
              <w:tabs>
                <w:tab w:val="left" w:pos="142"/>
              </w:tabs>
              <w:spacing w:after="0" w:line="240" w:lineRule="auto"/>
              <w:ind w:left="142" w:hanging="142"/>
              <w:rPr>
                <w:rFonts w:ascii="Arial Narrow" w:hAnsi="Arial Narrow"/>
                <w:sz w:val="24"/>
                <w:szCs w:val="24"/>
              </w:rPr>
            </w:pPr>
            <w:r w:rsidRPr="00A774D6">
              <w:rPr>
                <w:rFonts w:ascii="Arial Narrow" w:hAnsi="Arial Narrow"/>
              </w:rPr>
              <w:t>Critère d’existence et d’unicité</w:t>
            </w:r>
            <w:r w:rsidR="004E749C" w:rsidRPr="00A774D6">
              <w:rPr>
                <w:rFonts w:ascii="Arial Narrow" w:hAnsi="Arial Narrow"/>
              </w:rPr>
              <w:t xml:space="preserve"> d’un système de deux équations </w:t>
            </w:r>
            <w:r w:rsidR="004E749C" w:rsidRPr="00A774D6">
              <w:rPr>
                <w:rFonts w:ascii="Arial Narrow" w:hAnsi="Arial Narrow"/>
                <w:sz w:val="24"/>
                <w:szCs w:val="24"/>
              </w:rPr>
              <w:t>dans R²</w:t>
            </w:r>
          </w:p>
        </w:tc>
        <w:tc>
          <w:tcPr>
            <w:tcW w:w="3118" w:type="dxa"/>
          </w:tcPr>
          <w:p w:rsidR="00511B4A" w:rsidRPr="00A774D6" w:rsidRDefault="00511B4A" w:rsidP="005B1B52">
            <w:pPr>
              <w:spacing w:after="0" w:line="240" w:lineRule="auto"/>
              <w:ind w:left="142" w:hanging="142"/>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 xml:space="preserve"> La méthode du pivot de Gauss est un procédé de résolution par combinaison. Elle nécessite une organisation des calculs mais ne fait pas appel à des connaissances nouvelles</w:t>
            </w:r>
            <w:r w:rsidR="004E749C" w:rsidRPr="00A774D6">
              <w:rPr>
                <w:rFonts w:ascii="Arial Narrow" w:hAnsi="Arial Narrow"/>
                <w:sz w:val="24"/>
                <w:szCs w:val="24"/>
              </w:rPr>
              <w:t>.</w:t>
            </w:r>
          </w:p>
          <w:p w:rsidR="00511B4A" w:rsidRPr="00A774D6" w:rsidRDefault="00700346" w:rsidP="005B1B52">
            <w:pPr>
              <w:pStyle w:val="Paragraphedeliste"/>
              <w:numPr>
                <w:ilvl w:val="0"/>
                <w:numId w:val="27"/>
              </w:numPr>
              <w:spacing w:after="0" w:line="240" w:lineRule="auto"/>
              <w:ind w:left="142" w:hanging="142"/>
              <w:jc w:val="center"/>
              <w:rPr>
                <w:rFonts w:ascii="Arial Narrow" w:hAnsi="Arial Narrow"/>
                <w:sz w:val="24"/>
                <w:szCs w:val="24"/>
              </w:rPr>
            </w:pPr>
            <w:r w:rsidRPr="00A774D6">
              <w:rPr>
                <w:rFonts w:ascii="Arial Narrow" w:hAnsi="Arial Narrow"/>
              </w:rPr>
              <w:t xml:space="preserve"> La programmation linéaire est  au programme de cette classe</w:t>
            </w:r>
          </w:p>
        </w:tc>
        <w:tc>
          <w:tcPr>
            <w:tcW w:w="1559" w:type="dxa"/>
          </w:tcPr>
          <w:p w:rsidR="000870AD" w:rsidRPr="00A774D6" w:rsidRDefault="001574BD" w:rsidP="005B1B52">
            <w:pPr>
              <w:spacing w:after="0" w:line="240" w:lineRule="auto"/>
              <w:ind w:left="142" w:hanging="142"/>
              <w:rPr>
                <w:rFonts w:ascii="Arial Narrow" w:hAnsi="Arial Narrow"/>
                <w:sz w:val="24"/>
                <w:szCs w:val="24"/>
              </w:rPr>
            </w:pPr>
            <w:r w:rsidRPr="00A774D6">
              <w:rPr>
                <w:rFonts w:ascii="Arial Narrow" w:hAnsi="Arial Narrow"/>
                <w:sz w:val="24"/>
                <w:szCs w:val="24"/>
              </w:rPr>
              <w:t xml:space="preserve">- </w:t>
            </w:r>
            <w:r w:rsidR="000870AD" w:rsidRPr="00A774D6">
              <w:rPr>
                <w:rFonts w:ascii="Arial Narrow" w:hAnsi="Arial Narrow"/>
                <w:sz w:val="24"/>
                <w:szCs w:val="24"/>
              </w:rPr>
              <w:t>Travail individuel</w:t>
            </w:r>
          </w:p>
          <w:p w:rsidR="000870AD" w:rsidRPr="00A774D6" w:rsidRDefault="000870AD" w:rsidP="005B1B52">
            <w:pPr>
              <w:spacing w:after="0" w:line="240" w:lineRule="auto"/>
              <w:ind w:left="142" w:hanging="142"/>
              <w:rPr>
                <w:rFonts w:ascii="Arial Narrow" w:hAnsi="Arial Narrow"/>
                <w:sz w:val="24"/>
                <w:szCs w:val="24"/>
              </w:rPr>
            </w:pPr>
          </w:p>
          <w:p w:rsidR="00511B4A" w:rsidRPr="00A774D6" w:rsidRDefault="000870AD" w:rsidP="005B1B52">
            <w:pPr>
              <w:spacing w:after="0" w:line="240" w:lineRule="auto"/>
              <w:ind w:left="142" w:hanging="142"/>
              <w:rPr>
                <w:rFonts w:ascii="Arial Narrow" w:hAnsi="Arial Narrow"/>
                <w:sz w:val="24"/>
                <w:szCs w:val="24"/>
              </w:rPr>
            </w:pPr>
            <w:r w:rsidRPr="00A774D6">
              <w:rPr>
                <w:rFonts w:ascii="Arial Narrow" w:hAnsi="Arial Narrow"/>
                <w:sz w:val="24"/>
                <w:szCs w:val="24"/>
              </w:rPr>
              <w:t>-Travail en groupes</w:t>
            </w:r>
          </w:p>
        </w:tc>
        <w:tc>
          <w:tcPr>
            <w:tcW w:w="1701" w:type="dxa"/>
          </w:tcPr>
          <w:p w:rsidR="000870AD" w:rsidRPr="00A774D6" w:rsidRDefault="000870AD" w:rsidP="005B1B52">
            <w:pPr>
              <w:spacing w:after="0" w:line="240" w:lineRule="auto"/>
              <w:ind w:left="142" w:hanging="142"/>
              <w:rPr>
                <w:rFonts w:ascii="Arial Narrow" w:hAnsi="Arial Narrow"/>
                <w:sz w:val="24"/>
                <w:szCs w:val="24"/>
              </w:rPr>
            </w:pPr>
            <w:r w:rsidRPr="00A774D6">
              <w:rPr>
                <w:rFonts w:ascii="Arial Narrow" w:hAnsi="Arial Narrow"/>
                <w:sz w:val="24"/>
                <w:szCs w:val="24"/>
              </w:rPr>
              <w:t>- Manuels</w:t>
            </w:r>
          </w:p>
          <w:p w:rsidR="000870AD" w:rsidRPr="00A774D6" w:rsidRDefault="000870AD" w:rsidP="005B1B52">
            <w:pPr>
              <w:spacing w:after="0" w:line="240" w:lineRule="auto"/>
              <w:ind w:left="142" w:hanging="142"/>
              <w:rPr>
                <w:rFonts w:ascii="Arial Narrow" w:hAnsi="Arial Narrow"/>
                <w:sz w:val="24"/>
                <w:szCs w:val="24"/>
              </w:rPr>
            </w:pPr>
            <w:r w:rsidRPr="00A774D6">
              <w:rPr>
                <w:rFonts w:ascii="Arial Narrow" w:hAnsi="Arial Narrow"/>
                <w:sz w:val="24"/>
                <w:szCs w:val="24"/>
              </w:rPr>
              <w:t>- Fiche</w:t>
            </w:r>
          </w:p>
          <w:p w:rsidR="000870AD" w:rsidRPr="00A774D6" w:rsidRDefault="000870AD" w:rsidP="005B1B52">
            <w:pPr>
              <w:spacing w:after="0" w:line="240" w:lineRule="auto"/>
              <w:ind w:left="142" w:hanging="142"/>
              <w:rPr>
                <w:rFonts w:ascii="Arial Narrow" w:hAnsi="Arial Narrow"/>
                <w:sz w:val="24"/>
                <w:szCs w:val="24"/>
              </w:rPr>
            </w:pPr>
            <w:r w:rsidRPr="00A774D6">
              <w:rPr>
                <w:rFonts w:ascii="Arial Narrow" w:hAnsi="Arial Narrow"/>
                <w:sz w:val="24"/>
                <w:szCs w:val="24"/>
              </w:rPr>
              <w:t>d’exercices</w:t>
            </w:r>
          </w:p>
          <w:p w:rsidR="00511B4A" w:rsidRPr="00A774D6" w:rsidRDefault="000870AD" w:rsidP="005B1B52">
            <w:pPr>
              <w:spacing w:after="0" w:line="240" w:lineRule="auto"/>
              <w:ind w:left="142" w:hanging="142"/>
              <w:rPr>
                <w:rFonts w:ascii="Arial Narrow" w:hAnsi="Arial Narrow"/>
                <w:sz w:val="24"/>
                <w:szCs w:val="24"/>
              </w:rPr>
            </w:pPr>
            <w:r w:rsidRPr="00A774D6">
              <w:rPr>
                <w:rFonts w:ascii="Arial Narrow" w:hAnsi="Arial Narrow"/>
                <w:sz w:val="24"/>
                <w:szCs w:val="24"/>
              </w:rPr>
              <w:t>-Fiche de travaux dirigés</w:t>
            </w:r>
          </w:p>
        </w:tc>
      </w:tr>
    </w:tbl>
    <w:p w:rsidR="00511B4A" w:rsidRPr="00A774D6" w:rsidRDefault="00511B4A" w:rsidP="00A774D6">
      <w:pPr>
        <w:spacing w:after="0" w:line="240" w:lineRule="auto"/>
        <w:rPr>
          <w:rFonts w:ascii="Arial Narrow" w:hAnsi="Arial Narrow"/>
          <w:sz w:val="24"/>
          <w:szCs w:val="24"/>
        </w:rPr>
      </w:pPr>
    </w:p>
    <w:p w:rsidR="00756196" w:rsidRPr="00A774D6" w:rsidRDefault="00756196" w:rsidP="00A774D6">
      <w:pPr>
        <w:spacing w:after="0" w:line="240" w:lineRule="auto"/>
        <w:rPr>
          <w:rFonts w:ascii="Arial Narrow" w:hAnsi="Arial Narrow"/>
          <w:sz w:val="24"/>
          <w:szCs w:val="24"/>
        </w:rPr>
      </w:pPr>
    </w:p>
    <w:p w:rsidR="00756196" w:rsidRPr="00A774D6" w:rsidRDefault="00CD45A4" w:rsidP="00A774D6">
      <w:pPr>
        <w:spacing w:after="0" w:line="240" w:lineRule="auto"/>
        <w:jc w:val="both"/>
        <w:rPr>
          <w:rFonts w:ascii="Arial Narrow" w:hAnsi="Arial Narrow"/>
          <w:b/>
          <w:sz w:val="24"/>
          <w:szCs w:val="24"/>
        </w:rPr>
      </w:pPr>
      <w:r w:rsidRPr="00A774D6">
        <w:rPr>
          <w:rFonts w:ascii="Arial Narrow" w:hAnsi="Arial Narrow"/>
          <w:b/>
          <w:sz w:val="24"/>
          <w:szCs w:val="24"/>
        </w:rPr>
        <w:t>L</w:t>
      </w:r>
      <w:r w:rsidR="004E749C" w:rsidRPr="00A774D6">
        <w:rPr>
          <w:rFonts w:ascii="Arial Narrow" w:hAnsi="Arial Narrow"/>
          <w:b/>
          <w:sz w:val="24"/>
          <w:szCs w:val="24"/>
        </w:rPr>
        <w:t xml:space="preserve">eçon </w:t>
      </w:r>
      <w:r w:rsidR="00115F3E" w:rsidRPr="00A774D6">
        <w:rPr>
          <w:rFonts w:ascii="Arial Narrow" w:hAnsi="Arial Narrow"/>
          <w:b/>
          <w:sz w:val="24"/>
          <w:szCs w:val="24"/>
        </w:rPr>
        <w:t xml:space="preserve"> : Généralités sur les fonctions</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369"/>
        <w:gridCol w:w="3155"/>
        <w:gridCol w:w="1493"/>
        <w:gridCol w:w="1730"/>
      </w:tblGrid>
      <w:tr w:rsidR="00756196" w:rsidRPr="00A774D6" w:rsidTr="00115F3E">
        <w:tc>
          <w:tcPr>
            <w:tcW w:w="3369"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Contenus</w:t>
            </w:r>
          </w:p>
        </w:tc>
        <w:tc>
          <w:tcPr>
            <w:tcW w:w="3155"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Consignes pour conduire les activités</w:t>
            </w:r>
          </w:p>
        </w:tc>
        <w:tc>
          <w:tcPr>
            <w:tcW w:w="1493"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Techniques pédagogiques</w:t>
            </w:r>
          </w:p>
        </w:tc>
        <w:tc>
          <w:tcPr>
            <w:tcW w:w="1730"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Supports didactiques</w:t>
            </w:r>
          </w:p>
        </w:tc>
      </w:tr>
      <w:tr w:rsidR="00225D8C" w:rsidRPr="00A774D6" w:rsidTr="00115F3E">
        <w:tc>
          <w:tcPr>
            <w:tcW w:w="3369" w:type="dxa"/>
          </w:tcPr>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Définition de la restriction d’une fonction</w:t>
            </w: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Définition de la composée de deux fonctions</w:t>
            </w:r>
          </w:p>
          <w:p w:rsidR="008D2855" w:rsidRPr="00A774D6" w:rsidRDefault="008D2855"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 xml:space="preserve"> Définition d’une application injective </w:t>
            </w:r>
          </w:p>
          <w:p w:rsidR="008D2855" w:rsidRPr="00A774D6" w:rsidRDefault="008D2855"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 xml:space="preserve"> Définition d’une application surjective </w:t>
            </w: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 xml:space="preserve">Définition d’une application </w:t>
            </w:r>
            <w:r w:rsidRPr="00A774D6">
              <w:rPr>
                <w:rFonts w:ascii="Arial Narrow" w:hAnsi="Arial Narrow"/>
                <w:sz w:val="24"/>
                <w:szCs w:val="24"/>
              </w:rPr>
              <w:lastRenderedPageBreak/>
              <w:t>bijective</w:t>
            </w: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Définition de la bijection réciproque d’une bijection</w:t>
            </w: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Comparaison de deux fonctions</w:t>
            </w: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Opérations sur les fonctions numériques : somme, produit et quotient de deux fonctions</w:t>
            </w: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 xml:space="preserve">Fonctions associées : </w:t>
            </w:r>
            <w:r w:rsidRPr="00A774D6">
              <w:rPr>
                <w:rFonts w:ascii="Arial Narrow" w:hAnsi="Arial Narrow"/>
                <w:position w:val="-10"/>
                <w:sz w:val="24"/>
                <w:szCs w:val="24"/>
              </w:rPr>
              <w:object w:dxaOrig="1060" w:dyaOrig="300">
                <v:shape id="_x0000_i1050" type="#_x0000_t75" style="width:52.5pt;height:15pt" o:ole="">
                  <v:imagedata r:id="rId47" o:title=""/>
                </v:shape>
                <o:OLEObject Type="Embed" ProgID="Equation.DSMT4" ShapeID="_x0000_i1050" DrawAspect="Content" ObjectID="_1587454414" r:id="rId48"/>
              </w:object>
            </w:r>
            <w:r w:rsidRPr="00A774D6">
              <w:rPr>
                <w:rFonts w:ascii="Arial Narrow" w:hAnsi="Arial Narrow"/>
                <w:sz w:val="24"/>
                <w:szCs w:val="24"/>
              </w:rPr>
              <w:t>,</w:t>
            </w:r>
            <w:r w:rsidRPr="00A774D6">
              <w:rPr>
                <w:rFonts w:ascii="Arial Narrow" w:hAnsi="Arial Narrow"/>
                <w:position w:val="-10"/>
                <w:sz w:val="24"/>
                <w:szCs w:val="24"/>
              </w:rPr>
              <w:object w:dxaOrig="1060" w:dyaOrig="300">
                <v:shape id="_x0000_i1051" type="#_x0000_t75" style="width:52.5pt;height:15pt" o:ole="">
                  <v:imagedata r:id="rId49" o:title=""/>
                </v:shape>
                <o:OLEObject Type="Embed" ProgID="Equation.DSMT4" ShapeID="_x0000_i1051" DrawAspect="Content" ObjectID="_1587454415" r:id="rId50"/>
              </w:object>
            </w:r>
            <w:r w:rsidRPr="00A774D6">
              <w:rPr>
                <w:rFonts w:ascii="Arial Narrow" w:hAnsi="Arial Narrow"/>
                <w:sz w:val="24"/>
                <w:szCs w:val="24"/>
              </w:rPr>
              <w:t>,</w:t>
            </w:r>
            <w:r w:rsidRPr="00A774D6">
              <w:rPr>
                <w:rFonts w:ascii="Arial Narrow" w:hAnsi="Arial Narrow"/>
                <w:position w:val="-10"/>
                <w:sz w:val="24"/>
                <w:szCs w:val="24"/>
              </w:rPr>
              <w:object w:dxaOrig="900" w:dyaOrig="300">
                <v:shape id="_x0000_i1052" type="#_x0000_t75" style="width:44.25pt;height:15pt" o:ole="">
                  <v:imagedata r:id="rId51" o:title=""/>
                </v:shape>
                <o:OLEObject Type="Embed" ProgID="Equation.DSMT4" ShapeID="_x0000_i1052" DrawAspect="Content" ObjectID="_1587454416" r:id="rId52"/>
              </w:object>
            </w:r>
            <w:r w:rsidRPr="00A774D6">
              <w:rPr>
                <w:rFonts w:ascii="Arial Narrow" w:hAnsi="Arial Narrow"/>
                <w:sz w:val="24"/>
                <w:szCs w:val="24"/>
              </w:rPr>
              <w:t>,</w:t>
            </w:r>
            <w:r w:rsidRPr="00A774D6">
              <w:rPr>
                <w:rFonts w:ascii="Arial Narrow" w:hAnsi="Arial Narrow"/>
                <w:position w:val="-10"/>
                <w:sz w:val="24"/>
                <w:szCs w:val="24"/>
              </w:rPr>
              <w:object w:dxaOrig="900" w:dyaOrig="300">
                <v:shape id="_x0000_i1053" type="#_x0000_t75" style="width:44.25pt;height:15pt" o:ole="">
                  <v:imagedata r:id="rId53" o:title=""/>
                </v:shape>
                <o:OLEObject Type="Embed" ProgID="Equation.DSMT4" ShapeID="_x0000_i1053" DrawAspect="Content" ObjectID="_1587454417" r:id="rId54"/>
              </w:object>
            </w:r>
            <w:r w:rsidRPr="00A774D6">
              <w:rPr>
                <w:rFonts w:ascii="Arial Narrow" w:hAnsi="Arial Narrow"/>
                <w:sz w:val="24"/>
                <w:szCs w:val="24"/>
              </w:rPr>
              <w:t>,</w:t>
            </w:r>
            <w:r w:rsidRPr="00A774D6">
              <w:rPr>
                <w:rFonts w:ascii="Arial Narrow" w:hAnsi="Arial Narrow"/>
                <w:position w:val="-12"/>
                <w:sz w:val="24"/>
                <w:szCs w:val="24"/>
              </w:rPr>
              <w:object w:dxaOrig="859" w:dyaOrig="340">
                <v:shape id="_x0000_i1054" type="#_x0000_t75" style="width:42.75pt;height:16.5pt" o:ole="">
                  <v:imagedata r:id="rId55" o:title=""/>
                </v:shape>
                <o:OLEObject Type="Embed" ProgID="Equation.DSMT4" ShapeID="_x0000_i1054" DrawAspect="Content" ObjectID="_1587454418" r:id="rId56"/>
              </w:object>
            </w:r>
            <w:r w:rsidRPr="00A774D6">
              <w:rPr>
                <w:rFonts w:ascii="Arial Narrow" w:hAnsi="Arial Narrow"/>
                <w:sz w:val="24"/>
                <w:szCs w:val="24"/>
              </w:rPr>
              <w:t xml:space="preserve">, </w:t>
            </w:r>
            <w:r w:rsidRPr="00A774D6">
              <w:rPr>
                <w:rFonts w:ascii="Arial Narrow" w:hAnsi="Arial Narrow"/>
                <w:position w:val="-10"/>
                <w:sz w:val="24"/>
                <w:szCs w:val="24"/>
              </w:rPr>
              <w:object w:dxaOrig="1340" w:dyaOrig="300">
                <v:shape id="_x0000_i1055" type="#_x0000_t75" style="width:66.75pt;height:15pt" o:ole="">
                  <v:imagedata r:id="rId57" o:title=""/>
                </v:shape>
                <o:OLEObject Type="Embed" ProgID="Equation.DSMT4" ShapeID="_x0000_i1055" DrawAspect="Content" ObjectID="_1587454419" r:id="rId58"/>
              </w:object>
            </w: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Parité : définition, interprétation graphique</w:t>
            </w: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Axe et centre de symétrie</w:t>
            </w:r>
          </w:p>
          <w:p w:rsidR="00D739F3" w:rsidRPr="00A774D6" w:rsidRDefault="00D739F3" w:rsidP="00A774D6">
            <w:pPr>
              <w:spacing w:after="0" w:line="240" w:lineRule="auto"/>
              <w:rPr>
                <w:rFonts w:ascii="Arial Narrow" w:hAnsi="Arial Narrow"/>
                <w:sz w:val="24"/>
                <w:szCs w:val="24"/>
              </w:rPr>
            </w:pPr>
            <w:r w:rsidRPr="00A774D6">
              <w:rPr>
                <w:rFonts w:ascii="Arial Narrow" w:hAnsi="Arial Narrow"/>
                <w:sz w:val="24"/>
                <w:szCs w:val="24"/>
              </w:rPr>
              <w:t xml:space="preserve">-définition </w:t>
            </w:r>
          </w:p>
          <w:p w:rsidR="00D739F3" w:rsidRPr="00A774D6" w:rsidRDefault="00D739F3" w:rsidP="00A774D6">
            <w:pPr>
              <w:spacing w:after="0" w:line="240" w:lineRule="auto"/>
              <w:rPr>
                <w:rFonts w:ascii="Arial Narrow" w:hAnsi="Arial Narrow"/>
                <w:sz w:val="24"/>
                <w:szCs w:val="24"/>
              </w:rPr>
            </w:pPr>
            <w:r w:rsidRPr="00A774D6">
              <w:rPr>
                <w:rFonts w:ascii="Arial Narrow" w:hAnsi="Arial Narrow"/>
                <w:sz w:val="24"/>
                <w:szCs w:val="24"/>
              </w:rPr>
              <w:t>- interprétation graphique</w:t>
            </w:r>
          </w:p>
        </w:tc>
        <w:tc>
          <w:tcPr>
            <w:tcW w:w="3155" w:type="dxa"/>
          </w:tcPr>
          <w:p w:rsidR="005F2275"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lastRenderedPageBreak/>
              <w:sym w:font="Symbol" w:char="F0B7"/>
            </w:r>
            <w:r w:rsidRPr="00A774D6">
              <w:rPr>
                <w:rFonts w:ascii="Arial Narrow" w:hAnsi="Arial Narrow"/>
                <w:sz w:val="24"/>
                <w:szCs w:val="24"/>
              </w:rPr>
              <w:t>La notion d’extremum sera traitée uniquement sous forme d’exercices</w:t>
            </w:r>
          </w:p>
          <w:p w:rsidR="00225D8C"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Les schémas de calcul ne sont pas au programme, de même que la notion de fonction majorée ou minorée</w:t>
            </w:r>
          </w:p>
          <w:p w:rsidR="005F2275"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 xml:space="preserve">La détermination de l’expression de la bijection </w:t>
            </w:r>
            <w:r w:rsidRPr="00A774D6">
              <w:rPr>
                <w:rFonts w:ascii="Arial Narrow" w:hAnsi="Arial Narrow"/>
                <w:sz w:val="24"/>
                <w:szCs w:val="24"/>
              </w:rPr>
              <w:lastRenderedPageBreak/>
              <w:t>réciproque d’une fonction donnée par sa formule explicite est hors programme</w:t>
            </w:r>
          </w:p>
          <w:p w:rsidR="005F2275" w:rsidRPr="00A774D6" w:rsidRDefault="005F2275"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9C0257" w:rsidRPr="00A774D6">
              <w:rPr>
                <w:rFonts w:ascii="Arial Narrow" w:hAnsi="Arial Narrow"/>
                <w:sz w:val="24"/>
                <w:szCs w:val="24"/>
              </w:rPr>
              <w:t xml:space="preserve">Sont hors programme, les représentations graphiques des fonctions associées </w:t>
            </w:r>
            <w:r w:rsidR="009C0257" w:rsidRPr="00A774D6">
              <w:rPr>
                <w:rFonts w:ascii="Arial Narrow" w:hAnsi="Arial Narrow"/>
                <w:position w:val="-10"/>
                <w:sz w:val="24"/>
                <w:szCs w:val="24"/>
              </w:rPr>
              <w:object w:dxaOrig="880" w:dyaOrig="300">
                <v:shape id="_x0000_i1056" type="#_x0000_t75" style="width:44.25pt;height:15pt" o:ole="">
                  <v:imagedata r:id="rId59" o:title=""/>
                </v:shape>
                <o:OLEObject Type="Embed" ProgID="Equation.DSMT4" ShapeID="_x0000_i1056" DrawAspect="Content" ObjectID="_1587454420" r:id="rId60"/>
              </w:object>
            </w:r>
            <w:r w:rsidR="009C0257" w:rsidRPr="00A774D6">
              <w:rPr>
                <w:rFonts w:ascii="Arial Narrow" w:hAnsi="Arial Narrow"/>
                <w:sz w:val="24"/>
                <w:szCs w:val="24"/>
              </w:rPr>
              <w:t xml:space="preserve"> et </w:t>
            </w:r>
            <w:r w:rsidR="009C0257" w:rsidRPr="00A774D6">
              <w:rPr>
                <w:rFonts w:ascii="Arial Narrow" w:hAnsi="Arial Narrow"/>
                <w:position w:val="-10"/>
                <w:sz w:val="24"/>
                <w:szCs w:val="24"/>
              </w:rPr>
              <w:object w:dxaOrig="880" w:dyaOrig="300">
                <v:shape id="_x0000_i1057" type="#_x0000_t75" style="width:44.25pt;height:15pt" o:ole="">
                  <v:imagedata r:id="rId61" o:title=""/>
                </v:shape>
                <o:OLEObject Type="Embed" ProgID="Equation.DSMT4" ShapeID="_x0000_i1057" DrawAspect="Content" ObjectID="_1587454421" r:id="rId62"/>
              </w:object>
            </w:r>
            <w:r w:rsidR="009C0257" w:rsidRPr="00A774D6">
              <w:rPr>
                <w:rFonts w:ascii="Arial Narrow" w:hAnsi="Arial Narrow"/>
                <w:sz w:val="24"/>
                <w:szCs w:val="24"/>
              </w:rPr>
              <w:t xml:space="preserve">pour </w:t>
            </w:r>
            <w:r w:rsidR="009C0257" w:rsidRPr="00A774D6">
              <w:rPr>
                <w:rFonts w:ascii="Arial Narrow" w:hAnsi="Arial Narrow"/>
                <w:position w:val="-6"/>
                <w:sz w:val="24"/>
                <w:szCs w:val="24"/>
              </w:rPr>
              <w:object w:dxaOrig="460" w:dyaOrig="240">
                <v:shape id="_x0000_i1058" type="#_x0000_t75" style="width:22.5pt;height:12.75pt" o:ole="">
                  <v:imagedata r:id="rId63" o:title=""/>
                </v:shape>
                <o:OLEObject Type="Embed" ProgID="Equation.DSMT4" ShapeID="_x0000_i1058" DrawAspect="Content" ObjectID="_1587454422" r:id="rId64"/>
              </w:object>
            </w:r>
            <w:r w:rsidR="009C0257" w:rsidRPr="00A774D6">
              <w:rPr>
                <w:rFonts w:ascii="Arial Narrow" w:hAnsi="Arial Narrow"/>
                <w:sz w:val="24"/>
                <w:szCs w:val="24"/>
              </w:rPr>
              <w:t xml:space="preserve"> et</w:t>
            </w:r>
            <w:r w:rsidR="009C0257" w:rsidRPr="00A774D6">
              <w:rPr>
                <w:rFonts w:ascii="Arial Narrow" w:hAnsi="Arial Narrow"/>
                <w:position w:val="-6"/>
                <w:sz w:val="24"/>
                <w:szCs w:val="24"/>
              </w:rPr>
              <w:object w:dxaOrig="580" w:dyaOrig="240">
                <v:shape id="_x0000_i1059" type="#_x0000_t75" style="width:29.25pt;height:12.75pt" o:ole="">
                  <v:imagedata r:id="rId65" o:title=""/>
                </v:shape>
                <o:OLEObject Type="Embed" ProgID="Equation.DSMT4" ShapeID="_x0000_i1059" DrawAspect="Content" ObjectID="_1587454423" r:id="rId66"/>
              </w:object>
            </w:r>
          </w:p>
          <w:p w:rsidR="005F2275" w:rsidRPr="00A774D6" w:rsidRDefault="00CE6469" w:rsidP="00A774D6">
            <w:pPr>
              <w:pStyle w:val="Paragraphedeliste"/>
              <w:numPr>
                <w:ilvl w:val="0"/>
                <w:numId w:val="14"/>
              </w:numPr>
              <w:spacing w:after="0" w:line="240" w:lineRule="auto"/>
              <w:ind w:left="175" w:hanging="175"/>
              <w:rPr>
                <w:rFonts w:ascii="Arial Narrow" w:hAnsi="Arial Narrow"/>
                <w:sz w:val="24"/>
                <w:szCs w:val="24"/>
              </w:rPr>
            </w:pPr>
            <w:r w:rsidRPr="00A774D6">
              <w:rPr>
                <w:rFonts w:ascii="Arial Narrow" w:hAnsi="Arial Narrow"/>
                <w:sz w:val="24"/>
                <w:szCs w:val="24"/>
              </w:rPr>
              <w:t>Les notions seront introduites sous forme de travaux dirigés</w:t>
            </w:r>
          </w:p>
        </w:tc>
        <w:tc>
          <w:tcPr>
            <w:tcW w:w="1493" w:type="dxa"/>
          </w:tcPr>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lastRenderedPageBreak/>
              <w:t>-Travail individuel</w:t>
            </w:r>
          </w:p>
          <w:p w:rsidR="00225D8C" w:rsidRPr="00A774D6" w:rsidRDefault="00225D8C" w:rsidP="00A774D6">
            <w:pPr>
              <w:spacing w:after="0" w:line="240" w:lineRule="auto"/>
              <w:rPr>
                <w:rFonts w:ascii="Arial Narrow" w:hAnsi="Arial Narrow"/>
                <w:sz w:val="24"/>
                <w:szCs w:val="24"/>
              </w:rPr>
            </w:pP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t>-Travail en groupes</w:t>
            </w:r>
          </w:p>
        </w:tc>
        <w:tc>
          <w:tcPr>
            <w:tcW w:w="1730" w:type="dxa"/>
          </w:tcPr>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t>-Manuels</w:t>
            </w: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t>-Fiche</w:t>
            </w: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t>d’exercices</w:t>
            </w: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t>-Fiche de travaux dirigés</w:t>
            </w:r>
          </w:p>
        </w:tc>
      </w:tr>
    </w:tbl>
    <w:p w:rsidR="00756196" w:rsidRPr="00A774D6" w:rsidRDefault="00756196" w:rsidP="00A774D6">
      <w:pPr>
        <w:spacing w:after="0" w:line="240" w:lineRule="auto"/>
        <w:rPr>
          <w:rFonts w:ascii="Arial Narrow" w:hAnsi="Arial Narrow"/>
          <w:sz w:val="24"/>
          <w:szCs w:val="24"/>
        </w:rPr>
      </w:pPr>
    </w:p>
    <w:p w:rsidR="00756196" w:rsidRPr="00A774D6" w:rsidRDefault="004E749C" w:rsidP="00A774D6">
      <w:pPr>
        <w:spacing w:after="0" w:line="240" w:lineRule="auto"/>
        <w:rPr>
          <w:rFonts w:ascii="Arial Narrow" w:hAnsi="Arial Narrow"/>
          <w:b/>
          <w:sz w:val="24"/>
          <w:szCs w:val="24"/>
        </w:rPr>
      </w:pPr>
      <w:r w:rsidRPr="00A774D6">
        <w:rPr>
          <w:rFonts w:ascii="Arial Narrow" w:hAnsi="Arial Narrow"/>
          <w:b/>
          <w:sz w:val="24"/>
          <w:szCs w:val="24"/>
        </w:rPr>
        <w:t xml:space="preserve">Leçon </w:t>
      </w:r>
      <w:r w:rsidR="00CD45A4" w:rsidRPr="00A774D6">
        <w:rPr>
          <w:rFonts w:ascii="Arial Narrow" w:hAnsi="Arial Narrow"/>
          <w:b/>
          <w:sz w:val="24"/>
          <w:szCs w:val="24"/>
        </w:rPr>
        <w:t>: L</w:t>
      </w:r>
      <w:r w:rsidR="00115F3E" w:rsidRPr="00A774D6">
        <w:rPr>
          <w:rFonts w:ascii="Arial Narrow" w:hAnsi="Arial Narrow"/>
          <w:b/>
          <w:sz w:val="24"/>
          <w:szCs w:val="24"/>
        </w:rPr>
        <w:t>imite et continuité</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369"/>
        <w:gridCol w:w="3118"/>
        <w:gridCol w:w="1559"/>
        <w:gridCol w:w="1701"/>
      </w:tblGrid>
      <w:tr w:rsidR="00756196" w:rsidRPr="00A774D6" w:rsidTr="00115F3E">
        <w:tc>
          <w:tcPr>
            <w:tcW w:w="3369"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Contenus</w:t>
            </w:r>
          </w:p>
        </w:tc>
        <w:tc>
          <w:tcPr>
            <w:tcW w:w="3118"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Consignes pour conduire les activités</w:t>
            </w:r>
          </w:p>
        </w:tc>
        <w:tc>
          <w:tcPr>
            <w:tcW w:w="1559"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Techniques pédagogiques</w:t>
            </w:r>
          </w:p>
        </w:tc>
        <w:tc>
          <w:tcPr>
            <w:tcW w:w="1701"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Supports didactiques</w:t>
            </w:r>
          </w:p>
        </w:tc>
      </w:tr>
      <w:tr w:rsidR="00225D8C" w:rsidRPr="00A774D6" w:rsidTr="00115F3E">
        <w:tc>
          <w:tcPr>
            <w:tcW w:w="3369" w:type="dxa"/>
          </w:tcPr>
          <w:p w:rsidR="00225D8C" w:rsidRPr="00A774D6" w:rsidRDefault="00225D8C" w:rsidP="00A774D6">
            <w:pPr>
              <w:spacing w:after="0" w:line="240" w:lineRule="auto"/>
              <w:rPr>
                <w:rFonts w:ascii="Arial Narrow" w:hAnsi="Arial Narrow"/>
                <w:strike/>
                <w:sz w:val="24"/>
                <w:szCs w:val="24"/>
              </w:rPr>
            </w:pPr>
            <w:r w:rsidRPr="00A774D6">
              <w:rPr>
                <w:rFonts w:ascii="Arial Narrow" w:hAnsi="Arial Narrow"/>
                <w:sz w:val="24"/>
                <w:szCs w:val="24"/>
              </w:rPr>
              <w:sym w:font="Symbol" w:char="F0B7"/>
            </w:r>
            <w:r w:rsidRPr="00A774D6">
              <w:rPr>
                <w:rFonts w:ascii="Arial Narrow" w:hAnsi="Arial Narrow"/>
                <w:sz w:val="24"/>
                <w:szCs w:val="24"/>
              </w:rPr>
              <w:t xml:space="preserve">Définition de la continuité </w:t>
            </w:r>
            <w:r w:rsidR="00C622FD" w:rsidRPr="00A774D6">
              <w:rPr>
                <w:rFonts w:ascii="Arial Narrow" w:hAnsi="Arial Narrow"/>
                <w:sz w:val="24"/>
                <w:szCs w:val="24"/>
              </w:rPr>
              <w:t xml:space="preserve">d’une fonction </w:t>
            </w:r>
            <w:r w:rsidRPr="00A774D6">
              <w:rPr>
                <w:rFonts w:ascii="Arial Narrow" w:hAnsi="Arial Narrow"/>
                <w:sz w:val="24"/>
                <w:szCs w:val="24"/>
              </w:rPr>
              <w:t xml:space="preserve">en un point </w:t>
            </w: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 xml:space="preserve">Limites des fonctions de référence en </w:t>
            </w:r>
            <w:r w:rsidR="00C622FD" w:rsidRPr="00A774D6">
              <w:rPr>
                <w:rFonts w:ascii="Arial Narrow" w:hAnsi="Arial Narrow"/>
                <w:sz w:val="24"/>
                <w:szCs w:val="24"/>
              </w:rPr>
              <w:t>un point</w:t>
            </w: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Propriétés des opérations sur les limites</w:t>
            </w: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Limite à droite, limite à gauche en un point</w:t>
            </w:r>
          </w:p>
          <w:p w:rsidR="00C85F35"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 xml:space="preserve">continuité en un point des fonctions : somme, produit quotient </w:t>
            </w:r>
            <w:r w:rsidR="000A4B76" w:rsidRPr="00A774D6">
              <w:rPr>
                <w:rFonts w:ascii="Arial Narrow" w:hAnsi="Arial Narrow"/>
                <w:sz w:val="24"/>
                <w:szCs w:val="24"/>
              </w:rPr>
              <w:t xml:space="preserve">et </w:t>
            </w:r>
            <w:r w:rsidRPr="00A774D6">
              <w:rPr>
                <w:rFonts w:ascii="Arial Narrow" w:hAnsi="Arial Narrow"/>
                <w:sz w:val="24"/>
                <w:szCs w:val="24"/>
              </w:rPr>
              <w:t xml:space="preserve">des fonctions de référence : </w:t>
            </w:r>
            <w:r w:rsidRPr="00A774D6">
              <w:rPr>
                <w:rFonts w:ascii="Arial Narrow" w:hAnsi="Arial Narrow"/>
                <w:position w:val="-6"/>
                <w:sz w:val="24"/>
                <w:szCs w:val="24"/>
              </w:rPr>
              <w:object w:dxaOrig="540" w:dyaOrig="220">
                <v:shape id="_x0000_i1060" type="#_x0000_t75" style="width:27.75pt;height:12pt" o:ole="">
                  <v:imagedata r:id="rId67" o:title=""/>
                </v:shape>
                <o:OLEObject Type="Embed" ProgID="Equation.DSMT4" ShapeID="_x0000_i1060" DrawAspect="Content" ObjectID="_1587454424" r:id="rId68"/>
              </w:object>
            </w:r>
            <w:r w:rsidRPr="00A774D6">
              <w:rPr>
                <w:rFonts w:ascii="Arial Narrow" w:hAnsi="Arial Narrow"/>
                <w:sz w:val="24"/>
                <w:szCs w:val="24"/>
              </w:rPr>
              <w:t xml:space="preserve"> ; </w:t>
            </w:r>
            <w:r w:rsidRPr="00A774D6">
              <w:rPr>
                <w:rFonts w:ascii="Arial Narrow" w:hAnsi="Arial Narrow"/>
                <w:position w:val="-4"/>
                <w:sz w:val="24"/>
                <w:szCs w:val="24"/>
              </w:rPr>
              <w:object w:dxaOrig="560" w:dyaOrig="200">
                <v:shape id="_x0000_i1061" type="#_x0000_t75" style="width:27.75pt;height:12pt" o:ole="">
                  <v:imagedata r:id="rId69" o:title=""/>
                </v:shape>
                <o:OLEObject Type="Embed" ProgID="Equation.DSMT4" ShapeID="_x0000_i1061" DrawAspect="Content" ObjectID="_1587454425" r:id="rId70"/>
              </w:object>
            </w:r>
            <w:r w:rsidRPr="00A774D6">
              <w:rPr>
                <w:rFonts w:ascii="Arial Narrow" w:hAnsi="Arial Narrow"/>
                <w:sz w:val="24"/>
                <w:szCs w:val="24"/>
              </w:rPr>
              <w:t xml:space="preserve"> ; </w:t>
            </w:r>
            <w:r w:rsidRPr="00A774D6">
              <w:rPr>
                <w:rFonts w:ascii="Arial Narrow" w:hAnsi="Arial Narrow"/>
                <w:position w:val="-4"/>
                <w:sz w:val="24"/>
                <w:szCs w:val="24"/>
              </w:rPr>
              <w:object w:dxaOrig="620" w:dyaOrig="260">
                <v:shape id="_x0000_i1062" type="#_x0000_t75" style="width:31.5pt;height:12.75pt" o:ole="">
                  <v:imagedata r:id="rId71" o:title=""/>
                </v:shape>
                <o:OLEObject Type="Embed" ProgID="Equation.DSMT4" ShapeID="_x0000_i1062" DrawAspect="Content" ObjectID="_1587454426" r:id="rId72"/>
              </w:object>
            </w:r>
            <w:r w:rsidRPr="00A774D6">
              <w:rPr>
                <w:rFonts w:ascii="Arial Narrow" w:hAnsi="Arial Narrow"/>
                <w:sz w:val="24"/>
                <w:szCs w:val="24"/>
              </w:rPr>
              <w:t xml:space="preserve"> ; </w:t>
            </w:r>
            <w:r w:rsidRPr="00A774D6">
              <w:rPr>
                <w:rFonts w:ascii="Arial Narrow" w:hAnsi="Arial Narrow"/>
                <w:position w:val="-4"/>
                <w:sz w:val="24"/>
                <w:szCs w:val="24"/>
              </w:rPr>
              <w:object w:dxaOrig="620" w:dyaOrig="260">
                <v:shape id="_x0000_i1063" type="#_x0000_t75" style="width:31.5pt;height:12.75pt" o:ole="">
                  <v:imagedata r:id="rId73" o:title=""/>
                </v:shape>
                <o:OLEObject Type="Embed" ProgID="Equation.DSMT4" ShapeID="_x0000_i1063" DrawAspect="Content" ObjectID="_1587454427" r:id="rId74"/>
              </w:object>
            </w:r>
            <w:r w:rsidRPr="00A774D6">
              <w:rPr>
                <w:rFonts w:ascii="Arial Narrow" w:hAnsi="Arial Narrow"/>
                <w:sz w:val="24"/>
                <w:szCs w:val="24"/>
              </w:rPr>
              <w:t xml:space="preserve"> ; </w:t>
            </w:r>
            <w:r w:rsidRPr="00A774D6">
              <w:rPr>
                <w:rFonts w:ascii="Arial Narrow" w:hAnsi="Arial Narrow"/>
                <w:position w:val="-20"/>
                <w:sz w:val="24"/>
                <w:szCs w:val="24"/>
              </w:rPr>
              <w:object w:dxaOrig="600" w:dyaOrig="540">
                <v:shape id="_x0000_i1064" type="#_x0000_t75" style="width:30.75pt;height:27.75pt" o:ole="">
                  <v:imagedata r:id="rId75" o:title=""/>
                </v:shape>
                <o:OLEObject Type="Embed" ProgID="Equation.DSMT4" ShapeID="_x0000_i1064" DrawAspect="Content" ObjectID="_1587454428" r:id="rId76"/>
              </w:object>
            </w:r>
            <w:r w:rsidRPr="00A774D6">
              <w:rPr>
                <w:rFonts w:ascii="Arial Narrow" w:hAnsi="Arial Narrow"/>
                <w:sz w:val="24"/>
                <w:szCs w:val="24"/>
              </w:rPr>
              <w:t> ;</w:t>
            </w:r>
            <w:r w:rsidRPr="00A774D6">
              <w:rPr>
                <w:rFonts w:ascii="Arial Narrow" w:hAnsi="Arial Narrow"/>
                <w:position w:val="-6"/>
                <w:sz w:val="24"/>
                <w:szCs w:val="24"/>
              </w:rPr>
              <w:object w:dxaOrig="720" w:dyaOrig="300">
                <v:shape id="_x0000_i1065" type="#_x0000_t75" style="width:36.75pt;height:15pt" o:ole="">
                  <v:imagedata r:id="rId77" o:title=""/>
                </v:shape>
                <o:OLEObject Type="Embed" ProgID="Equation.DSMT4" ShapeID="_x0000_i1065" DrawAspect="Content" ObjectID="_1587454429" r:id="rId78"/>
              </w:object>
            </w:r>
          </w:p>
        </w:tc>
        <w:tc>
          <w:tcPr>
            <w:tcW w:w="3118" w:type="dxa"/>
          </w:tcPr>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L’approche intuitive de la notion de limite ne sera pas formalisée</w:t>
            </w: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Pr="00A774D6">
              <w:rPr>
                <w:rFonts w:ascii="Arial Narrow" w:hAnsi="Arial Narrow"/>
                <w:sz w:val="24"/>
                <w:szCs w:val="24"/>
              </w:rPr>
              <w:t>L’établissement des différentes formes de limites se fera à partir d’exemples bien choisi</w:t>
            </w:r>
          </w:p>
          <w:p w:rsidR="00225D8C" w:rsidRPr="00A774D6" w:rsidRDefault="00225D8C" w:rsidP="00A774D6">
            <w:pPr>
              <w:pStyle w:val="Paragraphedeliste"/>
              <w:numPr>
                <w:ilvl w:val="0"/>
                <w:numId w:val="7"/>
              </w:numPr>
              <w:spacing w:after="0" w:line="240" w:lineRule="auto"/>
              <w:ind w:left="317" w:hanging="284"/>
              <w:rPr>
                <w:rFonts w:ascii="Arial Narrow" w:hAnsi="Arial Narrow"/>
                <w:sz w:val="24"/>
                <w:szCs w:val="24"/>
              </w:rPr>
            </w:pPr>
            <w:r w:rsidRPr="00A774D6">
              <w:rPr>
                <w:rFonts w:ascii="Arial Narrow" w:hAnsi="Arial Narrow"/>
                <w:sz w:val="24"/>
                <w:szCs w:val="24"/>
              </w:rPr>
              <w:t xml:space="preserve">On privilégiera les notations  </w:t>
            </w:r>
            <w:r w:rsidRPr="00A774D6">
              <w:rPr>
                <w:rFonts w:ascii="Arial Narrow" w:hAnsi="Arial Narrow"/>
                <w:sz w:val="24"/>
                <w:szCs w:val="24"/>
              </w:rPr>
              <w:object w:dxaOrig="700" w:dyaOrig="400">
                <v:shape id="_x0000_i1066" type="#_x0000_t75" style="width:35.25pt;height:19.5pt" o:ole="">
                  <v:imagedata r:id="rId79" o:title=""/>
                </v:shape>
                <o:OLEObject Type="Embed" ProgID="Equation.DSMT4" ShapeID="_x0000_i1066" DrawAspect="Content" ObjectID="_1587454430" r:id="rId80"/>
              </w:object>
            </w:r>
            <w:r w:rsidRPr="00A774D6">
              <w:rPr>
                <w:rFonts w:ascii="Arial Narrow" w:hAnsi="Arial Narrow"/>
                <w:sz w:val="24"/>
                <w:szCs w:val="24"/>
              </w:rPr>
              <w:t>et</w:t>
            </w:r>
            <w:r w:rsidRPr="00A774D6">
              <w:rPr>
                <w:rFonts w:ascii="Arial Narrow" w:hAnsi="Arial Narrow"/>
                <w:sz w:val="24"/>
                <w:szCs w:val="24"/>
              </w:rPr>
              <w:object w:dxaOrig="700" w:dyaOrig="400">
                <v:shape id="_x0000_i1067" type="#_x0000_t75" style="width:35.25pt;height:19.5pt" o:ole="">
                  <v:imagedata r:id="rId81" o:title=""/>
                </v:shape>
                <o:OLEObject Type="Embed" ProgID="Equation.DSMT4" ShapeID="_x0000_i1067" DrawAspect="Content" ObjectID="_1587454431" r:id="rId82"/>
              </w:object>
            </w:r>
          </w:p>
          <w:p w:rsidR="00225D8C" w:rsidRPr="00A774D6" w:rsidRDefault="00225D8C" w:rsidP="00A774D6">
            <w:pPr>
              <w:pStyle w:val="Paragraphedeliste"/>
              <w:spacing w:after="0" w:line="240" w:lineRule="auto"/>
              <w:ind w:left="317"/>
              <w:rPr>
                <w:rFonts w:ascii="Arial Narrow" w:hAnsi="Arial Narrow"/>
                <w:sz w:val="24"/>
                <w:szCs w:val="24"/>
              </w:rPr>
            </w:pPr>
            <w:r w:rsidRPr="00A774D6">
              <w:rPr>
                <w:rFonts w:ascii="Arial Narrow" w:hAnsi="Arial Narrow"/>
                <w:sz w:val="24"/>
                <w:szCs w:val="24"/>
              </w:rPr>
              <w:t>&lt;&gt;</w:t>
            </w:r>
          </w:p>
        </w:tc>
        <w:tc>
          <w:tcPr>
            <w:tcW w:w="1559" w:type="dxa"/>
          </w:tcPr>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t>-Travail individuel</w:t>
            </w:r>
          </w:p>
          <w:p w:rsidR="00225D8C" w:rsidRPr="00A774D6" w:rsidRDefault="00225D8C" w:rsidP="00A774D6">
            <w:pPr>
              <w:spacing w:after="0" w:line="240" w:lineRule="auto"/>
              <w:rPr>
                <w:rFonts w:ascii="Arial Narrow" w:hAnsi="Arial Narrow"/>
                <w:sz w:val="24"/>
                <w:szCs w:val="24"/>
              </w:rPr>
            </w:pP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t>-Travail en groupes</w:t>
            </w:r>
          </w:p>
        </w:tc>
        <w:tc>
          <w:tcPr>
            <w:tcW w:w="1701" w:type="dxa"/>
          </w:tcPr>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t>-Manuels</w:t>
            </w: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t>-Fiche</w:t>
            </w: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t>d’exercices</w:t>
            </w: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t>-Fiche de travaux dirigés</w:t>
            </w:r>
          </w:p>
          <w:p w:rsidR="00225D8C" w:rsidRPr="00A774D6" w:rsidRDefault="00225D8C" w:rsidP="00A774D6">
            <w:pPr>
              <w:spacing w:after="0" w:line="240" w:lineRule="auto"/>
              <w:rPr>
                <w:rFonts w:ascii="Arial Narrow" w:hAnsi="Arial Narrow"/>
                <w:sz w:val="24"/>
                <w:szCs w:val="24"/>
              </w:rPr>
            </w:pPr>
            <w:r w:rsidRPr="00A774D6">
              <w:rPr>
                <w:rFonts w:ascii="Arial Narrow" w:hAnsi="Arial Narrow"/>
                <w:sz w:val="24"/>
                <w:szCs w:val="24"/>
              </w:rPr>
              <w:t>-calculatrice scientifique</w:t>
            </w:r>
          </w:p>
        </w:tc>
      </w:tr>
    </w:tbl>
    <w:p w:rsidR="00756196" w:rsidRPr="00A774D6" w:rsidRDefault="00756196" w:rsidP="00A774D6">
      <w:pPr>
        <w:spacing w:after="0" w:line="240" w:lineRule="auto"/>
        <w:rPr>
          <w:rFonts w:ascii="Arial Narrow" w:hAnsi="Arial Narrow"/>
          <w:b/>
          <w:sz w:val="24"/>
          <w:szCs w:val="24"/>
        </w:rPr>
      </w:pPr>
    </w:p>
    <w:p w:rsidR="00756196" w:rsidRPr="00A774D6" w:rsidRDefault="004E749C" w:rsidP="00A774D6">
      <w:pPr>
        <w:spacing w:after="0" w:line="240" w:lineRule="auto"/>
        <w:rPr>
          <w:rFonts w:ascii="Arial Narrow" w:hAnsi="Arial Narrow"/>
          <w:b/>
          <w:sz w:val="24"/>
          <w:szCs w:val="24"/>
        </w:rPr>
      </w:pPr>
      <w:r w:rsidRPr="00A774D6">
        <w:rPr>
          <w:rFonts w:ascii="Arial Narrow" w:hAnsi="Arial Narrow"/>
          <w:b/>
          <w:sz w:val="24"/>
          <w:szCs w:val="24"/>
        </w:rPr>
        <w:t xml:space="preserve">Leçon </w:t>
      </w:r>
      <w:r w:rsidR="00756196" w:rsidRPr="00A774D6">
        <w:rPr>
          <w:rFonts w:ascii="Arial Narrow" w:hAnsi="Arial Narrow"/>
          <w:b/>
          <w:sz w:val="24"/>
          <w:szCs w:val="24"/>
        </w:rPr>
        <w:t>:</w:t>
      </w:r>
      <w:r w:rsidR="00C85F35" w:rsidRPr="00A774D6">
        <w:rPr>
          <w:rFonts w:ascii="Arial Narrow" w:hAnsi="Arial Narrow"/>
          <w:b/>
          <w:sz w:val="24"/>
          <w:szCs w:val="24"/>
        </w:rPr>
        <w:t>Dériva</w:t>
      </w:r>
      <w:r w:rsidR="00CD45A4" w:rsidRPr="00A774D6">
        <w:rPr>
          <w:rFonts w:ascii="Arial Narrow" w:hAnsi="Arial Narrow"/>
          <w:b/>
          <w:sz w:val="24"/>
          <w:szCs w:val="24"/>
        </w:rPr>
        <w:t>tion</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369"/>
        <w:gridCol w:w="3118"/>
        <w:gridCol w:w="1559"/>
        <w:gridCol w:w="1701"/>
      </w:tblGrid>
      <w:tr w:rsidR="00756196" w:rsidRPr="00A774D6" w:rsidTr="00115F3E">
        <w:tc>
          <w:tcPr>
            <w:tcW w:w="3369"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Contenus</w:t>
            </w:r>
          </w:p>
        </w:tc>
        <w:tc>
          <w:tcPr>
            <w:tcW w:w="3118"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Consignes pour conduire les activités</w:t>
            </w:r>
          </w:p>
        </w:tc>
        <w:tc>
          <w:tcPr>
            <w:tcW w:w="1559"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Techniques pédagogiques</w:t>
            </w:r>
          </w:p>
        </w:tc>
        <w:tc>
          <w:tcPr>
            <w:tcW w:w="1701"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Supports didactiques</w:t>
            </w:r>
          </w:p>
        </w:tc>
      </w:tr>
      <w:tr w:rsidR="00575BA4" w:rsidRPr="00A774D6" w:rsidTr="00115F3E">
        <w:tc>
          <w:tcPr>
            <w:tcW w:w="3369" w:type="dxa"/>
          </w:tcPr>
          <w:p w:rsidR="00575BA4"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Nombre dérivé en un point</w:t>
            </w:r>
          </w:p>
          <w:p w:rsidR="00575BA4"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00CD45A4" w:rsidRPr="00A774D6">
              <w:rPr>
                <w:rFonts w:ascii="Arial Narrow" w:hAnsi="Arial Narrow"/>
                <w:sz w:val="24"/>
                <w:szCs w:val="24"/>
              </w:rPr>
              <w:t>I</w:t>
            </w:r>
            <w:r w:rsidRPr="00A774D6">
              <w:rPr>
                <w:rFonts w:ascii="Arial Narrow" w:hAnsi="Arial Narrow"/>
                <w:sz w:val="24"/>
                <w:szCs w:val="24"/>
              </w:rPr>
              <w:t>nterprétation graphique du nombre dérivé en un point (</w:t>
            </w:r>
            <w:r w:rsidRPr="00A774D6">
              <w:rPr>
                <w:rFonts w:ascii="Arial Narrow" w:hAnsi="Arial Narrow"/>
                <w:i/>
                <w:sz w:val="24"/>
                <w:szCs w:val="24"/>
              </w:rPr>
              <w:t>f</w:t>
            </w:r>
            <w:r w:rsidR="00CD45A4" w:rsidRPr="00A774D6">
              <w:rPr>
                <w:rFonts w:ascii="Arial Narrow" w:hAnsi="Arial Narrow"/>
                <w:sz w:val="24"/>
                <w:szCs w:val="24"/>
              </w:rPr>
              <w:t>’</w:t>
            </w:r>
            <w:r w:rsidRPr="00A774D6">
              <w:rPr>
                <w:rFonts w:ascii="Arial Narrow" w:hAnsi="Arial Narrow"/>
                <w:sz w:val="24"/>
                <w:szCs w:val="24"/>
              </w:rPr>
              <w:t>’(a) est le coefficient directeur de la tangente en a)</w:t>
            </w:r>
          </w:p>
          <w:p w:rsidR="00575BA4"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Fonction dérivable sur un intervalle</w:t>
            </w:r>
          </w:p>
          <w:p w:rsidR="00C85F35"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00C85F35" w:rsidRPr="00A774D6">
              <w:rPr>
                <w:rFonts w:ascii="Arial Narrow" w:hAnsi="Arial Narrow"/>
                <w:sz w:val="24"/>
                <w:szCs w:val="24"/>
              </w:rPr>
              <w:t>dérivabilité et continuité d’une fonction en un point</w:t>
            </w:r>
          </w:p>
          <w:p w:rsidR="00575BA4" w:rsidRPr="00A774D6" w:rsidRDefault="00C85F35" w:rsidP="00A774D6">
            <w:pPr>
              <w:spacing w:after="0" w:line="240" w:lineRule="auto"/>
              <w:rPr>
                <w:rFonts w:ascii="Arial Narrow" w:hAnsi="Arial Narrow"/>
                <w:sz w:val="24"/>
                <w:szCs w:val="24"/>
              </w:rPr>
            </w:pPr>
            <w:r w:rsidRPr="00A774D6">
              <w:rPr>
                <w:rFonts w:ascii="Arial Narrow" w:hAnsi="Arial Narrow"/>
                <w:sz w:val="24"/>
                <w:szCs w:val="24"/>
              </w:rPr>
              <w:t>-</w:t>
            </w:r>
            <w:r w:rsidR="00575BA4" w:rsidRPr="00A774D6">
              <w:rPr>
                <w:rFonts w:ascii="Arial Narrow" w:hAnsi="Arial Narrow"/>
                <w:sz w:val="24"/>
                <w:szCs w:val="24"/>
              </w:rPr>
              <w:t>Si une fonction est dérivable en un point a alors elle est continue en a. La réciproque est fausse.</w:t>
            </w:r>
          </w:p>
          <w:p w:rsidR="00822419"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 xml:space="preserve">Tableau des dérivées des fonctions de référence : </w:t>
            </w:r>
            <w:r w:rsidRPr="00A774D6">
              <w:rPr>
                <w:rFonts w:ascii="Arial Narrow" w:hAnsi="Arial Narrow"/>
                <w:position w:val="-6"/>
                <w:sz w:val="24"/>
                <w:szCs w:val="24"/>
              </w:rPr>
              <w:object w:dxaOrig="940" w:dyaOrig="260">
                <v:shape id="_x0000_i1068" type="#_x0000_t75" style="width:47.25pt;height:12.75pt" o:ole="">
                  <v:imagedata r:id="rId83" o:title=""/>
                </v:shape>
                <o:OLEObject Type="Embed" ProgID="Equation.DSMT4" ShapeID="_x0000_i1068" DrawAspect="Content" ObjectID="_1587454432" r:id="rId84"/>
              </w:object>
            </w:r>
            <w:r w:rsidRPr="00A774D6">
              <w:rPr>
                <w:rFonts w:ascii="Arial Narrow" w:hAnsi="Arial Narrow"/>
                <w:sz w:val="24"/>
                <w:szCs w:val="24"/>
              </w:rPr>
              <w:t xml:space="preserve"> ; </w:t>
            </w:r>
            <w:r w:rsidRPr="00A774D6">
              <w:rPr>
                <w:rFonts w:ascii="Arial Narrow" w:hAnsi="Arial Narrow"/>
                <w:position w:val="-6"/>
                <w:sz w:val="24"/>
                <w:szCs w:val="24"/>
              </w:rPr>
              <w:object w:dxaOrig="720" w:dyaOrig="300">
                <v:shape id="_x0000_i1069" type="#_x0000_t75" style="width:36.75pt;height:15pt" o:ole="">
                  <v:imagedata r:id="rId85" o:title=""/>
                </v:shape>
                <o:OLEObject Type="Embed" ProgID="Equation.DSMT4" ShapeID="_x0000_i1069" DrawAspect="Content" ObjectID="_1587454433" r:id="rId86"/>
              </w:object>
            </w:r>
            <w:r w:rsidRPr="00A774D6">
              <w:rPr>
                <w:rFonts w:ascii="Arial Narrow" w:hAnsi="Arial Narrow"/>
                <w:sz w:val="24"/>
                <w:szCs w:val="24"/>
              </w:rPr>
              <w:t> ;</w:t>
            </w:r>
            <w:r w:rsidRPr="00A774D6">
              <w:rPr>
                <w:rFonts w:ascii="Arial Narrow" w:hAnsi="Arial Narrow"/>
                <w:position w:val="-4"/>
                <w:sz w:val="24"/>
                <w:szCs w:val="24"/>
              </w:rPr>
              <w:object w:dxaOrig="639" w:dyaOrig="260">
                <v:shape id="_x0000_i1070" type="#_x0000_t75" style="width:31.5pt;height:12.75pt" o:ole="">
                  <v:imagedata r:id="rId87" o:title=""/>
                </v:shape>
                <o:OLEObject Type="Embed" ProgID="Equation.DSMT4" ShapeID="_x0000_i1070" DrawAspect="Content" ObjectID="_1587454434" r:id="rId88"/>
              </w:object>
            </w:r>
            <w:r w:rsidRPr="00A774D6">
              <w:rPr>
                <w:rFonts w:ascii="Arial Narrow" w:hAnsi="Arial Narrow"/>
                <w:sz w:val="24"/>
                <w:szCs w:val="24"/>
              </w:rPr>
              <w:t xml:space="preserve"> (</w:t>
            </w:r>
            <w:r w:rsidR="00C85F35" w:rsidRPr="00A774D6">
              <w:rPr>
                <w:rFonts w:ascii="Arial Narrow" w:hAnsi="Arial Narrow"/>
                <w:sz w:val="24"/>
                <w:szCs w:val="24"/>
              </w:rPr>
              <w:t>n</w:t>
            </w:r>
            <w:r w:rsidR="00C85F35" w:rsidRPr="00A774D6">
              <w:rPr>
                <w:rFonts w:ascii="Arial Narrow" w:hAnsi="Arial Narrow"/>
                <w:sz w:val="24"/>
                <w:szCs w:val="24"/>
              </w:rPr>
              <w:sym w:font="Symbol" w:char="F0CE"/>
            </w:r>
            <w:r w:rsidR="00C85F35" w:rsidRPr="00A774D6">
              <w:rPr>
                <w:rFonts w:ascii="Arial Narrow" w:hAnsi="Arial Narrow"/>
                <w:sz w:val="24"/>
                <w:szCs w:val="24"/>
              </w:rPr>
              <w:t>IN</w:t>
            </w:r>
            <w:r w:rsidR="00BF555A" w:rsidRPr="00A774D6">
              <w:rPr>
                <w:rFonts w:ascii="Arial Narrow" w:hAnsi="Arial Narrow"/>
                <w:sz w:val="24"/>
                <w:szCs w:val="24"/>
                <w:vertAlign w:val="superscript"/>
              </w:rPr>
              <w:sym w:font="Symbol" w:char="F0B4"/>
            </w:r>
            <w:r w:rsidR="00BF555A" w:rsidRPr="00A774D6">
              <w:rPr>
                <w:rFonts w:ascii="Arial Narrow" w:hAnsi="Arial Narrow"/>
                <w:sz w:val="24"/>
                <w:szCs w:val="24"/>
              </w:rPr>
              <w:t>)</w:t>
            </w:r>
            <w:r w:rsidRPr="00A774D6">
              <w:rPr>
                <w:rFonts w:ascii="Arial Narrow" w:hAnsi="Arial Narrow"/>
                <w:sz w:val="24"/>
                <w:szCs w:val="24"/>
              </w:rPr>
              <w:t xml:space="preserve"> ; </w:t>
            </w:r>
            <w:r w:rsidRPr="00A774D6">
              <w:rPr>
                <w:rFonts w:ascii="Arial Narrow" w:hAnsi="Arial Narrow"/>
                <w:position w:val="-20"/>
                <w:sz w:val="24"/>
                <w:szCs w:val="24"/>
              </w:rPr>
              <w:object w:dxaOrig="600" w:dyaOrig="540">
                <v:shape id="_x0000_i1071" type="#_x0000_t75" style="width:30.75pt;height:27.75pt" o:ole="">
                  <v:imagedata r:id="rId89" o:title=""/>
                </v:shape>
                <o:OLEObject Type="Embed" ProgID="Equation.DSMT4" ShapeID="_x0000_i1071" DrawAspect="Content" ObjectID="_1587454435" r:id="rId90"/>
              </w:object>
            </w:r>
            <w:r w:rsidRPr="00A774D6">
              <w:rPr>
                <w:rFonts w:ascii="Arial Narrow" w:hAnsi="Arial Narrow"/>
                <w:sz w:val="24"/>
                <w:szCs w:val="24"/>
              </w:rPr>
              <w:t xml:space="preserve"> ; </w:t>
            </w:r>
            <w:r w:rsidRPr="00A774D6">
              <w:rPr>
                <w:rFonts w:ascii="Arial Narrow" w:hAnsi="Arial Narrow"/>
                <w:position w:val="-6"/>
                <w:sz w:val="24"/>
                <w:szCs w:val="24"/>
              </w:rPr>
              <w:object w:dxaOrig="859" w:dyaOrig="220">
                <v:shape id="_x0000_i1072" type="#_x0000_t75" style="width:42.75pt;height:12pt" o:ole="">
                  <v:imagedata r:id="rId91" o:title=""/>
                </v:shape>
                <o:OLEObject Type="Embed" ProgID="Equation.DSMT4" ShapeID="_x0000_i1072" DrawAspect="Content" ObjectID="_1587454436" r:id="rId92"/>
              </w:object>
            </w:r>
            <w:r w:rsidRPr="00A774D6">
              <w:rPr>
                <w:rFonts w:ascii="Arial Narrow" w:hAnsi="Arial Narrow"/>
                <w:sz w:val="24"/>
                <w:szCs w:val="24"/>
              </w:rPr>
              <w:t xml:space="preserve"> ; </w:t>
            </w:r>
            <w:r w:rsidRPr="00A774D6">
              <w:rPr>
                <w:rFonts w:ascii="Arial Narrow" w:hAnsi="Arial Narrow"/>
                <w:position w:val="-6"/>
                <w:sz w:val="24"/>
                <w:szCs w:val="24"/>
              </w:rPr>
              <w:object w:dxaOrig="840" w:dyaOrig="240">
                <v:shape id="_x0000_i1073" type="#_x0000_t75" style="width:41.25pt;height:12.75pt" o:ole="">
                  <v:imagedata r:id="rId93" o:title=""/>
                </v:shape>
                <o:OLEObject Type="Embed" ProgID="Equation.DSMT4" ShapeID="_x0000_i1073" DrawAspect="Content" ObjectID="_1587454437" r:id="rId94"/>
              </w:object>
            </w:r>
            <w:r w:rsidRPr="00A774D6">
              <w:rPr>
                <w:rFonts w:ascii="Arial Narrow" w:hAnsi="Arial Narrow"/>
                <w:sz w:val="24"/>
                <w:szCs w:val="24"/>
              </w:rPr>
              <w:t xml:space="preserve"> ; </w:t>
            </w:r>
            <w:r w:rsidRPr="00A774D6">
              <w:rPr>
                <w:rFonts w:ascii="Arial Narrow" w:hAnsi="Arial Narrow"/>
                <w:position w:val="-6"/>
                <w:sz w:val="24"/>
                <w:szCs w:val="24"/>
              </w:rPr>
              <w:object w:dxaOrig="859" w:dyaOrig="220">
                <v:shape id="_x0000_i1074" type="#_x0000_t75" style="width:42.75pt;height:12pt" o:ole="">
                  <v:imagedata r:id="rId95" o:title=""/>
                </v:shape>
                <o:OLEObject Type="Embed" ProgID="Equation.DSMT4" ShapeID="_x0000_i1074" DrawAspect="Content" ObjectID="_1587454438" r:id="rId96"/>
              </w:object>
            </w:r>
            <w:r w:rsidRPr="00A774D6">
              <w:rPr>
                <w:rFonts w:ascii="Arial Narrow" w:hAnsi="Arial Narrow"/>
                <w:sz w:val="24"/>
                <w:szCs w:val="24"/>
              </w:rPr>
              <w:t xml:space="preserve"> ; </w:t>
            </w:r>
            <w:r w:rsidRPr="00A774D6">
              <w:rPr>
                <w:rFonts w:ascii="Arial Narrow" w:hAnsi="Arial Narrow"/>
                <w:position w:val="-20"/>
                <w:sz w:val="24"/>
                <w:szCs w:val="24"/>
              </w:rPr>
              <w:object w:dxaOrig="700" w:dyaOrig="540">
                <v:shape id="_x0000_i1075" type="#_x0000_t75" style="width:35.25pt;height:27.75pt" o:ole="">
                  <v:imagedata r:id="rId97" o:title=""/>
                </v:shape>
                <o:OLEObject Type="Embed" ProgID="Equation.DSMT4" ShapeID="_x0000_i1075" DrawAspect="Content" ObjectID="_1587454439" r:id="rId98"/>
              </w:object>
            </w:r>
          </w:p>
          <w:p w:rsidR="00575BA4"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t>(</w:t>
            </w:r>
            <w:r w:rsidRPr="00A774D6">
              <w:rPr>
                <w:rFonts w:ascii="Arial Narrow" w:hAnsi="Arial Narrow"/>
                <w:position w:val="-6"/>
                <w:sz w:val="24"/>
                <w:szCs w:val="24"/>
              </w:rPr>
              <w:object w:dxaOrig="580" w:dyaOrig="279">
                <v:shape id="_x0000_i1076" type="#_x0000_t75" style="width:29.25pt;height:15pt" o:ole="">
                  <v:imagedata r:id="rId99" o:title=""/>
                </v:shape>
                <o:OLEObject Type="Embed" ProgID="Equation.DSMT4" ShapeID="_x0000_i1076" DrawAspect="Content" ObjectID="_1587454440" r:id="rId100"/>
              </w:object>
            </w:r>
            <w:r w:rsidRPr="00A774D6">
              <w:rPr>
                <w:rFonts w:ascii="Arial Narrow" w:hAnsi="Arial Narrow"/>
                <w:sz w:val="24"/>
                <w:szCs w:val="24"/>
              </w:rPr>
              <w:t>)</w:t>
            </w:r>
          </w:p>
          <w:p w:rsidR="00575BA4"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Opérations sur les fonctions dérivables : somme, produit, inverse, quotient.</w:t>
            </w:r>
          </w:p>
          <w:p w:rsidR="00575BA4"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Théorème (admis) donnant le sens de variation d’une fonction dérivable sur un intervalle à partir du signe de sa dérivée.</w:t>
            </w:r>
          </w:p>
          <w:p w:rsidR="00575BA4"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Extremum relatif d’une fonction.</w:t>
            </w:r>
          </w:p>
        </w:tc>
        <w:tc>
          <w:tcPr>
            <w:tcW w:w="3118" w:type="dxa"/>
          </w:tcPr>
          <w:p w:rsidR="00575BA4"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lastRenderedPageBreak/>
              <w:sym w:font="Symbol" w:char="F0B7"/>
            </w:r>
            <w:r w:rsidR="005B1B52">
              <w:rPr>
                <w:rFonts w:ascii="Arial Narrow" w:hAnsi="Arial Narrow"/>
                <w:sz w:val="24"/>
                <w:szCs w:val="24"/>
              </w:rPr>
              <w:t xml:space="preserve"> </w:t>
            </w:r>
            <w:r w:rsidRPr="00A774D6">
              <w:rPr>
                <w:rFonts w:ascii="Arial Narrow" w:hAnsi="Arial Narrow"/>
                <w:sz w:val="24"/>
                <w:szCs w:val="24"/>
              </w:rPr>
              <w:t>Pour introduire le nombre dérivé, on pourra s’appuyer sur la problématique :</w:t>
            </w:r>
          </w:p>
          <w:p w:rsidR="00575BA4"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t>La recherche d’une tangente à une courbe en un point, définie comme position limite d’une sécante à cette courbe.</w:t>
            </w:r>
          </w:p>
          <w:p w:rsidR="00575BA4"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Le calcul des dérivées de la puissance d’une fonction dérivable est hors programme</w:t>
            </w:r>
          </w:p>
          <w:p w:rsidR="00575BA4"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On ne demandera pas de justifier qu’une fonction est dérivable sur un intervalle</w:t>
            </w:r>
          </w:p>
          <w:p w:rsidR="00575BA4"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 xml:space="preserve">Pour les problèmes d’optimisation, des indications </w:t>
            </w:r>
            <w:r w:rsidRPr="00A774D6">
              <w:rPr>
                <w:rFonts w:ascii="Arial Narrow" w:hAnsi="Arial Narrow"/>
                <w:sz w:val="24"/>
                <w:szCs w:val="24"/>
              </w:rPr>
              <w:lastRenderedPageBreak/>
              <w:t>seront données pour obtenir la fonction à étudier</w:t>
            </w:r>
          </w:p>
          <w:p w:rsidR="00575BA4" w:rsidRPr="00A774D6" w:rsidRDefault="00575BA4" w:rsidP="00A774D6">
            <w:pPr>
              <w:spacing w:after="0" w:line="240" w:lineRule="auto"/>
              <w:rPr>
                <w:rFonts w:ascii="Arial Narrow" w:hAnsi="Arial Narrow"/>
                <w:sz w:val="24"/>
                <w:szCs w:val="24"/>
              </w:rPr>
            </w:pPr>
          </w:p>
        </w:tc>
        <w:tc>
          <w:tcPr>
            <w:tcW w:w="1559" w:type="dxa"/>
          </w:tcPr>
          <w:p w:rsidR="00575BA4"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lastRenderedPageBreak/>
              <w:t>-Travail individuel</w:t>
            </w:r>
          </w:p>
          <w:p w:rsidR="00575BA4" w:rsidRPr="00A774D6" w:rsidRDefault="00575BA4" w:rsidP="00A774D6">
            <w:pPr>
              <w:spacing w:after="0" w:line="240" w:lineRule="auto"/>
              <w:rPr>
                <w:rFonts w:ascii="Arial Narrow" w:hAnsi="Arial Narrow"/>
                <w:sz w:val="24"/>
                <w:szCs w:val="24"/>
              </w:rPr>
            </w:pPr>
          </w:p>
          <w:p w:rsidR="00575BA4"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t>-Travail en groupes</w:t>
            </w:r>
          </w:p>
        </w:tc>
        <w:tc>
          <w:tcPr>
            <w:tcW w:w="1701" w:type="dxa"/>
          </w:tcPr>
          <w:p w:rsidR="00575BA4"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t>-Manuels</w:t>
            </w:r>
          </w:p>
          <w:p w:rsidR="00575BA4"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t>-Fiche</w:t>
            </w:r>
          </w:p>
          <w:p w:rsidR="00575BA4"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t>d’exercices</w:t>
            </w:r>
          </w:p>
          <w:p w:rsidR="00575BA4"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t>-Fiche de travaux dirigés</w:t>
            </w:r>
          </w:p>
          <w:p w:rsidR="00575BA4" w:rsidRPr="00A774D6" w:rsidRDefault="00575BA4" w:rsidP="00A774D6">
            <w:pPr>
              <w:spacing w:after="0" w:line="240" w:lineRule="auto"/>
              <w:rPr>
                <w:rFonts w:ascii="Arial Narrow" w:hAnsi="Arial Narrow"/>
                <w:sz w:val="24"/>
                <w:szCs w:val="24"/>
              </w:rPr>
            </w:pPr>
            <w:r w:rsidRPr="00A774D6">
              <w:rPr>
                <w:rFonts w:ascii="Arial Narrow" w:hAnsi="Arial Narrow"/>
                <w:sz w:val="24"/>
                <w:szCs w:val="24"/>
              </w:rPr>
              <w:t>-calculatrice scientifique</w:t>
            </w:r>
          </w:p>
          <w:p w:rsidR="00575BA4" w:rsidRPr="00A774D6" w:rsidRDefault="00575BA4" w:rsidP="00A774D6">
            <w:pPr>
              <w:spacing w:after="0" w:line="240" w:lineRule="auto"/>
              <w:rPr>
                <w:rFonts w:ascii="Arial Narrow" w:hAnsi="Arial Narrow"/>
                <w:sz w:val="24"/>
                <w:szCs w:val="24"/>
              </w:rPr>
            </w:pPr>
          </w:p>
        </w:tc>
      </w:tr>
    </w:tbl>
    <w:p w:rsidR="00756196" w:rsidRPr="00A774D6" w:rsidRDefault="00756196" w:rsidP="00A774D6">
      <w:pPr>
        <w:spacing w:after="0" w:line="240" w:lineRule="auto"/>
        <w:rPr>
          <w:rFonts w:ascii="Arial Narrow" w:hAnsi="Arial Narrow"/>
          <w:sz w:val="24"/>
          <w:szCs w:val="24"/>
        </w:rPr>
      </w:pPr>
    </w:p>
    <w:p w:rsidR="00756196" w:rsidRPr="00A774D6" w:rsidRDefault="00072CE3" w:rsidP="00A774D6">
      <w:pPr>
        <w:spacing w:after="0" w:line="240" w:lineRule="auto"/>
        <w:rPr>
          <w:rFonts w:ascii="Arial Narrow" w:hAnsi="Arial Narrow"/>
          <w:b/>
          <w:sz w:val="24"/>
          <w:szCs w:val="24"/>
        </w:rPr>
      </w:pPr>
      <w:r w:rsidRPr="00A774D6">
        <w:rPr>
          <w:rFonts w:ascii="Arial Narrow" w:hAnsi="Arial Narrow"/>
          <w:b/>
          <w:sz w:val="24"/>
          <w:szCs w:val="24"/>
        </w:rPr>
        <w:t xml:space="preserve">Leçon </w:t>
      </w:r>
      <w:r w:rsidR="00756196" w:rsidRPr="00A774D6">
        <w:rPr>
          <w:rFonts w:ascii="Arial Narrow" w:hAnsi="Arial Narrow"/>
          <w:b/>
          <w:sz w:val="24"/>
          <w:szCs w:val="24"/>
        </w:rPr>
        <w:t>: Extension de la notion de la limite</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3369"/>
        <w:gridCol w:w="3118"/>
        <w:gridCol w:w="1559"/>
        <w:gridCol w:w="1701"/>
      </w:tblGrid>
      <w:tr w:rsidR="00756196" w:rsidRPr="00A774D6" w:rsidTr="00115F3E">
        <w:tc>
          <w:tcPr>
            <w:tcW w:w="3369"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Contenus</w:t>
            </w:r>
          </w:p>
        </w:tc>
        <w:tc>
          <w:tcPr>
            <w:tcW w:w="3118"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Consignes pour conduire les activités</w:t>
            </w:r>
          </w:p>
        </w:tc>
        <w:tc>
          <w:tcPr>
            <w:tcW w:w="1559"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Techniques pédagogiques</w:t>
            </w:r>
          </w:p>
        </w:tc>
        <w:tc>
          <w:tcPr>
            <w:tcW w:w="1701"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Supports didactiques</w:t>
            </w:r>
          </w:p>
        </w:tc>
      </w:tr>
      <w:tr w:rsidR="00756196" w:rsidRPr="00A774D6" w:rsidTr="00115F3E">
        <w:tc>
          <w:tcPr>
            <w:tcW w:w="3369" w:type="dxa"/>
          </w:tcPr>
          <w:p w:rsidR="005C1C22" w:rsidRPr="00A774D6" w:rsidRDefault="005C1C22"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xml:space="preserve">● </w:t>
            </w:r>
            <w:r w:rsidRPr="00A774D6">
              <w:rPr>
                <w:rFonts w:ascii="Arial Narrow" w:hAnsi="Arial Narrow"/>
                <w:b/>
                <w:sz w:val="24"/>
                <w:szCs w:val="24"/>
                <w:lang w:bidi="he-IL"/>
              </w:rPr>
              <w:t>Limite infinie en a.</w:t>
            </w:r>
          </w:p>
          <w:p w:rsidR="005C1C22" w:rsidRPr="00A774D6" w:rsidRDefault="005C1C22"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w:t>
            </w:r>
            <w:r w:rsidR="008875FF" w:rsidRPr="00A774D6">
              <w:rPr>
                <w:rFonts w:ascii="Arial Narrow" w:hAnsi="Arial Narrow"/>
                <w:sz w:val="24"/>
                <w:szCs w:val="24"/>
                <w:lang w:bidi="he-IL"/>
              </w:rPr>
              <w:t>Limite à gauche, limite à droite</w:t>
            </w:r>
          </w:p>
          <w:p w:rsidR="008875FF" w:rsidRPr="00A774D6" w:rsidRDefault="008875FF"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xml:space="preserve">-Asymptote verticale </w:t>
            </w:r>
          </w:p>
          <w:p w:rsidR="005C1C22" w:rsidRPr="00A774D6" w:rsidRDefault="005C1C22" w:rsidP="00A774D6">
            <w:pPr>
              <w:tabs>
                <w:tab w:val="left" w:pos="426"/>
              </w:tabs>
              <w:spacing w:after="0" w:line="240" w:lineRule="auto"/>
              <w:rPr>
                <w:rFonts w:ascii="Arial Narrow" w:hAnsi="Arial Narrow"/>
                <w:sz w:val="24"/>
                <w:szCs w:val="24"/>
                <w:lang w:bidi="he-IL"/>
              </w:rPr>
            </w:pPr>
          </w:p>
          <w:p w:rsidR="008875FF" w:rsidRPr="00A774D6" w:rsidRDefault="008875FF"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xml:space="preserve">● </w:t>
            </w:r>
            <w:r w:rsidRPr="00A774D6">
              <w:rPr>
                <w:rFonts w:ascii="Arial Narrow" w:hAnsi="Arial Narrow"/>
                <w:b/>
                <w:sz w:val="24"/>
                <w:szCs w:val="24"/>
                <w:lang w:bidi="he-IL"/>
              </w:rPr>
              <w:t>Limite à l’infinie</w:t>
            </w:r>
          </w:p>
          <w:p w:rsidR="008875FF" w:rsidRPr="00A774D6" w:rsidRDefault="008875FF"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xml:space="preserve">- Limite finie à l’infinie </w:t>
            </w:r>
          </w:p>
          <w:p w:rsidR="008875FF" w:rsidRPr="00A774D6" w:rsidRDefault="008875FF"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xml:space="preserve">- asymptote horizontale </w:t>
            </w:r>
          </w:p>
          <w:p w:rsidR="008875FF" w:rsidRPr="00A774D6" w:rsidRDefault="008875FF"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limite infinie à l’infini</w:t>
            </w:r>
          </w:p>
          <w:p w:rsidR="008875FF" w:rsidRPr="00A774D6" w:rsidRDefault="008875FF"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xml:space="preserve">- limite </w:t>
            </w:r>
            <w:r w:rsidR="00683EA8" w:rsidRPr="00A774D6">
              <w:rPr>
                <w:rFonts w:ascii="Arial Narrow" w:hAnsi="Arial Narrow"/>
                <w:sz w:val="24"/>
                <w:szCs w:val="24"/>
                <w:lang w:bidi="he-IL"/>
              </w:rPr>
              <w:t xml:space="preserve">à l’infinie </w:t>
            </w:r>
            <w:r w:rsidRPr="00A774D6">
              <w:rPr>
                <w:rFonts w:ascii="Arial Narrow" w:hAnsi="Arial Narrow"/>
                <w:sz w:val="24"/>
                <w:szCs w:val="24"/>
                <w:lang w:bidi="he-IL"/>
              </w:rPr>
              <w:t>des fonction</w:t>
            </w:r>
            <w:r w:rsidR="00683EA8" w:rsidRPr="00A774D6">
              <w:rPr>
                <w:rFonts w:ascii="Arial Narrow" w:hAnsi="Arial Narrow"/>
                <w:sz w:val="24"/>
                <w:szCs w:val="24"/>
                <w:lang w:bidi="he-IL"/>
              </w:rPr>
              <w:t>s</w:t>
            </w:r>
            <w:r w:rsidRPr="00A774D6">
              <w:rPr>
                <w:rFonts w:ascii="Arial Narrow" w:hAnsi="Arial Narrow"/>
                <w:sz w:val="24"/>
                <w:szCs w:val="24"/>
                <w:lang w:bidi="he-IL"/>
              </w:rPr>
              <w:t xml:space="preserve"> élémentaires </w:t>
            </w:r>
          </w:p>
          <w:p w:rsidR="00683EA8" w:rsidRPr="00A774D6" w:rsidRDefault="008875FF"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w:t>
            </w:r>
            <w:r w:rsidR="00683EA8" w:rsidRPr="00A774D6">
              <w:rPr>
                <w:rFonts w:ascii="Arial Narrow" w:hAnsi="Arial Narrow"/>
                <w:sz w:val="24"/>
                <w:szCs w:val="24"/>
                <w:lang w:bidi="he-IL"/>
              </w:rPr>
              <w:t>Calcul de limites</w:t>
            </w:r>
          </w:p>
          <w:p w:rsidR="000A4B76" w:rsidRPr="00A774D6" w:rsidRDefault="00683EA8"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xml:space="preserve">- </w:t>
            </w:r>
            <w:r w:rsidR="00CE6469" w:rsidRPr="00A774D6">
              <w:rPr>
                <w:rFonts w:ascii="Arial Narrow" w:hAnsi="Arial Narrow"/>
                <w:sz w:val="24"/>
                <w:szCs w:val="24"/>
                <w:lang w:bidi="he-IL"/>
              </w:rPr>
              <w:t xml:space="preserve">Limites et opérations (propriétés admises) </w:t>
            </w:r>
          </w:p>
          <w:p w:rsidR="00683EA8" w:rsidRPr="00A774D6" w:rsidRDefault="00683EA8"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xml:space="preserve">- </w:t>
            </w:r>
            <w:r w:rsidR="00CE6469" w:rsidRPr="00A774D6">
              <w:rPr>
                <w:rFonts w:ascii="Arial Narrow" w:hAnsi="Arial Narrow"/>
                <w:sz w:val="24"/>
                <w:szCs w:val="24"/>
                <w:lang w:bidi="he-IL"/>
              </w:rPr>
              <w:t>limites d’une somme et d’un produit (</w:t>
            </w:r>
            <w:r w:rsidRPr="00A774D6">
              <w:rPr>
                <w:rFonts w:ascii="Arial Narrow" w:hAnsi="Arial Narrow"/>
                <w:sz w:val="24"/>
                <w:szCs w:val="24"/>
                <w:lang w:bidi="he-IL"/>
              </w:rPr>
              <w:t>propriétés</w:t>
            </w:r>
            <w:r w:rsidR="00CE6469" w:rsidRPr="00A774D6">
              <w:rPr>
                <w:rFonts w:ascii="Arial Narrow" w:hAnsi="Arial Narrow"/>
                <w:sz w:val="24"/>
                <w:szCs w:val="24"/>
                <w:lang w:bidi="he-IL"/>
              </w:rPr>
              <w:t>)</w:t>
            </w:r>
          </w:p>
          <w:p w:rsidR="00CE6469" w:rsidRPr="00A774D6" w:rsidRDefault="00CE6469"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xml:space="preserve">- limite en a d’une fonction rationnelle non définie en a </w:t>
            </w:r>
            <m:oMath>
              <m:r>
                <w:rPr>
                  <w:rFonts w:ascii="Cambria Math" w:hAnsi="Cambria Math"/>
                  <w:sz w:val="24"/>
                  <w:szCs w:val="24"/>
                  <w:lang w:bidi="he-IL"/>
                </w:rPr>
                <m:t>x↦</m:t>
              </m:r>
              <m:f>
                <m:fPr>
                  <m:ctrlPr>
                    <w:rPr>
                      <w:rFonts w:ascii="Cambria Math" w:hAnsi="Arial Narrow"/>
                      <w:i/>
                      <w:sz w:val="24"/>
                      <w:szCs w:val="24"/>
                      <w:lang w:bidi="he-IL"/>
                    </w:rPr>
                  </m:ctrlPr>
                </m:fPr>
                <m:num>
                  <m:r>
                    <w:rPr>
                      <w:rFonts w:ascii="Cambria Math" w:hAnsi="Arial Narrow"/>
                      <w:sz w:val="24"/>
                      <w:szCs w:val="24"/>
                      <w:lang w:bidi="he-IL"/>
                    </w:rPr>
                    <m:t>1</m:t>
                  </m:r>
                </m:num>
                <m:den>
                  <m:sSup>
                    <m:sSupPr>
                      <m:ctrlPr>
                        <w:rPr>
                          <w:rFonts w:ascii="Cambria Math" w:hAnsi="Arial Narrow"/>
                          <w:i/>
                          <w:sz w:val="24"/>
                          <w:szCs w:val="24"/>
                          <w:lang w:bidi="he-IL"/>
                        </w:rPr>
                      </m:ctrlPr>
                    </m:sSupPr>
                    <m:e>
                      <m:r>
                        <w:rPr>
                          <w:rFonts w:ascii="Cambria Math" w:hAnsi="Arial Narrow"/>
                          <w:sz w:val="24"/>
                          <w:szCs w:val="24"/>
                          <w:lang w:bidi="he-IL"/>
                        </w:rPr>
                        <m:t>(</m:t>
                      </m:r>
                      <m:r>
                        <w:rPr>
                          <w:rFonts w:ascii="Cambria Math" w:hAnsi="Cambria Math"/>
                          <w:sz w:val="24"/>
                          <w:szCs w:val="24"/>
                          <w:lang w:bidi="he-IL"/>
                        </w:rPr>
                        <m:t>x</m:t>
                      </m:r>
                      <m:r>
                        <w:rPr>
                          <w:rFonts w:ascii="Arial Narrow" w:hAnsi="Arial Narrow"/>
                          <w:sz w:val="24"/>
                          <w:szCs w:val="24"/>
                          <w:lang w:bidi="he-IL"/>
                        </w:rPr>
                        <m:t>-</m:t>
                      </m:r>
                      <m:r>
                        <w:rPr>
                          <w:rFonts w:ascii="Cambria Math" w:hAnsi="Cambria Math"/>
                          <w:sz w:val="24"/>
                          <w:szCs w:val="24"/>
                          <w:lang w:bidi="he-IL"/>
                        </w:rPr>
                        <m:t>a</m:t>
                      </m:r>
                      <m:r>
                        <w:rPr>
                          <w:rFonts w:ascii="Cambria Math" w:hAnsi="Arial Narrow"/>
                          <w:sz w:val="24"/>
                          <w:szCs w:val="24"/>
                          <w:lang w:bidi="he-IL"/>
                        </w:rPr>
                        <m:t>)</m:t>
                      </m:r>
                    </m:e>
                    <m:sup>
                      <m:r>
                        <w:rPr>
                          <w:rFonts w:ascii="Cambria Math" w:hAnsi="Cambria Math"/>
                          <w:sz w:val="24"/>
                          <w:szCs w:val="24"/>
                          <w:lang w:bidi="he-IL"/>
                        </w:rPr>
                        <m:t>n</m:t>
                      </m:r>
                    </m:sup>
                  </m:sSup>
                </m:den>
              </m:f>
            </m:oMath>
          </w:p>
          <w:p w:rsidR="00CE6469" w:rsidRPr="00A774D6" w:rsidRDefault="00CE6469"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(n pair ; n impair)</w:t>
            </w:r>
          </w:p>
          <w:p w:rsidR="008875FF" w:rsidRPr="00A774D6" w:rsidRDefault="00CE6469" w:rsidP="00A774D6">
            <w:pPr>
              <w:pStyle w:val="Paragraphedeliste"/>
              <w:tabs>
                <w:tab w:val="left" w:pos="426"/>
              </w:tabs>
              <w:spacing w:after="0" w:line="240" w:lineRule="auto"/>
              <w:ind w:left="0"/>
              <w:rPr>
                <w:rFonts w:ascii="Arial Narrow" w:hAnsi="Arial Narrow"/>
                <w:sz w:val="24"/>
                <w:szCs w:val="24"/>
                <w:lang w:bidi="he-IL"/>
              </w:rPr>
            </w:pPr>
            <w:r w:rsidRPr="00A774D6">
              <w:rPr>
                <w:rFonts w:ascii="Arial Narrow" w:hAnsi="Arial Narrow"/>
                <w:sz w:val="24"/>
                <w:szCs w:val="24"/>
                <w:lang w:bidi="he-IL"/>
              </w:rPr>
              <w:t>-</w:t>
            </w:r>
            <w:r w:rsidR="000A4B76" w:rsidRPr="00A774D6">
              <w:rPr>
                <w:rFonts w:ascii="Arial Narrow" w:hAnsi="Arial Narrow"/>
                <w:sz w:val="24"/>
                <w:szCs w:val="24"/>
                <w:lang w:bidi="he-IL"/>
              </w:rPr>
              <w:t>limite</w:t>
            </w:r>
            <w:r w:rsidR="008875FF" w:rsidRPr="00A774D6">
              <w:rPr>
                <w:rFonts w:ascii="Arial Narrow" w:hAnsi="Arial Narrow"/>
                <w:sz w:val="24"/>
                <w:szCs w:val="24"/>
                <w:lang w:bidi="he-IL"/>
              </w:rPr>
              <w:t>s à l’infini</w:t>
            </w:r>
            <w:r w:rsidR="000A4B76" w:rsidRPr="00A774D6">
              <w:rPr>
                <w:rFonts w:ascii="Arial Narrow" w:hAnsi="Arial Narrow"/>
                <w:sz w:val="24"/>
                <w:szCs w:val="24"/>
                <w:lang w:bidi="he-IL"/>
              </w:rPr>
              <w:t xml:space="preserve"> d’une fonction polynôme, </w:t>
            </w:r>
            <w:r w:rsidR="008875FF" w:rsidRPr="00A774D6">
              <w:rPr>
                <w:rFonts w:ascii="Arial Narrow" w:hAnsi="Arial Narrow"/>
                <w:sz w:val="24"/>
                <w:szCs w:val="24"/>
                <w:lang w:bidi="he-IL"/>
              </w:rPr>
              <w:t xml:space="preserve">d’une </w:t>
            </w:r>
            <w:r w:rsidR="000A4B76" w:rsidRPr="00A774D6">
              <w:rPr>
                <w:rFonts w:ascii="Arial Narrow" w:hAnsi="Arial Narrow"/>
                <w:sz w:val="24"/>
                <w:szCs w:val="24"/>
                <w:lang w:bidi="he-IL"/>
              </w:rPr>
              <w:t>fonction rationnelle</w:t>
            </w:r>
            <w:r w:rsidR="005B1B52">
              <w:rPr>
                <w:rFonts w:ascii="Arial Narrow" w:hAnsi="Arial Narrow"/>
                <w:sz w:val="24"/>
                <w:szCs w:val="24"/>
                <w:lang w:bidi="he-IL"/>
              </w:rPr>
              <w:t xml:space="preserve"> </w:t>
            </w:r>
            <w:r w:rsidRPr="00A774D6">
              <w:rPr>
                <w:rFonts w:ascii="Arial Narrow" w:hAnsi="Arial Narrow"/>
                <w:sz w:val="24"/>
                <w:szCs w:val="24"/>
                <w:lang w:bidi="he-IL"/>
              </w:rPr>
              <w:t>(</w:t>
            </w:r>
            <w:r w:rsidR="00683EA8" w:rsidRPr="00A774D6">
              <w:rPr>
                <w:rFonts w:ascii="Arial Narrow" w:hAnsi="Arial Narrow"/>
                <w:sz w:val="24"/>
                <w:szCs w:val="24"/>
                <w:lang w:bidi="he-IL"/>
              </w:rPr>
              <w:t>Propriétés</w:t>
            </w:r>
            <w:r w:rsidRPr="00A774D6">
              <w:rPr>
                <w:rFonts w:ascii="Arial Narrow" w:hAnsi="Arial Narrow"/>
                <w:sz w:val="24"/>
                <w:szCs w:val="24"/>
                <w:lang w:bidi="he-IL"/>
              </w:rPr>
              <w:t>)</w:t>
            </w:r>
          </w:p>
          <w:p w:rsidR="000A4B76" w:rsidRPr="00A774D6" w:rsidRDefault="008875FF" w:rsidP="00A774D6">
            <w:pPr>
              <w:pStyle w:val="Paragraphedeliste"/>
              <w:tabs>
                <w:tab w:val="left" w:pos="426"/>
              </w:tabs>
              <w:spacing w:after="0" w:line="240" w:lineRule="auto"/>
              <w:ind w:left="0"/>
              <w:rPr>
                <w:rFonts w:ascii="Arial Narrow" w:hAnsi="Arial Narrow"/>
                <w:sz w:val="24"/>
                <w:szCs w:val="24"/>
                <w:lang w:bidi="he-IL"/>
              </w:rPr>
            </w:pPr>
            <w:r w:rsidRPr="00A774D6">
              <w:rPr>
                <w:rFonts w:ascii="Arial Narrow" w:hAnsi="Arial Narrow"/>
                <w:sz w:val="24"/>
                <w:szCs w:val="24"/>
                <w:lang w:bidi="he-IL"/>
              </w:rPr>
              <w:t>●</w:t>
            </w:r>
            <w:r w:rsidR="000A4B76" w:rsidRPr="00A774D6">
              <w:rPr>
                <w:rFonts w:ascii="Arial Narrow" w:hAnsi="Arial Narrow"/>
                <w:sz w:val="24"/>
                <w:szCs w:val="24"/>
                <w:lang w:bidi="he-IL"/>
              </w:rPr>
              <w:t>continuité des fonctions élémentaire  en un point</w:t>
            </w:r>
            <w:r w:rsidR="005B1B52">
              <w:rPr>
                <w:rFonts w:ascii="Arial Narrow" w:hAnsi="Arial Narrow"/>
                <w:sz w:val="24"/>
                <w:szCs w:val="24"/>
                <w:lang w:bidi="he-IL"/>
              </w:rPr>
              <w:t xml:space="preserve"> </w:t>
            </w:r>
            <w:r w:rsidR="000A4B76" w:rsidRPr="00A774D6">
              <w:rPr>
                <w:rFonts w:ascii="Arial Narrow" w:hAnsi="Arial Narrow"/>
                <w:sz w:val="24"/>
                <w:szCs w:val="24"/>
                <w:lang w:bidi="he-IL"/>
              </w:rPr>
              <w:t>(admis)</w:t>
            </w:r>
          </w:p>
          <w:p w:rsidR="000A4B76" w:rsidRPr="00A774D6" w:rsidRDefault="000A4B76" w:rsidP="00A774D6">
            <w:pPr>
              <w:pStyle w:val="Paragraphedeliste"/>
              <w:tabs>
                <w:tab w:val="left" w:pos="426"/>
              </w:tabs>
              <w:spacing w:after="0" w:line="240" w:lineRule="auto"/>
              <w:ind w:left="0"/>
              <w:rPr>
                <w:rFonts w:ascii="Arial Narrow" w:hAnsi="Arial Narrow"/>
                <w:sz w:val="24"/>
                <w:szCs w:val="24"/>
                <w:lang w:bidi="he-IL"/>
              </w:rPr>
            </w:pPr>
            <w:r w:rsidRPr="00A774D6">
              <w:rPr>
                <w:rFonts w:ascii="Arial Narrow" w:hAnsi="Arial Narrow"/>
                <w:sz w:val="24"/>
                <w:szCs w:val="24"/>
                <w:lang w:bidi="he-IL"/>
              </w:rPr>
              <w:t>-</w:t>
            </w:r>
            <w:r w:rsidR="005B1B52">
              <w:rPr>
                <w:rFonts w:ascii="Arial Narrow" w:hAnsi="Arial Narrow"/>
                <w:sz w:val="24"/>
                <w:szCs w:val="24"/>
                <w:lang w:bidi="he-IL"/>
              </w:rPr>
              <w:t xml:space="preserve"> C</w:t>
            </w:r>
            <w:r w:rsidRPr="00A774D6">
              <w:rPr>
                <w:rFonts w:ascii="Arial Narrow" w:hAnsi="Arial Narrow"/>
                <w:sz w:val="24"/>
                <w:szCs w:val="24"/>
                <w:lang w:bidi="he-IL"/>
              </w:rPr>
              <w:t>ontinuité des fonctions polynômes, fonctions rationnelles en un point de leur ensemble de définition</w:t>
            </w:r>
          </w:p>
          <w:p w:rsidR="00756196" w:rsidRPr="00A774D6" w:rsidRDefault="000A4B76" w:rsidP="00A774D6">
            <w:pPr>
              <w:pStyle w:val="Paragraphedeliste"/>
              <w:tabs>
                <w:tab w:val="left" w:pos="426"/>
              </w:tabs>
              <w:spacing w:after="0" w:line="240" w:lineRule="auto"/>
              <w:ind w:left="0"/>
              <w:rPr>
                <w:rFonts w:ascii="Arial Narrow" w:hAnsi="Arial Narrow"/>
                <w:sz w:val="24"/>
                <w:szCs w:val="24"/>
                <w:lang w:bidi="he-IL"/>
              </w:rPr>
            </w:pPr>
            <w:r w:rsidRPr="00A774D6">
              <w:rPr>
                <w:rFonts w:ascii="Arial Narrow" w:hAnsi="Arial Narrow"/>
                <w:sz w:val="24"/>
                <w:szCs w:val="24"/>
                <w:lang w:bidi="he-IL"/>
              </w:rPr>
              <w:t>-</w:t>
            </w:r>
            <w:r w:rsidR="005B1B52">
              <w:rPr>
                <w:rFonts w:ascii="Arial Narrow" w:hAnsi="Arial Narrow"/>
                <w:sz w:val="24"/>
                <w:szCs w:val="24"/>
                <w:lang w:bidi="he-IL"/>
              </w:rPr>
              <w:t xml:space="preserve"> </w:t>
            </w:r>
            <w:r w:rsidRPr="00A774D6">
              <w:rPr>
                <w:rFonts w:ascii="Arial Narrow" w:hAnsi="Arial Narrow"/>
                <w:sz w:val="24"/>
                <w:szCs w:val="24"/>
                <w:lang w:bidi="he-IL"/>
              </w:rPr>
              <w:t>Opération sur les fonctions continues (admises).</w:t>
            </w:r>
          </w:p>
        </w:tc>
        <w:tc>
          <w:tcPr>
            <w:tcW w:w="3118" w:type="dxa"/>
          </w:tcPr>
          <w:p w:rsidR="00756196" w:rsidRPr="00A774D6" w:rsidRDefault="00CE6469" w:rsidP="00A774D6">
            <w:pPr>
              <w:spacing w:after="0" w:line="240" w:lineRule="auto"/>
              <w:rPr>
                <w:rFonts w:ascii="Arial Narrow" w:hAnsi="Arial Narrow"/>
                <w:sz w:val="24"/>
                <w:szCs w:val="24"/>
              </w:rPr>
            </w:pPr>
            <w:r w:rsidRPr="00A774D6">
              <w:rPr>
                <w:rFonts w:ascii="Arial Narrow" w:hAnsi="Arial Narrow"/>
                <w:sz w:val="24"/>
                <w:szCs w:val="24"/>
              </w:rPr>
              <w:t>Toutes les notions seront introduites à l’aide d’exemples simples</w:t>
            </w:r>
            <w:r w:rsidR="005A224B" w:rsidRPr="00A774D6">
              <w:rPr>
                <w:rFonts w:ascii="Arial Narrow" w:hAnsi="Arial Narrow"/>
                <w:sz w:val="24"/>
                <w:szCs w:val="24"/>
              </w:rPr>
              <w:t>.</w:t>
            </w:r>
          </w:p>
          <w:p w:rsidR="005A224B" w:rsidRPr="00A774D6" w:rsidRDefault="005A224B" w:rsidP="00A774D6">
            <w:pPr>
              <w:spacing w:after="0" w:line="240" w:lineRule="auto"/>
              <w:rPr>
                <w:rFonts w:ascii="Arial Narrow" w:hAnsi="Arial Narrow"/>
                <w:sz w:val="24"/>
                <w:szCs w:val="24"/>
              </w:rPr>
            </w:pPr>
            <w:r w:rsidRPr="00A774D6">
              <w:rPr>
                <w:rFonts w:ascii="Arial Narrow" w:hAnsi="Arial Narrow"/>
                <w:sz w:val="24"/>
                <w:szCs w:val="24"/>
              </w:rPr>
              <w:t>On mettre l’accent sur les exercices.</w:t>
            </w:r>
          </w:p>
          <w:p w:rsidR="005A224B" w:rsidRPr="00A774D6" w:rsidRDefault="005A224B" w:rsidP="00A774D6">
            <w:pPr>
              <w:spacing w:after="0" w:line="240" w:lineRule="auto"/>
              <w:rPr>
                <w:rFonts w:ascii="Arial Narrow" w:hAnsi="Arial Narrow"/>
                <w:sz w:val="24"/>
                <w:szCs w:val="24"/>
              </w:rPr>
            </w:pPr>
            <w:r w:rsidRPr="00A774D6">
              <w:rPr>
                <w:rFonts w:ascii="Arial Narrow" w:hAnsi="Arial Narrow"/>
                <w:sz w:val="24"/>
                <w:szCs w:val="24"/>
              </w:rPr>
              <w:t>Les représentations graphiques permettront aux apprenants de donner du sens aux notions et de créer une représentation mentale de ses notions.</w:t>
            </w:r>
          </w:p>
          <w:p w:rsidR="005A224B" w:rsidRPr="00A774D6" w:rsidRDefault="005A224B" w:rsidP="00A774D6">
            <w:pPr>
              <w:spacing w:after="0" w:line="240" w:lineRule="auto"/>
              <w:rPr>
                <w:rFonts w:ascii="Arial Narrow" w:hAnsi="Arial Narrow"/>
                <w:sz w:val="24"/>
                <w:szCs w:val="24"/>
              </w:rPr>
            </w:pPr>
          </w:p>
          <w:p w:rsidR="005A224B" w:rsidRPr="00A774D6" w:rsidRDefault="005A224B" w:rsidP="00A774D6">
            <w:pPr>
              <w:spacing w:after="0" w:line="240" w:lineRule="auto"/>
              <w:rPr>
                <w:rFonts w:ascii="Arial Narrow" w:hAnsi="Arial Narrow"/>
                <w:sz w:val="24"/>
                <w:szCs w:val="24"/>
              </w:rPr>
            </w:pPr>
            <w:r w:rsidRPr="00A774D6">
              <w:rPr>
                <w:rFonts w:ascii="Arial Narrow" w:hAnsi="Arial Narrow"/>
                <w:sz w:val="24"/>
                <w:szCs w:val="24"/>
              </w:rPr>
              <w:t>L’introduction de ses notions sera associée à la l’étude et à la représentation graphique de fonctions simples.</w:t>
            </w:r>
          </w:p>
          <w:p w:rsidR="005A224B" w:rsidRPr="00A774D6" w:rsidRDefault="005A224B" w:rsidP="00A774D6">
            <w:pPr>
              <w:spacing w:after="0" w:line="240" w:lineRule="auto"/>
              <w:rPr>
                <w:rFonts w:ascii="Arial Narrow" w:hAnsi="Arial Narrow"/>
                <w:sz w:val="24"/>
                <w:szCs w:val="24"/>
              </w:rPr>
            </w:pPr>
            <w:r w:rsidRPr="00A774D6">
              <w:rPr>
                <w:rFonts w:ascii="Arial Narrow" w:hAnsi="Arial Narrow"/>
                <w:sz w:val="24"/>
                <w:szCs w:val="24"/>
              </w:rPr>
              <w:t>C’est pourquoi il est importe de finir le chapitre sur la dérivation avant de traiter l’extension de la notion de limite.</w:t>
            </w:r>
          </w:p>
        </w:tc>
        <w:tc>
          <w:tcPr>
            <w:tcW w:w="1559" w:type="dxa"/>
          </w:tcPr>
          <w:p w:rsidR="00CE6469" w:rsidRPr="00A774D6" w:rsidRDefault="00CE6469" w:rsidP="00A774D6">
            <w:pPr>
              <w:spacing w:after="0" w:line="240" w:lineRule="auto"/>
              <w:rPr>
                <w:rFonts w:ascii="Arial Narrow" w:hAnsi="Arial Narrow"/>
                <w:sz w:val="24"/>
                <w:szCs w:val="24"/>
              </w:rPr>
            </w:pPr>
            <w:r w:rsidRPr="00A774D6">
              <w:rPr>
                <w:rFonts w:ascii="Arial Narrow" w:hAnsi="Arial Narrow"/>
                <w:sz w:val="24"/>
                <w:szCs w:val="24"/>
              </w:rPr>
              <w:t>-Travail individuel</w:t>
            </w:r>
          </w:p>
          <w:p w:rsidR="00CE6469" w:rsidRPr="00A774D6" w:rsidRDefault="00CE6469" w:rsidP="00A774D6">
            <w:pPr>
              <w:spacing w:after="0" w:line="240" w:lineRule="auto"/>
              <w:rPr>
                <w:rFonts w:ascii="Arial Narrow" w:hAnsi="Arial Narrow"/>
                <w:sz w:val="24"/>
                <w:szCs w:val="24"/>
              </w:rPr>
            </w:pPr>
          </w:p>
          <w:p w:rsidR="00756196" w:rsidRPr="00A774D6" w:rsidRDefault="00CE6469" w:rsidP="00A774D6">
            <w:pPr>
              <w:spacing w:after="0" w:line="240" w:lineRule="auto"/>
              <w:rPr>
                <w:rFonts w:ascii="Arial Narrow" w:hAnsi="Arial Narrow"/>
                <w:sz w:val="24"/>
                <w:szCs w:val="24"/>
              </w:rPr>
            </w:pPr>
            <w:r w:rsidRPr="00A774D6">
              <w:rPr>
                <w:rFonts w:ascii="Arial Narrow" w:hAnsi="Arial Narrow"/>
                <w:sz w:val="24"/>
                <w:szCs w:val="24"/>
              </w:rPr>
              <w:t>-Travail en groupes</w:t>
            </w:r>
          </w:p>
        </w:tc>
        <w:tc>
          <w:tcPr>
            <w:tcW w:w="1701" w:type="dxa"/>
          </w:tcPr>
          <w:p w:rsidR="00CE6469" w:rsidRPr="00A774D6" w:rsidRDefault="00CE6469" w:rsidP="00A774D6">
            <w:pPr>
              <w:spacing w:after="0" w:line="240" w:lineRule="auto"/>
              <w:rPr>
                <w:rFonts w:ascii="Arial Narrow" w:hAnsi="Arial Narrow"/>
                <w:sz w:val="24"/>
                <w:szCs w:val="24"/>
              </w:rPr>
            </w:pPr>
            <w:r w:rsidRPr="00A774D6">
              <w:rPr>
                <w:rFonts w:ascii="Arial Narrow" w:hAnsi="Arial Narrow"/>
                <w:sz w:val="24"/>
                <w:szCs w:val="24"/>
              </w:rPr>
              <w:t>-Manuels</w:t>
            </w:r>
          </w:p>
          <w:p w:rsidR="00CE6469" w:rsidRPr="00A774D6" w:rsidRDefault="00CE6469" w:rsidP="00A774D6">
            <w:pPr>
              <w:spacing w:after="0" w:line="240" w:lineRule="auto"/>
              <w:rPr>
                <w:rFonts w:ascii="Arial Narrow" w:hAnsi="Arial Narrow"/>
                <w:sz w:val="24"/>
                <w:szCs w:val="24"/>
              </w:rPr>
            </w:pPr>
            <w:r w:rsidRPr="00A774D6">
              <w:rPr>
                <w:rFonts w:ascii="Arial Narrow" w:hAnsi="Arial Narrow"/>
                <w:sz w:val="24"/>
                <w:szCs w:val="24"/>
              </w:rPr>
              <w:t>-Fiche</w:t>
            </w:r>
          </w:p>
          <w:p w:rsidR="00CE6469" w:rsidRPr="00A774D6" w:rsidRDefault="00CE6469" w:rsidP="00A774D6">
            <w:pPr>
              <w:spacing w:after="0" w:line="240" w:lineRule="auto"/>
              <w:rPr>
                <w:rFonts w:ascii="Arial Narrow" w:hAnsi="Arial Narrow"/>
                <w:sz w:val="24"/>
                <w:szCs w:val="24"/>
              </w:rPr>
            </w:pPr>
            <w:r w:rsidRPr="00A774D6">
              <w:rPr>
                <w:rFonts w:ascii="Arial Narrow" w:hAnsi="Arial Narrow"/>
                <w:sz w:val="24"/>
                <w:szCs w:val="24"/>
              </w:rPr>
              <w:t>d’exercices</w:t>
            </w:r>
          </w:p>
          <w:p w:rsidR="00CE6469" w:rsidRPr="00A774D6" w:rsidRDefault="00CE6469" w:rsidP="00A774D6">
            <w:pPr>
              <w:spacing w:after="0" w:line="240" w:lineRule="auto"/>
              <w:rPr>
                <w:rFonts w:ascii="Arial Narrow" w:hAnsi="Arial Narrow"/>
                <w:sz w:val="24"/>
                <w:szCs w:val="24"/>
              </w:rPr>
            </w:pPr>
            <w:r w:rsidRPr="00A774D6">
              <w:rPr>
                <w:rFonts w:ascii="Arial Narrow" w:hAnsi="Arial Narrow"/>
                <w:sz w:val="24"/>
                <w:szCs w:val="24"/>
              </w:rPr>
              <w:t>-Fiche de travaux dirigés</w:t>
            </w:r>
          </w:p>
          <w:p w:rsidR="00756196" w:rsidRPr="00A774D6" w:rsidRDefault="00CE6469" w:rsidP="00A774D6">
            <w:pPr>
              <w:spacing w:after="0" w:line="240" w:lineRule="auto"/>
              <w:rPr>
                <w:rFonts w:ascii="Arial Narrow" w:hAnsi="Arial Narrow"/>
                <w:sz w:val="24"/>
                <w:szCs w:val="24"/>
              </w:rPr>
            </w:pPr>
            <w:r w:rsidRPr="00A774D6">
              <w:rPr>
                <w:rFonts w:ascii="Arial Narrow" w:hAnsi="Arial Narrow"/>
                <w:sz w:val="24"/>
                <w:szCs w:val="24"/>
              </w:rPr>
              <w:t>-calculatrice scientifique</w:t>
            </w:r>
          </w:p>
        </w:tc>
      </w:tr>
    </w:tbl>
    <w:p w:rsidR="00203B1A" w:rsidRPr="00A774D6" w:rsidRDefault="00203B1A" w:rsidP="00A774D6">
      <w:pPr>
        <w:spacing w:after="0" w:line="240" w:lineRule="auto"/>
        <w:rPr>
          <w:rFonts w:ascii="Arial Narrow" w:hAnsi="Arial Narrow"/>
          <w:b/>
          <w:sz w:val="24"/>
          <w:szCs w:val="24"/>
        </w:rPr>
      </w:pPr>
    </w:p>
    <w:p w:rsidR="005B1B52" w:rsidRDefault="005B1B52">
      <w:pPr>
        <w:spacing w:after="0" w:line="240" w:lineRule="auto"/>
        <w:rPr>
          <w:rFonts w:ascii="Arial Narrow" w:hAnsi="Arial Narrow"/>
          <w:b/>
          <w:sz w:val="24"/>
          <w:szCs w:val="24"/>
        </w:rPr>
      </w:pPr>
      <w:r>
        <w:rPr>
          <w:rFonts w:ascii="Arial Narrow" w:hAnsi="Arial Narrow"/>
          <w:b/>
          <w:sz w:val="24"/>
          <w:szCs w:val="24"/>
        </w:rPr>
        <w:br w:type="page"/>
      </w:r>
    </w:p>
    <w:p w:rsidR="00756196" w:rsidRPr="00A774D6" w:rsidRDefault="004E749C" w:rsidP="00A774D6">
      <w:pPr>
        <w:spacing w:after="0" w:line="240" w:lineRule="auto"/>
        <w:rPr>
          <w:rFonts w:ascii="Arial Narrow" w:hAnsi="Arial Narrow"/>
          <w:b/>
          <w:sz w:val="24"/>
          <w:szCs w:val="24"/>
        </w:rPr>
      </w:pPr>
      <w:r w:rsidRPr="00A774D6">
        <w:rPr>
          <w:rFonts w:ascii="Arial Narrow" w:hAnsi="Arial Narrow"/>
          <w:b/>
          <w:sz w:val="24"/>
          <w:szCs w:val="24"/>
        </w:rPr>
        <w:lastRenderedPageBreak/>
        <w:t xml:space="preserve">Leçon </w:t>
      </w:r>
      <w:r w:rsidR="00115F3E" w:rsidRPr="00A774D6">
        <w:rPr>
          <w:rFonts w:ascii="Arial Narrow" w:hAnsi="Arial Narrow"/>
          <w:b/>
          <w:sz w:val="24"/>
          <w:szCs w:val="24"/>
        </w:rPr>
        <w:t>: Etude et représentation graphique d’une fonction</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2943"/>
        <w:gridCol w:w="3544"/>
        <w:gridCol w:w="1559"/>
        <w:gridCol w:w="1701"/>
      </w:tblGrid>
      <w:tr w:rsidR="00BF555A" w:rsidRPr="00A774D6" w:rsidTr="005B1B52">
        <w:tc>
          <w:tcPr>
            <w:tcW w:w="2943" w:type="dxa"/>
          </w:tcPr>
          <w:p w:rsidR="00BF555A" w:rsidRPr="00A774D6" w:rsidRDefault="00BF555A" w:rsidP="00A774D6">
            <w:pPr>
              <w:spacing w:after="0" w:line="240" w:lineRule="auto"/>
              <w:jc w:val="center"/>
              <w:rPr>
                <w:rFonts w:ascii="Arial Narrow" w:hAnsi="Arial Narrow"/>
                <w:sz w:val="24"/>
                <w:szCs w:val="24"/>
              </w:rPr>
            </w:pPr>
            <w:r w:rsidRPr="00A774D6">
              <w:rPr>
                <w:rFonts w:ascii="Arial Narrow" w:hAnsi="Arial Narrow"/>
                <w:sz w:val="24"/>
                <w:szCs w:val="24"/>
              </w:rPr>
              <w:t>Contenus</w:t>
            </w:r>
          </w:p>
        </w:tc>
        <w:tc>
          <w:tcPr>
            <w:tcW w:w="3544" w:type="dxa"/>
          </w:tcPr>
          <w:p w:rsidR="00BF555A" w:rsidRPr="00A774D6" w:rsidRDefault="00BF555A" w:rsidP="00A774D6">
            <w:pPr>
              <w:spacing w:after="0" w:line="240" w:lineRule="auto"/>
              <w:jc w:val="center"/>
              <w:rPr>
                <w:rFonts w:ascii="Arial Narrow" w:hAnsi="Arial Narrow"/>
                <w:sz w:val="24"/>
                <w:szCs w:val="24"/>
              </w:rPr>
            </w:pPr>
            <w:r w:rsidRPr="00A774D6">
              <w:rPr>
                <w:rFonts w:ascii="Arial Narrow" w:hAnsi="Arial Narrow"/>
                <w:sz w:val="24"/>
                <w:szCs w:val="24"/>
              </w:rPr>
              <w:t>Consignes pour conduire les activités</w:t>
            </w:r>
          </w:p>
        </w:tc>
        <w:tc>
          <w:tcPr>
            <w:tcW w:w="1559" w:type="dxa"/>
          </w:tcPr>
          <w:p w:rsidR="00BF555A" w:rsidRPr="00A774D6" w:rsidRDefault="00BF555A" w:rsidP="00A774D6">
            <w:pPr>
              <w:spacing w:after="0" w:line="240" w:lineRule="auto"/>
              <w:jc w:val="center"/>
              <w:rPr>
                <w:rFonts w:ascii="Arial Narrow" w:hAnsi="Arial Narrow"/>
                <w:sz w:val="24"/>
                <w:szCs w:val="24"/>
              </w:rPr>
            </w:pPr>
            <w:r w:rsidRPr="00A774D6">
              <w:rPr>
                <w:rFonts w:ascii="Arial Narrow" w:hAnsi="Arial Narrow"/>
                <w:sz w:val="24"/>
                <w:szCs w:val="24"/>
              </w:rPr>
              <w:t>Techniques pédagogiques</w:t>
            </w:r>
          </w:p>
        </w:tc>
        <w:tc>
          <w:tcPr>
            <w:tcW w:w="1701" w:type="dxa"/>
          </w:tcPr>
          <w:p w:rsidR="00BF555A" w:rsidRPr="00A774D6" w:rsidRDefault="00BF555A" w:rsidP="00A774D6">
            <w:pPr>
              <w:spacing w:after="0" w:line="240" w:lineRule="auto"/>
              <w:jc w:val="center"/>
              <w:rPr>
                <w:rFonts w:ascii="Arial Narrow" w:hAnsi="Arial Narrow"/>
                <w:sz w:val="24"/>
                <w:szCs w:val="24"/>
              </w:rPr>
            </w:pPr>
            <w:r w:rsidRPr="00A774D6">
              <w:rPr>
                <w:rFonts w:ascii="Arial Narrow" w:hAnsi="Arial Narrow"/>
                <w:sz w:val="24"/>
                <w:szCs w:val="24"/>
              </w:rPr>
              <w:t>Supports didactiques</w:t>
            </w:r>
          </w:p>
        </w:tc>
      </w:tr>
      <w:tr w:rsidR="00BF555A" w:rsidRPr="00A774D6" w:rsidTr="005B1B52">
        <w:tc>
          <w:tcPr>
            <w:tcW w:w="2943" w:type="dxa"/>
          </w:tcPr>
          <w:p w:rsidR="00BF555A" w:rsidRPr="00A774D6" w:rsidRDefault="00BF555A" w:rsidP="00A774D6">
            <w:pPr>
              <w:pStyle w:val="Paragraphedeliste"/>
              <w:numPr>
                <w:ilvl w:val="0"/>
                <w:numId w:val="9"/>
              </w:numPr>
              <w:tabs>
                <w:tab w:val="left" w:pos="284"/>
              </w:tabs>
              <w:spacing w:after="0" w:line="240" w:lineRule="auto"/>
              <w:ind w:left="0" w:firstLine="0"/>
              <w:rPr>
                <w:rFonts w:ascii="Arial Narrow" w:hAnsi="Arial Narrow"/>
                <w:b/>
                <w:sz w:val="24"/>
                <w:szCs w:val="24"/>
              </w:rPr>
            </w:pPr>
            <w:r w:rsidRPr="00A774D6">
              <w:rPr>
                <w:rFonts w:ascii="Arial Narrow" w:hAnsi="Arial Narrow"/>
                <w:sz w:val="24"/>
                <w:szCs w:val="24"/>
                <w:lang w:bidi="he-IL"/>
              </w:rPr>
              <w:t>Notion d’asymptotes obliques.</w:t>
            </w:r>
          </w:p>
          <w:p w:rsidR="00BF555A" w:rsidRPr="00A774D6" w:rsidRDefault="00BF555A" w:rsidP="00A774D6">
            <w:pPr>
              <w:pStyle w:val="Paragraphedeliste"/>
              <w:numPr>
                <w:ilvl w:val="0"/>
                <w:numId w:val="9"/>
              </w:numPr>
              <w:tabs>
                <w:tab w:val="left" w:pos="284"/>
                <w:tab w:val="left" w:pos="426"/>
              </w:tabs>
              <w:spacing w:after="0" w:line="240" w:lineRule="auto"/>
              <w:ind w:left="0" w:firstLine="0"/>
              <w:rPr>
                <w:rFonts w:ascii="Arial Narrow" w:hAnsi="Arial Narrow"/>
                <w:sz w:val="24"/>
                <w:szCs w:val="24"/>
                <w:lang w:bidi="he-IL"/>
              </w:rPr>
            </w:pPr>
            <w:r w:rsidRPr="00A774D6">
              <w:rPr>
                <w:rFonts w:ascii="Arial Narrow" w:hAnsi="Arial Narrow"/>
                <w:sz w:val="24"/>
                <w:szCs w:val="24"/>
                <w:lang w:bidi="he-IL"/>
              </w:rPr>
              <w:t>Etude et représentation graphique de fonctions polynômes de degré inférieur ou égal à 3.</w:t>
            </w:r>
          </w:p>
          <w:p w:rsidR="00BF555A" w:rsidRPr="00A774D6" w:rsidRDefault="00BF555A" w:rsidP="00A774D6">
            <w:pPr>
              <w:tabs>
                <w:tab w:val="left" w:pos="284"/>
                <w:tab w:val="left" w:pos="426"/>
              </w:tabs>
              <w:spacing w:after="0" w:line="240" w:lineRule="auto"/>
              <w:rPr>
                <w:rFonts w:ascii="Arial Narrow" w:hAnsi="Arial Narrow"/>
                <w:sz w:val="24"/>
                <w:szCs w:val="24"/>
                <w:lang w:bidi="he-IL"/>
              </w:rPr>
            </w:pPr>
          </w:p>
          <w:p w:rsidR="00BF555A" w:rsidRPr="00A774D6" w:rsidRDefault="00BF555A" w:rsidP="00A774D6">
            <w:pPr>
              <w:pStyle w:val="Paragraphedeliste"/>
              <w:numPr>
                <w:ilvl w:val="0"/>
                <w:numId w:val="9"/>
              </w:numPr>
              <w:tabs>
                <w:tab w:val="left" w:pos="284"/>
              </w:tabs>
              <w:spacing w:after="0" w:line="240" w:lineRule="auto"/>
              <w:ind w:left="0" w:firstLine="0"/>
              <w:rPr>
                <w:rFonts w:ascii="Arial Narrow" w:hAnsi="Arial Narrow"/>
                <w:sz w:val="24"/>
                <w:szCs w:val="24"/>
                <w:lang w:bidi="he-IL"/>
              </w:rPr>
            </w:pPr>
            <w:r w:rsidRPr="00A774D6">
              <w:rPr>
                <w:rFonts w:ascii="Arial Narrow" w:hAnsi="Arial Narrow"/>
                <w:sz w:val="24"/>
                <w:szCs w:val="24"/>
                <w:lang w:bidi="he-IL"/>
              </w:rPr>
              <w:t>Etude et représentation graphique de :</w:t>
            </w:r>
          </w:p>
          <w:p w:rsidR="00BF555A" w:rsidRPr="00A774D6" w:rsidRDefault="00BF555A" w:rsidP="00A774D6">
            <w:pPr>
              <w:pStyle w:val="Paragraphedeliste"/>
              <w:tabs>
                <w:tab w:val="left" w:pos="284"/>
              </w:tabs>
              <w:spacing w:after="0" w:line="240" w:lineRule="auto"/>
              <w:ind w:left="0"/>
              <w:rPr>
                <w:rFonts w:ascii="Arial Narrow" w:hAnsi="Arial Narrow"/>
                <w:sz w:val="24"/>
                <w:szCs w:val="24"/>
                <w:lang w:bidi="he-IL"/>
              </w:rPr>
            </w:pPr>
          </w:p>
          <w:p w:rsidR="00BF555A" w:rsidRPr="00A774D6" w:rsidRDefault="00BF555A" w:rsidP="00A774D6">
            <w:pPr>
              <w:pStyle w:val="Paragraphedeliste"/>
              <w:tabs>
                <w:tab w:val="left" w:pos="284"/>
              </w:tabs>
              <w:spacing w:after="0" w:line="240" w:lineRule="auto"/>
              <w:ind w:left="0"/>
              <w:rPr>
                <w:rFonts w:ascii="Arial Narrow" w:hAnsi="Arial Narrow"/>
                <w:sz w:val="24"/>
                <w:szCs w:val="24"/>
                <w:lang w:bidi="he-IL"/>
              </w:rPr>
            </w:pPr>
            <w:r w:rsidRPr="00A774D6">
              <w:rPr>
                <w:rFonts w:ascii="Arial Narrow" w:hAnsi="Arial Narrow"/>
                <w:sz w:val="24"/>
                <w:szCs w:val="24"/>
                <w:lang w:bidi="he-IL"/>
              </w:rPr>
              <w:t>- fonctions rationnelles :</w:t>
            </w:r>
          </w:p>
          <w:p w:rsidR="00BF555A" w:rsidRPr="00A774D6" w:rsidRDefault="00BF555A" w:rsidP="00A774D6">
            <w:pPr>
              <w:tabs>
                <w:tab w:val="left" w:pos="284"/>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fonctions homographiques</w:t>
            </w:r>
          </w:p>
          <w:p w:rsidR="00BF555A" w:rsidRPr="00A774D6" w:rsidRDefault="00BF555A" w:rsidP="00A774D6">
            <w:pPr>
              <w:tabs>
                <w:tab w:val="left" w:pos="284"/>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xml:space="preserve">- fonctions du type </w:t>
            </w:r>
          </w:p>
          <w:p w:rsidR="00BF555A" w:rsidRPr="00A774D6" w:rsidRDefault="00BF555A" w:rsidP="00A774D6">
            <w:pPr>
              <w:tabs>
                <w:tab w:val="left" w:pos="284"/>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xml:space="preserve">x </w:t>
            </w:r>
            <w:r w:rsidRPr="00A774D6">
              <w:rPr>
                <w:rFonts w:ascii="Arial Narrow" w:hAnsi="Arial Narrow"/>
                <w:sz w:val="24"/>
                <w:szCs w:val="24"/>
                <w:lang w:bidi="he-IL"/>
              </w:rPr>
              <w:sym w:font="Schematheque" w:char="F02F"/>
            </w:r>
            <w:r w:rsidRPr="00A774D6">
              <w:rPr>
                <w:rFonts w:ascii="Arial Narrow" w:hAnsi="Arial Narrow"/>
                <w:sz w:val="24"/>
                <w:szCs w:val="24"/>
                <w:lang w:bidi="he-IL"/>
              </w:rPr>
              <w:t xml:space="preserve">ax + b +  </w:t>
            </w:r>
            <w:r w:rsidR="00434EEA" w:rsidRPr="00A774D6">
              <w:rPr>
                <w:rFonts w:ascii="Arial Narrow" w:hAnsi="Arial Narrow"/>
                <w:sz w:val="24"/>
                <w:szCs w:val="24"/>
                <w:lang w:bidi="he-IL"/>
              </w:rPr>
              <w:fldChar w:fldCharType="begin"/>
            </w:r>
            <w:r w:rsidRPr="00A774D6">
              <w:rPr>
                <w:rFonts w:ascii="Arial Narrow" w:hAnsi="Arial Narrow"/>
                <w:sz w:val="24"/>
                <w:szCs w:val="24"/>
                <w:lang w:bidi="he-IL"/>
              </w:rPr>
              <w:instrText xml:space="preserve"> EQ \s\do1(\f(c;a’x+b’)) </w:instrText>
            </w:r>
            <w:r w:rsidR="00434EEA" w:rsidRPr="00A774D6">
              <w:rPr>
                <w:rFonts w:ascii="Arial Narrow" w:hAnsi="Arial Narrow"/>
                <w:sz w:val="24"/>
                <w:szCs w:val="24"/>
                <w:lang w:bidi="he-IL"/>
              </w:rPr>
              <w:fldChar w:fldCharType="end"/>
            </w:r>
          </w:p>
          <w:p w:rsidR="00BF555A" w:rsidRPr="00A774D6" w:rsidRDefault="00BF555A"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t>- fonctions sinus, cosinus et tangente</w:t>
            </w:r>
          </w:p>
        </w:tc>
        <w:tc>
          <w:tcPr>
            <w:tcW w:w="3544" w:type="dxa"/>
          </w:tcPr>
          <w:p w:rsidR="00BF555A" w:rsidRPr="00A774D6" w:rsidRDefault="005102EC" w:rsidP="00A774D6">
            <w:pPr>
              <w:numPr>
                <w:ilvl w:val="0"/>
                <w:numId w:val="5"/>
              </w:numPr>
              <w:tabs>
                <w:tab w:val="left" w:pos="284"/>
              </w:tabs>
              <w:spacing w:after="0" w:line="240" w:lineRule="auto"/>
              <w:ind w:left="0" w:firstLine="0"/>
              <w:rPr>
                <w:rFonts w:ascii="Arial Narrow" w:hAnsi="Arial Narrow"/>
                <w:sz w:val="24"/>
                <w:szCs w:val="24"/>
              </w:rPr>
            </w:pPr>
            <w:r w:rsidRPr="00A774D6">
              <w:rPr>
                <w:rFonts w:ascii="Arial Narrow" w:hAnsi="Arial Narrow"/>
                <w:sz w:val="24"/>
                <w:szCs w:val="24"/>
              </w:rPr>
              <w:t>Définir la</w:t>
            </w:r>
            <w:r w:rsidR="00BF555A" w:rsidRPr="00A774D6">
              <w:rPr>
                <w:rFonts w:ascii="Arial Narrow" w:hAnsi="Arial Narrow"/>
                <w:sz w:val="24"/>
                <w:szCs w:val="24"/>
              </w:rPr>
              <w:t xml:space="preserve"> notion d’asymptote oblique</w:t>
            </w:r>
          </w:p>
          <w:p w:rsidR="00BF555A" w:rsidRPr="00A774D6" w:rsidRDefault="00BF555A" w:rsidP="00A774D6">
            <w:pPr>
              <w:numPr>
                <w:ilvl w:val="0"/>
                <w:numId w:val="5"/>
              </w:numPr>
              <w:tabs>
                <w:tab w:val="left" w:pos="284"/>
              </w:tabs>
              <w:spacing w:after="0" w:line="240" w:lineRule="auto"/>
              <w:ind w:left="0" w:firstLine="0"/>
              <w:rPr>
                <w:rFonts w:ascii="Arial Narrow" w:hAnsi="Arial Narrow"/>
                <w:sz w:val="24"/>
                <w:szCs w:val="24"/>
              </w:rPr>
            </w:pPr>
            <w:r w:rsidRPr="00A774D6">
              <w:rPr>
                <w:rFonts w:ascii="Arial Narrow" w:hAnsi="Arial Narrow"/>
                <w:sz w:val="24"/>
                <w:szCs w:val="24"/>
              </w:rPr>
              <w:t>Les fonctions faisant intervenir des paramètres sont hors programme</w:t>
            </w:r>
          </w:p>
          <w:p w:rsidR="00BF555A" w:rsidRPr="00A774D6" w:rsidRDefault="00BF555A" w:rsidP="00A774D6">
            <w:pPr>
              <w:numPr>
                <w:ilvl w:val="0"/>
                <w:numId w:val="5"/>
              </w:numPr>
              <w:tabs>
                <w:tab w:val="left" w:pos="284"/>
              </w:tabs>
              <w:spacing w:after="0" w:line="240" w:lineRule="auto"/>
              <w:ind w:left="0" w:firstLine="0"/>
              <w:rPr>
                <w:rFonts w:ascii="Arial Narrow" w:hAnsi="Arial Narrow"/>
                <w:sz w:val="24"/>
                <w:szCs w:val="24"/>
              </w:rPr>
            </w:pPr>
            <w:r w:rsidRPr="00A774D6">
              <w:rPr>
                <w:rFonts w:ascii="Arial Narrow" w:hAnsi="Arial Narrow"/>
                <w:sz w:val="24"/>
                <w:szCs w:val="24"/>
              </w:rPr>
              <w:t>Les fonctions définies par raccordement sont hors programme</w:t>
            </w:r>
          </w:p>
          <w:p w:rsidR="00BF555A" w:rsidRPr="00A774D6" w:rsidRDefault="00BF555A" w:rsidP="00A774D6">
            <w:pPr>
              <w:numPr>
                <w:ilvl w:val="0"/>
                <w:numId w:val="5"/>
              </w:numPr>
              <w:tabs>
                <w:tab w:val="left" w:pos="284"/>
              </w:tabs>
              <w:spacing w:after="0" w:line="240" w:lineRule="auto"/>
              <w:ind w:left="0" w:firstLine="0"/>
              <w:rPr>
                <w:rFonts w:ascii="Arial Narrow" w:hAnsi="Arial Narrow"/>
                <w:sz w:val="24"/>
                <w:szCs w:val="24"/>
              </w:rPr>
            </w:pPr>
            <w:r w:rsidRPr="00A774D6">
              <w:rPr>
                <w:rFonts w:ascii="Arial Narrow" w:hAnsi="Arial Narrow"/>
                <w:sz w:val="24"/>
                <w:szCs w:val="24"/>
              </w:rPr>
              <w:t>Lors des évaluations, les équations des asymptotes obliques seront données aux élèves (pas d’exercices de recherche d’asymptote)</w:t>
            </w:r>
          </w:p>
          <w:p w:rsidR="00BF555A" w:rsidRPr="00A774D6" w:rsidRDefault="00BF555A" w:rsidP="00A774D6">
            <w:pPr>
              <w:numPr>
                <w:ilvl w:val="0"/>
                <w:numId w:val="5"/>
              </w:numPr>
              <w:tabs>
                <w:tab w:val="left" w:pos="284"/>
              </w:tabs>
              <w:spacing w:after="0" w:line="240" w:lineRule="auto"/>
              <w:ind w:left="0" w:firstLine="0"/>
              <w:rPr>
                <w:rFonts w:ascii="Arial Narrow" w:hAnsi="Arial Narrow"/>
                <w:sz w:val="24"/>
                <w:szCs w:val="24"/>
              </w:rPr>
            </w:pPr>
            <w:r w:rsidRPr="00A774D6">
              <w:rPr>
                <w:rFonts w:ascii="Arial Narrow" w:hAnsi="Arial Narrow"/>
                <w:sz w:val="24"/>
                <w:szCs w:val="24"/>
              </w:rPr>
              <w:t>Il sera intéressant de demander aux élèves de faire des esquisses de courbe à partir du tableau de variation de la fonction.</w:t>
            </w:r>
          </w:p>
          <w:p w:rsidR="00BF555A" w:rsidRPr="00A774D6" w:rsidRDefault="00BF555A" w:rsidP="00A774D6">
            <w:pPr>
              <w:numPr>
                <w:ilvl w:val="0"/>
                <w:numId w:val="5"/>
              </w:numPr>
              <w:tabs>
                <w:tab w:val="left" w:pos="284"/>
              </w:tabs>
              <w:spacing w:after="0" w:line="240" w:lineRule="auto"/>
              <w:ind w:left="0" w:firstLine="0"/>
              <w:rPr>
                <w:rFonts w:ascii="Arial Narrow" w:hAnsi="Arial Narrow"/>
                <w:sz w:val="24"/>
                <w:szCs w:val="24"/>
              </w:rPr>
            </w:pPr>
            <w:r w:rsidRPr="00A774D6">
              <w:rPr>
                <w:rFonts w:ascii="Arial Narrow" w:hAnsi="Arial Narrow"/>
                <w:sz w:val="24"/>
                <w:szCs w:val="24"/>
              </w:rPr>
              <w:t>La courbe représentant la fonction étudiée se construira à partir de quelques points bien choisis auxquels on associera la pente de la tangente.</w:t>
            </w:r>
          </w:p>
          <w:p w:rsidR="00E3399D" w:rsidRPr="00A774D6" w:rsidRDefault="00E3399D" w:rsidP="00A774D6">
            <w:pPr>
              <w:numPr>
                <w:ilvl w:val="0"/>
                <w:numId w:val="5"/>
              </w:numPr>
              <w:tabs>
                <w:tab w:val="left" w:pos="284"/>
              </w:tabs>
              <w:spacing w:after="0" w:line="240" w:lineRule="auto"/>
              <w:ind w:left="0" w:firstLine="0"/>
              <w:rPr>
                <w:rFonts w:ascii="Arial Narrow" w:hAnsi="Arial Narrow"/>
                <w:sz w:val="24"/>
                <w:szCs w:val="24"/>
              </w:rPr>
            </w:pPr>
            <w:r w:rsidRPr="00A774D6">
              <w:rPr>
                <w:rFonts w:ascii="Arial Narrow" w:hAnsi="Arial Narrow"/>
                <w:sz w:val="24"/>
                <w:szCs w:val="24"/>
              </w:rPr>
              <w:t xml:space="preserve">Les notions de fonction paire et  de fonction impaire seront introduites à partir d’exemples et seront réinvesties dans des cas pratiques d’étude de fonctions. </w:t>
            </w:r>
          </w:p>
          <w:p w:rsidR="00BF555A" w:rsidRPr="00A774D6" w:rsidRDefault="00BF555A" w:rsidP="00A774D6">
            <w:pPr>
              <w:numPr>
                <w:ilvl w:val="0"/>
                <w:numId w:val="5"/>
              </w:numPr>
              <w:tabs>
                <w:tab w:val="left" w:pos="284"/>
              </w:tabs>
              <w:spacing w:after="0" w:line="240" w:lineRule="auto"/>
              <w:ind w:left="0" w:firstLine="0"/>
              <w:rPr>
                <w:rFonts w:ascii="Arial Narrow" w:hAnsi="Arial Narrow"/>
                <w:sz w:val="24"/>
                <w:szCs w:val="24"/>
              </w:rPr>
            </w:pPr>
            <w:r w:rsidRPr="00A774D6">
              <w:rPr>
                <w:rFonts w:ascii="Arial Narrow" w:hAnsi="Arial Narrow"/>
                <w:sz w:val="24"/>
                <w:szCs w:val="24"/>
              </w:rPr>
              <w:t>Dans cette leçon le cumul de réduction d’ensemble d’étude de fonctions à la fois paire (ou impaire)et périodique</w:t>
            </w:r>
            <w:r w:rsidR="00CD45A4" w:rsidRPr="00A774D6">
              <w:rPr>
                <w:rFonts w:ascii="Arial Narrow" w:hAnsi="Arial Narrow"/>
                <w:sz w:val="24"/>
                <w:szCs w:val="24"/>
              </w:rPr>
              <w:t xml:space="preserve"> est à éviter</w:t>
            </w:r>
            <w:r w:rsidRPr="00A774D6">
              <w:rPr>
                <w:rFonts w:ascii="Arial Narrow" w:hAnsi="Arial Narrow"/>
                <w:sz w:val="24"/>
                <w:szCs w:val="24"/>
              </w:rPr>
              <w:t>. On se limitera à des exemples simples.</w:t>
            </w:r>
          </w:p>
        </w:tc>
        <w:tc>
          <w:tcPr>
            <w:tcW w:w="1559" w:type="dxa"/>
          </w:tcPr>
          <w:p w:rsidR="00BF555A" w:rsidRPr="00A774D6" w:rsidRDefault="00BF555A" w:rsidP="00A774D6">
            <w:pPr>
              <w:pStyle w:val="Paragraphedeliste"/>
              <w:numPr>
                <w:ilvl w:val="0"/>
                <w:numId w:val="8"/>
              </w:numPr>
              <w:tabs>
                <w:tab w:val="left" w:pos="284"/>
              </w:tabs>
              <w:spacing w:after="0" w:line="240" w:lineRule="auto"/>
              <w:ind w:left="0" w:firstLine="0"/>
              <w:rPr>
                <w:rFonts w:ascii="Arial Narrow" w:hAnsi="Arial Narrow"/>
                <w:sz w:val="24"/>
                <w:szCs w:val="24"/>
              </w:rPr>
            </w:pPr>
            <w:r w:rsidRPr="00A774D6">
              <w:rPr>
                <w:rFonts w:ascii="Arial Narrow" w:hAnsi="Arial Narrow"/>
                <w:sz w:val="24"/>
                <w:szCs w:val="24"/>
              </w:rPr>
              <w:t>Travail en groupe</w:t>
            </w:r>
          </w:p>
          <w:p w:rsidR="00BF555A" w:rsidRPr="00A774D6" w:rsidRDefault="00BF555A" w:rsidP="00A774D6">
            <w:pPr>
              <w:pStyle w:val="Paragraphedeliste"/>
              <w:tabs>
                <w:tab w:val="left" w:pos="284"/>
              </w:tabs>
              <w:spacing w:after="0" w:line="240" w:lineRule="auto"/>
              <w:ind w:left="0"/>
              <w:rPr>
                <w:rFonts w:ascii="Arial Narrow" w:hAnsi="Arial Narrow"/>
                <w:sz w:val="24"/>
                <w:szCs w:val="24"/>
              </w:rPr>
            </w:pPr>
          </w:p>
          <w:p w:rsidR="00BF555A" w:rsidRPr="00A774D6" w:rsidRDefault="00BF555A" w:rsidP="00A774D6">
            <w:pPr>
              <w:pStyle w:val="Paragraphedeliste"/>
              <w:numPr>
                <w:ilvl w:val="0"/>
                <w:numId w:val="8"/>
              </w:numPr>
              <w:tabs>
                <w:tab w:val="left" w:pos="284"/>
              </w:tabs>
              <w:spacing w:after="0" w:line="240" w:lineRule="auto"/>
              <w:ind w:left="0" w:firstLine="0"/>
              <w:rPr>
                <w:rFonts w:ascii="Arial Narrow" w:hAnsi="Arial Narrow"/>
                <w:sz w:val="24"/>
                <w:szCs w:val="24"/>
              </w:rPr>
            </w:pPr>
            <w:r w:rsidRPr="00A774D6">
              <w:rPr>
                <w:rFonts w:ascii="Arial Narrow" w:hAnsi="Arial Narrow"/>
                <w:sz w:val="24"/>
                <w:szCs w:val="24"/>
              </w:rPr>
              <w:t>Travail individuel</w:t>
            </w:r>
          </w:p>
          <w:p w:rsidR="00BF555A" w:rsidRPr="00A774D6" w:rsidRDefault="00BF555A" w:rsidP="00A774D6">
            <w:pPr>
              <w:pStyle w:val="Paragraphedeliste"/>
              <w:tabs>
                <w:tab w:val="left" w:pos="284"/>
              </w:tabs>
              <w:spacing w:after="0" w:line="240" w:lineRule="auto"/>
              <w:ind w:left="0"/>
              <w:rPr>
                <w:rFonts w:ascii="Arial Narrow" w:hAnsi="Arial Narrow"/>
                <w:sz w:val="24"/>
                <w:szCs w:val="24"/>
              </w:rPr>
            </w:pPr>
          </w:p>
          <w:p w:rsidR="00BF555A" w:rsidRPr="00A774D6" w:rsidRDefault="00BF555A" w:rsidP="00A774D6">
            <w:pPr>
              <w:pStyle w:val="Paragraphedeliste"/>
              <w:numPr>
                <w:ilvl w:val="0"/>
                <w:numId w:val="8"/>
              </w:numPr>
              <w:tabs>
                <w:tab w:val="left" w:pos="284"/>
              </w:tabs>
              <w:spacing w:after="0" w:line="240" w:lineRule="auto"/>
              <w:ind w:left="0" w:firstLine="0"/>
              <w:rPr>
                <w:rFonts w:ascii="Arial Narrow" w:hAnsi="Arial Narrow"/>
                <w:sz w:val="24"/>
                <w:szCs w:val="24"/>
              </w:rPr>
            </w:pPr>
            <w:r w:rsidRPr="00A774D6">
              <w:rPr>
                <w:rFonts w:ascii="Arial Narrow" w:hAnsi="Arial Narrow"/>
                <w:sz w:val="24"/>
                <w:szCs w:val="24"/>
              </w:rPr>
              <w:t>Enquête</w:t>
            </w:r>
          </w:p>
          <w:p w:rsidR="00BF555A" w:rsidRPr="00A774D6" w:rsidRDefault="00BF555A" w:rsidP="00A774D6">
            <w:pPr>
              <w:pStyle w:val="Paragraphedeliste"/>
              <w:tabs>
                <w:tab w:val="left" w:pos="284"/>
              </w:tabs>
              <w:spacing w:after="0" w:line="240" w:lineRule="auto"/>
              <w:ind w:left="0"/>
              <w:rPr>
                <w:rFonts w:ascii="Arial Narrow" w:hAnsi="Arial Narrow"/>
                <w:sz w:val="24"/>
                <w:szCs w:val="24"/>
              </w:rPr>
            </w:pPr>
          </w:p>
          <w:p w:rsidR="00BF555A" w:rsidRPr="00A774D6" w:rsidRDefault="00BF555A" w:rsidP="00A774D6">
            <w:pPr>
              <w:tabs>
                <w:tab w:val="left" w:pos="284"/>
              </w:tabs>
              <w:spacing w:after="0" w:line="240" w:lineRule="auto"/>
              <w:rPr>
                <w:rFonts w:ascii="Arial Narrow" w:hAnsi="Arial Narrow"/>
                <w:sz w:val="24"/>
                <w:szCs w:val="24"/>
              </w:rPr>
            </w:pPr>
          </w:p>
          <w:p w:rsidR="00BF555A" w:rsidRPr="00A774D6" w:rsidRDefault="00BF555A" w:rsidP="00A774D6">
            <w:pPr>
              <w:pStyle w:val="Paragraphedeliste"/>
              <w:numPr>
                <w:ilvl w:val="0"/>
                <w:numId w:val="8"/>
              </w:numPr>
              <w:tabs>
                <w:tab w:val="left" w:pos="284"/>
              </w:tabs>
              <w:spacing w:after="0" w:line="240" w:lineRule="auto"/>
              <w:ind w:left="0" w:firstLine="0"/>
              <w:rPr>
                <w:rFonts w:ascii="Arial Narrow" w:hAnsi="Arial Narrow"/>
                <w:i/>
                <w:sz w:val="24"/>
                <w:szCs w:val="24"/>
              </w:rPr>
            </w:pPr>
            <w:r w:rsidRPr="00A774D6">
              <w:rPr>
                <w:rFonts w:ascii="Arial Narrow" w:hAnsi="Arial Narrow"/>
                <w:i/>
                <w:sz w:val="24"/>
                <w:szCs w:val="24"/>
              </w:rPr>
              <w:t>Brainstorming</w:t>
            </w:r>
          </w:p>
          <w:p w:rsidR="00BF555A" w:rsidRPr="00A774D6" w:rsidRDefault="00BF555A" w:rsidP="00A774D6">
            <w:pPr>
              <w:tabs>
                <w:tab w:val="left" w:pos="284"/>
              </w:tabs>
              <w:spacing w:after="0" w:line="240" w:lineRule="auto"/>
              <w:rPr>
                <w:rFonts w:ascii="Arial Narrow" w:hAnsi="Arial Narrow"/>
                <w:sz w:val="24"/>
                <w:szCs w:val="24"/>
              </w:rPr>
            </w:pPr>
            <w:r w:rsidRPr="00A774D6">
              <w:rPr>
                <w:rFonts w:ascii="Arial Narrow" w:hAnsi="Arial Narrow"/>
                <w:i/>
                <w:sz w:val="24"/>
                <w:szCs w:val="24"/>
              </w:rPr>
              <w:t>Discussion dirigée</w:t>
            </w:r>
          </w:p>
        </w:tc>
        <w:tc>
          <w:tcPr>
            <w:tcW w:w="1701" w:type="dxa"/>
          </w:tcPr>
          <w:p w:rsidR="00BF555A" w:rsidRPr="00A774D6" w:rsidRDefault="00BF555A" w:rsidP="00A774D6">
            <w:pPr>
              <w:pStyle w:val="Paragraphedeliste"/>
              <w:numPr>
                <w:ilvl w:val="0"/>
                <w:numId w:val="8"/>
              </w:numPr>
              <w:tabs>
                <w:tab w:val="left" w:pos="284"/>
              </w:tabs>
              <w:spacing w:after="0" w:line="240" w:lineRule="auto"/>
              <w:ind w:left="0" w:firstLine="0"/>
              <w:rPr>
                <w:rFonts w:ascii="Arial Narrow" w:hAnsi="Arial Narrow"/>
                <w:sz w:val="24"/>
                <w:szCs w:val="24"/>
              </w:rPr>
            </w:pPr>
            <w:r w:rsidRPr="00A774D6">
              <w:rPr>
                <w:rFonts w:ascii="Arial Narrow" w:hAnsi="Arial Narrow"/>
                <w:sz w:val="24"/>
                <w:szCs w:val="24"/>
              </w:rPr>
              <w:t xml:space="preserve">Manuel </w:t>
            </w:r>
          </w:p>
          <w:p w:rsidR="00BF555A" w:rsidRPr="00A774D6" w:rsidRDefault="00BF555A" w:rsidP="00A774D6">
            <w:pPr>
              <w:pStyle w:val="Paragraphedeliste"/>
              <w:numPr>
                <w:ilvl w:val="0"/>
                <w:numId w:val="8"/>
              </w:numPr>
              <w:tabs>
                <w:tab w:val="left" w:pos="284"/>
              </w:tabs>
              <w:spacing w:after="0" w:line="240" w:lineRule="auto"/>
              <w:ind w:left="0" w:firstLine="0"/>
              <w:rPr>
                <w:rFonts w:ascii="Arial Narrow" w:hAnsi="Arial Narrow"/>
                <w:sz w:val="24"/>
                <w:szCs w:val="24"/>
              </w:rPr>
            </w:pPr>
            <w:r w:rsidRPr="00A774D6">
              <w:rPr>
                <w:rFonts w:ascii="Arial Narrow" w:hAnsi="Arial Narrow"/>
                <w:sz w:val="24"/>
                <w:szCs w:val="24"/>
              </w:rPr>
              <w:t>Internet</w:t>
            </w:r>
          </w:p>
          <w:p w:rsidR="00BF555A" w:rsidRPr="00A774D6" w:rsidRDefault="00BF555A" w:rsidP="00A774D6">
            <w:pPr>
              <w:pStyle w:val="Paragraphedeliste"/>
              <w:numPr>
                <w:ilvl w:val="0"/>
                <w:numId w:val="8"/>
              </w:numPr>
              <w:tabs>
                <w:tab w:val="left" w:pos="284"/>
              </w:tabs>
              <w:spacing w:after="0" w:line="240" w:lineRule="auto"/>
              <w:ind w:left="0" w:firstLine="0"/>
              <w:rPr>
                <w:rFonts w:ascii="Arial Narrow" w:hAnsi="Arial Narrow"/>
                <w:sz w:val="24"/>
                <w:szCs w:val="24"/>
              </w:rPr>
            </w:pPr>
            <w:r w:rsidRPr="00A774D6">
              <w:rPr>
                <w:rFonts w:ascii="Arial Narrow" w:hAnsi="Arial Narrow"/>
                <w:sz w:val="24"/>
                <w:szCs w:val="24"/>
              </w:rPr>
              <w:t>Revues</w:t>
            </w:r>
          </w:p>
          <w:p w:rsidR="00BF555A" w:rsidRPr="00A774D6" w:rsidRDefault="00BF555A" w:rsidP="00A774D6">
            <w:pPr>
              <w:pStyle w:val="Paragraphedeliste"/>
              <w:numPr>
                <w:ilvl w:val="0"/>
                <w:numId w:val="8"/>
              </w:numPr>
              <w:tabs>
                <w:tab w:val="left" w:pos="284"/>
              </w:tabs>
              <w:spacing w:after="0" w:line="240" w:lineRule="auto"/>
              <w:ind w:left="0" w:firstLine="0"/>
              <w:rPr>
                <w:rFonts w:ascii="Arial Narrow" w:hAnsi="Arial Narrow"/>
                <w:sz w:val="24"/>
                <w:szCs w:val="24"/>
              </w:rPr>
            </w:pPr>
            <w:r w:rsidRPr="00A774D6">
              <w:rPr>
                <w:rFonts w:ascii="Arial Narrow" w:hAnsi="Arial Narrow"/>
                <w:sz w:val="24"/>
                <w:szCs w:val="24"/>
              </w:rPr>
              <w:t>Média</w:t>
            </w:r>
          </w:p>
          <w:p w:rsidR="00BF555A" w:rsidRPr="00A774D6" w:rsidRDefault="00BF555A" w:rsidP="00A774D6">
            <w:pPr>
              <w:tabs>
                <w:tab w:val="left" w:pos="284"/>
              </w:tabs>
              <w:spacing w:after="0" w:line="240" w:lineRule="auto"/>
              <w:rPr>
                <w:rFonts w:ascii="Arial Narrow" w:hAnsi="Arial Narrow"/>
                <w:sz w:val="24"/>
                <w:szCs w:val="24"/>
              </w:rPr>
            </w:pPr>
            <w:r w:rsidRPr="00A774D6">
              <w:rPr>
                <w:rFonts w:ascii="Arial Narrow" w:hAnsi="Arial Narrow"/>
                <w:sz w:val="24"/>
                <w:szCs w:val="24"/>
              </w:rPr>
              <w:t>Instruments de géométrie</w:t>
            </w:r>
          </w:p>
          <w:p w:rsidR="00BF555A" w:rsidRPr="00A774D6" w:rsidRDefault="00BF555A" w:rsidP="00A774D6">
            <w:pPr>
              <w:tabs>
                <w:tab w:val="left" w:pos="284"/>
              </w:tabs>
              <w:spacing w:after="0" w:line="240" w:lineRule="auto"/>
              <w:rPr>
                <w:rFonts w:ascii="Arial Narrow" w:hAnsi="Arial Narrow"/>
                <w:sz w:val="24"/>
                <w:szCs w:val="24"/>
              </w:rPr>
            </w:pPr>
          </w:p>
          <w:p w:rsidR="00BF555A" w:rsidRPr="00A774D6" w:rsidRDefault="00BF555A" w:rsidP="00A774D6">
            <w:pPr>
              <w:tabs>
                <w:tab w:val="left" w:pos="284"/>
              </w:tabs>
              <w:spacing w:after="0" w:line="240" w:lineRule="auto"/>
              <w:rPr>
                <w:rFonts w:ascii="Arial Narrow" w:hAnsi="Arial Narrow"/>
                <w:sz w:val="24"/>
                <w:szCs w:val="24"/>
              </w:rPr>
            </w:pPr>
          </w:p>
        </w:tc>
      </w:tr>
    </w:tbl>
    <w:p w:rsidR="00E73305" w:rsidRPr="00A774D6" w:rsidRDefault="00E73305" w:rsidP="00A774D6">
      <w:pPr>
        <w:spacing w:after="0" w:line="240" w:lineRule="auto"/>
        <w:rPr>
          <w:rFonts w:ascii="Arial Narrow" w:hAnsi="Arial Narrow"/>
          <w:b/>
          <w:sz w:val="24"/>
          <w:szCs w:val="24"/>
        </w:rPr>
      </w:pPr>
    </w:p>
    <w:p w:rsidR="00756196" w:rsidRPr="00A774D6" w:rsidRDefault="004E749C" w:rsidP="00A774D6">
      <w:pPr>
        <w:spacing w:after="0" w:line="240" w:lineRule="auto"/>
        <w:rPr>
          <w:rFonts w:ascii="Arial Narrow" w:hAnsi="Arial Narrow"/>
          <w:b/>
          <w:sz w:val="24"/>
          <w:szCs w:val="24"/>
        </w:rPr>
      </w:pPr>
      <w:r w:rsidRPr="00A774D6">
        <w:rPr>
          <w:rFonts w:ascii="Arial Narrow" w:hAnsi="Arial Narrow"/>
          <w:b/>
          <w:sz w:val="24"/>
          <w:szCs w:val="24"/>
        </w:rPr>
        <w:t xml:space="preserve">Leçon </w:t>
      </w:r>
      <w:r w:rsidR="00115F3E" w:rsidRPr="00A774D6">
        <w:rPr>
          <w:rFonts w:ascii="Arial Narrow" w:hAnsi="Arial Narrow"/>
          <w:b/>
          <w:sz w:val="24"/>
          <w:szCs w:val="24"/>
        </w:rPr>
        <w:t>: Suites numériques</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tblPr>
      <w:tblGrid>
        <w:gridCol w:w="2943"/>
        <w:gridCol w:w="3544"/>
        <w:gridCol w:w="1559"/>
        <w:gridCol w:w="1701"/>
      </w:tblGrid>
      <w:tr w:rsidR="00756196" w:rsidRPr="00A774D6" w:rsidTr="00115F3E">
        <w:tc>
          <w:tcPr>
            <w:tcW w:w="2943"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Contenus</w:t>
            </w:r>
          </w:p>
        </w:tc>
        <w:tc>
          <w:tcPr>
            <w:tcW w:w="3544"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Consignes pour conduire les activités</w:t>
            </w:r>
          </w:p>
        </w:tc>
        <w:tc>
          <w:tcPr>
            <w:tcW w:w="1559"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Techniques pédagogiques</w:t>
            </w:r>
          </w:p>
        </w:tc>
        <w:tc>
          <w:tcPr>
            <w:tcW w:w="1701"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Supports didactiques</w:t>
            </w:r>
          </w:p>
        </w:tc>
      </w:tr>
      <w:tr w:rsidR="00715BFA" w:rsidRPr="00A774D6" w:rsidTr="00115F3E">
        <w:tc>
          <w:tcPr>
            <w:tcW w:w="2943" w:type="dxa"/>
          </w:tcPr>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Définition d’une suite numérique</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 xml:space="preserve">Suite déterminée par </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-une formule explicite,</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-une formule de récurrence.</w:t>
            </w:r>
          </w:p>
          <w:p w:rsidR="00F359E2" w:rsidRPr="00A774D6" w:rsidRDefault="00F359E2" w:rsidP="00A774D6">
            <w:pPr>
              <w:pStyle w:val="Paragraphedeliste"/>
              <w:numPr>
                <w:ilvl w:val="0"/>
                <w:numId w:val="10"/>
              </w:numPr>
              <w:spacing w:after="0" w:line="240" w:lineRule="auto"/>
              <w:ind w:left="142" w:hanging="142"/>
              <w:rPr>
                <w:rFonts w:ascii="Arial Narrow" w:hAnsi="Arial Narrow"/>
                <w:sz w:val="24"/>
                <w:szCs w:val="24"/>
                <w:lang w:bidi="he-IL"/>
              </w:rPr>
            </w:pPr>
            <w:r w:rsidRPr="00A774D6">
              <w:rPr>
                <w:rFonts w:ascii="Arial Narrow" w:hAnsi="Arial Narrow"/>
                <w:sz w:val="24"/>
                <w:szCs w:val="24"/>
                <w:lang w:bidi="he-IL"/>
              </w:rPr>
              <w:t>Représentation graphique des termes d’une suite</w:t>
            </w:r>
          </w:p>
          <w:p w:rsidR="00F359E2" w:rsidRPr="00A774D6" w:rsidRDefault="00F359E2" w:rsidP="00A774D6">
            <w:pPr>
              <w:spacing w:after="0" w:line="240" w:lineRule="auto"/>
              <w:rPr>
                <w:rFonts w:ascii="Arial Narrow" w:hAnsi="Arial Narrow"/>
                <w:sz w:val="24"/>
                <w:szCs w:val="24"/>
              </w:rPr>
            </w:pPr>
          </w:p>
          <w:p w:rsidR="005A224B"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Suites arithmétiques</w:t>
            </w:r>
            <w:r w:rsidR="005A224B" w:rsidRPr="00A774D6">
              <w:rPr>
                <w:rFonts w:ascii="Arial Narrow" w:hAnsi="Arial Narrow"/>
                <w:sz w:val="24"/>
                <w:szCs w:val="24"/>
              </w:rPr>
              <w:t>,</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-définition,</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-expression du terme général en fonction d’un terme quelconque</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 xml:space="preserve">-somme de </w:t>
            </w:r>
            <w:r w:rsidRPr="00A774D6">
              <w:rPr>
                <w:rFonts w:ascii="Arial Narrow" w:hAnsi="Arial Narrow"/>
                <w:i/>
                <w:sz w:val="24"/>
                <w:szCs w:val="24"/>
              </w:rPr>
              <w:t>n</w:t>
            </w:r>
            <w:r w:rsidRPr="00A774D6">
              <w:rPr>
                <w:rFonts w:ascii="Arial Narrow" w:hAnsi="Arial Narrow"/>
                <w:sz w:val="24"/>
                <w:szCs w:val="24"/>
              </w:rPr>
              <w:t xml:space="preserve"> termes d’indices consécutifs</w:t>
            </w:r>
          </w:p>
          <w:p w:rsidR="00F359E2" w:rsidRPr="00A774D6" w:rsidRDefault="00F359E2" w:rsidP="00A774D6">
            <w:pPr>
              <w:pStyle w:val="Paragraphedeliste"/>
              <w:numPr>
                <w:ilvl w:val="0"/>
                <w:numId w:val="10"/>
              </w:numPr>
              <w:spacing w:after="0" w:line="240" w:lineRule="auto"/>
              <w:ind w:left="142" w:hanging="142"/>
              <w:rPr>
                <w:rFonts w:ascii="Arial Narrow" w:hAnsi="Arial Narrow"/>
                <w:sz w:val="24"/>
                <w:szCs w:val="24"/>
              </w:rPr>
            </w:pPr>
            <w:r w:rsidRPr="00A774D6">
              <w:rPr>
                <w:rFonts w:ascii="Arial Narrow" w:hAnsi="Arial Narrow"/>
                <w:sz w:val="24"/>
                <w:szCs w:val="24"/>
              </w:rPr>
              <w:t>suites géométriques :</w:t>
            </w:r>
          </w:p>
          <w:p w:rsidR="00F359E2" w:rsidRPr="00A774D6" w:rsidRDefault="00F359E2" w:rsidP="00A774D6">
            <w:pPr>
              <w:spacing w:after="0" w:line="240" w:lineRule="auto"/>
              <w:rPr>
                <w:rFonts w:ascii="Arial Narrow" w:hAnsi="Arial Narrow"/>
                <w:sz w:val="24"/>
                <w:szCs w:val="24"/>
              </w:rPr>
            </w:pPr>
            <w:r w:rsidRPr="00A774D6">
              <w:rPr>
                <w:rFonts w:ascii="Arial Narrow" w:hAnsi="Arial Narrow"/>
                <w:sz w:val="24"/>
                <w:szCs w:val="24"/>
              </w:rPr>
              <w:lastRenderedPageBreak/>
              <w:t>-définition,</w:t>
            </w:r>
          </w:p>
          <w:p w:rsidR="00F359E2" w:rsidRPr="00A774D6" w:rsidRDefault="00F359E2" w:rsidP="00A774D6">
            <w:pPr>
              <w:spacing w:after="0" w:line="240" w:lineRule="auto"/>
              <w:rPr>
                <w:rFonts w:ascii="Arial Narrow" w:hAnsi="Arial Narrow"/>
                <w:sz w:val="24"/>
                <w:szCs w:val="24"/>
              </w:rPr>
            </w:pPr>
            <w:r w:rsidRPr="00A774D6">
              <w:rPr>
                <w:rFonts w:ascii="Arial Narrow" w:hAnsi="Arial Narrow"/>
                <w:sz w:val="24"/>
                <w:szCs w:val="24"/>
              </w:rPr>
              <w:t>-expression du terme général en fonction d’un terme quelconque</w:t>
            </w:r>
          </w:p>
          <w:p w:rsidR="00715BFA" w:rsidRPr="00A774D6" w:rsidRDefault="00F359E2" w:rsidP="005B1B52">
            <w:pPr>
              <w:spacing w:after="0" w:line="240" w:lineRule="auto"/>
              <w:rPr>
                <w:rFonts w:ascii="Arial Narrow" w:hAnsi="Arial Narrow"/>
                <w:sz w:val="24"/>
                <w:szCs w:val="24"/>
              </w:rPr>
            </w:pPr>
            <w:r w:rsidRPr="00A774D6">
              <w:rPr>
                <w:rFonts w:ascii="Arial Narrow" w:hAnsi="Arial Narrow"/>
                <w:sz w:val="24"/>
                <w:szCs w:val="24"/>
              </w:rPr>
              <w:t xml:space="preserve">-somme de </w:t>
            </w:r>
            <w:r w:rsidRPr="00A774D6">
              <w:rPr>
                <w:rFonts w:ascii="Arial Narrow" w:hAnsi="Arial Narrow"/>
                <w:i/>
                <w:sz w:val="24"/>
                <w:szCs w:val="24"/>
              </w:rPr>
              <w:t>n</w:t>
            </w:r>
            <w:r w:rsidRPr="00A774D6">
              <w:rPr>
                <w:rFonts w:ascii="Arial Narrow" w:hAnsi="Arial Narrow"/>
                <w:sz w:val="24"/>
                <w:szCs w:val="24"/>
              </w:rPr>
              <w:t xml:space="preserve"> termes d’indices consécutifs</w:t>
            </w:r>
          </w:p>
        </w:tc>
        <w:tc>
          <w:tcPr>
            <w:tcW w:w="3544" w:type="dxa"/>
          </w:tcPr>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lastRenderedPageBreak/>
              <w:sym w:font="Symbol" w:char="F0B7"/>
            </w:r>
            <w:r w:rsidR="005B1B52">
              <w:rPr>
                <w:rFonts w:ascii="Arial Narrow" w:hAnsi="Arial Narrow"/>
                <w:sz w:val="24"/>
                <w:szCs w:val="24"/>
              </w:rPr>
              <w:t xml:space="preserve"> </w:t>
            </w:r>
            <w:r w:rsidRPr="00A774D6">
              <w:rPr>
                <w:rFonts w:ascii="Arial Narrow" w:hAnsi="Arial Narrow"/>
                <w:sz w:val="24"/>
                <w:szCs w:val="24"/>
              </w:rPr>
              <w:t>Pour introduire les suites, on s’</w:t>
            </w:r>
            <w:r w:rsidR="00072CE3" w:rsidRPr="00A774D6">
              <w:rPr>
                <w:rFonts w:ascii="Arial Narrow" w:hAnsi="Arial Narrow"/>
                <w:sz w:val="24"/>
                <w:szCs w:val="24"/>
              </w:rPr>
              <w:t>appuiera</w:t>
            </w:r>
            <w:r w:rsidRPr="00A774D6">
              <w:rPr>
                <w:rFonts w:ascii="Arial Narrow" w:hAnsi="Arial Narrow"/>
                <w:sz w:val="24"/>
                <w:szCs w:val="24"/>
              </w:rPr>
              <w:t xml:space="preserve"> sur des situations issues de la géométrie ou de la vie économique et sociale</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Mettre l’accent sur le vocabulaire et les notations spécifiques aux suites</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Le passage entre formule explicite et formule de récurrence ne  sera développé que dans le cadre des suites arithmétiques et géométriques</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001D06C2" w:rsidRPr="00A774D6">
              <w:rPr>
                <w:rFonts w:ascii="Arial Narrow" w:hAnsi="Arial Narrow"/>
                <w:sz w:val="24"/>
                <w:szCs w:val="24"/>
              </w:rPr>
              <w:t>Dans la représentation graphique des premiers termes d’une suite définie par une formule de récurrence, il est conseillé de fournir les représentations graphiques des courbes aux élèves</w:t>
            </w:r>
          </w:p>
          <w:p w:rsidR="001D06C2" w:rsidRPr="00A774D6" w:rsidRDefault="001D06C2" w:rsidP="00A774D6">
            <w:pPr>
              <w:spacing w:after="0" w:line="240" w:lineRule="auto"/>
              <w:rPr>
                <w:rFonts w:ascii="Arial Narrow" w:hAnsi="Arial Narrow"/>
                <w:sz w:val="24"/>
                <w:szCs w:val="24"/>
              </w:rPr>
            </w:pPr>
            <w:r w:rsidRPr="00A774D6">
              <w:rPr>
                <w:rFonts w:ascii="Arial Narrow" w:hAnsi="Arial Narrow"/>
                <w:sz w:val="24"/>
                <w:szCs w:val="24"/>
              </w:rPr>
              <w:lastRenderedPageBreak/>
              <w:sym w:font="Symbol" w:char="F0B7"/>
            </w:r>
            <w:r w:rsidR="005B1B52">
              <w:rPr>
                <w:rFonts w:ascii="Arial Narrow" w:hAnsi="Arial Narrow"/>
                <w:sz w:val="24"/>
                <w:szCs w:val="24"/>
              </w:rPr>
              <w:t xml:space="preserve"> </w:t>
            </w:r>
            <w:r w:rsidRPr="00A774D6">
              <w:rPr>
                <w:rFonts w:ascii="Arial Narrow" w:hAnsi="Arial Narrow"/>
                <w:sz w:val="24"/>
                <w:szCs w:val="24"/>
              </w:rPr>
              <w:t>On veillera à donner du sens aux lettres figurant dans les formules (nombre de termes, premier terme, dernier terme, raison,…</w:t>
            </w:r>
          </w:p>
          <w:p w:rsidR="001D06C2" w:rsidRPr="00A774D6" w:rsidRDefault="001D06C2"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L’</w:t>
            </w:r>
            <w:r w:rsidR="000E1EDF" w:rsidRPr="00A774D6">
              <w:rPr>
                <w:rFonts w:ascii="Arial Narrow" w:hAnsi="Arial Narrow"/>
                <w:sz w:val="24"/>
                <w:szCs w:val="24"/>
              </w:rPr>
              <w:t>étude</w:t>
            </w:r>
            <w:r w:rsidRPr="00A774D6">
              <w:rPr>
                <w:rFonts w:ascii="Arial Narrow" w:hAnsi="Arial Narrow"/>
                <w:sz w:val="24"/>
                <w:szCs w:val="24"/>
              </w:rPr>
              <w:t xml:space="preserve"> des variations et la convergence n’est pas au programme.</w:t>
            </w:r>
          </w:p>
          <w:p w:rsidR="000E1EDF" w:rsidRPr="00A774D6" w:rsidRDefault="000E1EDF"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L’étude des calculs approchés des zéros d’une fonction est hors programme</w:t>
            </w:r>
          </w:p>
        </w:tc>
        <w:tc>
          <w:tcPr>
            <w:tcW w:w="1559" w:type="dxa"/>
          </w:tcPr>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lastRenderedPageBreak/>
              <w:t>-Travail individuel</w:t>
            </w:r>
          </w:p>
          <w:p w:rsidR="00715BFA" w:rsidRPr="00A774D6" w:rsidRDefault="00715BFA" w:rsidP="00A774D6">
            <w:pPr>
              <w:spacing w:after="0" w:line="240" w:lineRule="auto"/>
              <w:rPr>
                <w:rFonts w:ascii="Arial Narrow" w:hAnsi="Arial Narrow"/>
                <w:sz w:val="24"/>
                <w:szCs w:val="24"/>
              </w:rPr>
            </w:pP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-Travail en groupes</w:t>
            </w:r>
          </w:p>
        </w:tc>
        <w:tc>
          <w:tcPr>
            <w:tcW w:w="1701" w:type="dxa"/>
          </w:tcPr>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-Manuels</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-Fiche</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d’exercices</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-Fiche de travaux dirigés</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-calculatrice scientifique</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-données économiques, démographique etc.</w:t>
            </w:r>
          </w:p>
        </w:tc>
      </w:tr>
    </w:tbl>
    <w:p w:rsidR="00756196" w:rsidRPr="00A774D6" w:rsidRDefault="00756196" w:rsidP="00A774D6">
      <w:pPr>
        <w:spacing w:after="0" w:line="240" w:lineRule="auto"/>
        <w:rPr>
          <w:rFonts w:ascii="Arial Narrow" w:hAnsi="Arial Narrow"/>
          <w:sz w:val="24"/>
          <w:szCs w:val="24"/>
        </w:rPr>
      </w:pPr>
    </w:p>
    <w:p w:rsidR="00756196" w:rsidRPr="00A774D6" w:rsidRDefault="005B1B52" w:rsidP="00A774D6">
      <w:pPr>
        <w:spacing w:after="0" w:line="240" w:lineRule="auto"/>
        <w:rPr>
          <w:rFonts w:ascii="Arial Narrow" w:hAnsi="Arial Narrow"/>
          <w:b/>
          <w:sz w:val="24"/>
          <w:szCs w:val="24"/>
        </w:rPr>
      </w:pPr>
      <w:r>
        <w:rPr>
          <w:rFonts w:ascii="Arial Narrow" w:hAnsi="Arial Narrow"/>
          <w:b/>
          <w:sz w:val="24"/>
          <w:szCs w:val="24"/>
        </w:rPr>
        <w:t xml:space="preserve">Leçon </w:t>
      </w:r>
      <w:r w:rsidR="00756196" w:rsidRPr="00A774D6">
        <w:rPr>
          <w:rFonts w:ascii="Arial Narrow" w:hAnsi="Arial Narrow"/>
          <w:b/>
          <w:sz w:val="24"/>
          <w:szCs w:val="24"/>
        </w:rPr>
        <w:t>: Dénombrement</w:t>
      </w: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227"/>
        <w:gridCol w:w="3260"/>
        <w:gridCol w:w="1559"/>
        <w:gridCol w:w="1701"/>
      </w:tblGrid>
      <w:tr w:rsidR="00756196" w:rsidRPr="00A774D6" w:rsidTr="00115F3E">
        <w:tc>
          <w:tcPr>
            <w:tcW w:w="3227"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Contenus</w:t>
            </w:r>
          </w:p>
        </w:tc>
        <w:tc>
          <w:tcPr>
            <w:tcW w:w="3260"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Consignes pour conduire les activités</w:t>
            </w:r>
          </w:p>
        </w:tc>
        <w:tc>
          <w:tcPr>
            <w:tcW w:w="1559"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Techniques pédagogiques</w:t>
            </w:r>
          </w:p>
        </w:tc>
        <w:tc>
          <w:tcPr>
            <w:tcW w:w="1701" w:type="dxa"/>
          </w:tcPr>
          <w:p w:rsidR="00756196" w:rsidRPr="00A774D6" w:rsidRDefault="00756196" w:rsidP="00A774D6">
            <w:pPr>
              <w:spacing w:after="0" w:line="240" w:lineRule="auto"/>
              <w:jc w:val="center"/>
              <w:rPr>
                <w:rFonts w:ascii="Arial Narrow" w:hAnsi="Arial Narrow"/>
                <w:sz w:val="24"/>
                <w:szCs w:val="24"/>
              </w:rPr>
            </w:pPr>
            <w:r w:rsidRPr="00A774D6">
              <w:rPr>
                <w:rFonts w:ascii="Arial Narrow" w:hAnsi="Arial Narrow"/>
                <w:sz w:val="24"/>
                <w:szCs w:val="24"/>
              </w:rPr>
              <w:t>Supports didactiques</w:t>
            </w:r>
          </w:p>
        </w:tc>
      </w:tr>
      <w:tr w:rsidR="00715BFA" w:rsidRPr="00A774D6" w:rsidTr="00115F3E">
        <w:tc>
          <w:tcPr>
            <w:tcW w:w="3227" w:type="dxa"/>
          </w:tcPr>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Cardinal d’un ensemble fini.</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w:t>
            </w:r>
            <w:r w:rsidRPr="00A774D6">
              <w:rPr>
                <w:rFonts w:ascii="Arial Narrow" w:hAnsi="Arial Narrow"/>
                <w:position w:val="-10"/>
                <w:sz w:val="24"/>
                <w:szCs w:val="24"/>
              </w:rPr>
              <w:object w:dxaOrig="3840" w:dyaOrig="300">
                <v:shape id="_x0000_i1077" type="#_x0000_t75" style="width:191.25pt;height:15pt" o:ole="">
                  <v:imagedata r:id="rId101" o:title=""/>
                </v:shape>
                <o:OLEObject Type="Embed" ProgID="Equation.DSMT4" ShapeID="_x0000_i1077" DrawAspect="Content" ObjectID="_1587454441" r:id="rId102"/>
              </w:objec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w:t>
            </w:r>
            <w:r w:rsidRPr="00A774D6">
              <w:rPr>
                <w:rFonts w:ascii="Arial Narrow" w:hAnsi="Arial Narrow"/>
                <w:position w:val="-10"/>
                <w:sz w:val="24"/>
                <w:szCs w:val="24"/>
              </w:rPr>
              <w:object w:dxaOrig="2620" w:dyaOrig="300">
                <v:shape id="_x0000_i1078" type="#_x0000_t75" style="width:131.25pt;height:15pt" o:ole="">
                  <v:imagedata r:id="rId103" o:title=""/>
                </v:shape>
                <o:OLEObject Type="Embed" ProgID="Equation.DSMT4" ShapeID="_x0000_i1078" DrawAspect="Content" ObjectID="_1587454442" r:id="rId104"/>
              </w:objec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w:t>
            </w:r>
            <w:r w:rsidRPr="00A774D6">
              <w:rPr>
                <w:rFonts w:ascii="Arial Narrow" w:hAnsi="Arial Narrow"/>
                <w:position w:val="-10"/>
                <w:sz w:val="24"/>
                <w:szCs w:val="24"/>
              </w:rPr>
              <w:object w:dxaOrig="1719" w:dyaOrig="320">
                <v:shape id="_x0000_i1079" type="#_x0000_t75" style="width:85.5pt;height:15pt" o:ole="">
                  <v:imagedata r:id="rId105" o:title=""/>
                </v:shape>
                <o:OLEObject Type="Embed" ProgID="Equation.DSMT4" ShapeID="_x0000_i1079" DrawAspect="Content" ObjectID="_1587454443" r:id="rId106"/>
              </w:object>
            </w:r>
            <w:r w:rsidRPr="00A774D6">
              <w:rPr>
                <w:rFonts w:ascii="Arial Narrow" w:hAnsi="Arial Narrow"/>
                <w:sz w:val="24"/>
                <w:szCs w:val="24"/>
              </w:rPr>
              <w:t xml:space="preserve">, </w:t>
            </w:r>
            <w:r w:rsidRPr="00A774D6">
              <w:rPr>
                <w:rFonts w:ascii="Arial Narrow" w:hAnsi="Arial Narrow"/>
                <w:position w:val="-10"/>
                <w:sz w:val="24"/>
                <w:szCs w:val="24"/>
              </w:rPr>
              <w:object w:dxaOrig="580" w:dyaOrig="320">
                <v:shape id="_x0000_i1080" type="#_x0000_t75" style="width:29.25pt;height:15pt" o:ole="">
                  <v:imagedata r:id="rId107" o:title=""/>
                </v:shape>
                <o:OLEObject Type="Embed" ProgID="Equation.DSMT4" ShapeID="_x0000_i1080" DrawAspect="Content" ObjectID="_1587454444" r:id="rId108"/>
              </w:objec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Listes à p éléments : p-listes</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 xml:space="preserve">-nombre de p-listes d’un ensemble à n éléments (avec répétition) : </w:t>
            </w:r>
            <w:r w:rsidRPr="00A774D6">
              <w:rPr>
                <w:rFonts w:ascii="Arial Narrow" w:hAnsi="Arial Narrow"/>
                <w:position w:val="-4"/>
                <w:sz w:val="24"/>
                <w:szCs w:val="24"/>
              </w:rPr>
              <w:object w:dxaOrig="260" w:dyaOrig="260">
                <v:shape id="_x0000_i1081" type="#_x0000_t75" style="width:12.75pt;height:12.75pt" o:ole="">
                  <v:imagedata r:id="rId109" o:title=""/>
                </v:shape>
                <o:OLEObject Type="Embed" ProgID="Equation.DSMT4" ShapeID="_x0000_i1081" DrawAspect="Content" ObjectID="_1587454445" r:id="rId110"/>
              </w:objec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 xml:space="preserve">- nombre de p-listes d’un ensemble à n éléments (sans répétition) : nombre d’arrangements : </w:t>
            </w:r>
            <w:r w:rsidRPr="00A774D6">
              <w:rPr>
                <w:rFonts w:ascii="Arial Narrow" w:hAnsi="Arial Narrow"/>
                <w:position w:val="-28"/>
                <w:sz w:val="24"/>
                <w:szCs w:val="24"/>
              </w:rPr>
              <w:object w:dxaOrig="1140" w:dyaOrig="620">
                <v:shape id="_x0000_i1082" type="#_x0000_t75" style="width:57pt;height:31.5pt" o:ole="">
                  <v:imagedata r:id="rId111" o:title=""/>
                </v:shape>
                <o:OLEObject Type="Embed" ProgID="Equation.DSMT4" ShapeID="_x0000_i1082" DrawAspect="Content" ObjectID="_1587454446" r:id="rId112"/>
              </w:object>
            </w:r>
            <w:r w:rsidRPr="00A774D6">
              <w:rPr>
                <w:rFonts w:ascii="Arial Narrow" w:hAnsi="Arial Narrow"/>
                <w:sz w:val="24"/>
                <w:szCs w:val="24"/>
              </w:rPr>
              <w:t>,</w:t>
            </w:r>
            <w:r w:rsidRPr="00A774D6">
              <w:rPr>
                <w:rFonts w:ascii="Arial Narrow" w:hAnsi="Arial Narrow"/>
                <w:position w:val="-10"/>
                <w:sz w:val="24"/>
                <w:szCs w:val="24"/>
              </w:rPr>
              <w:object w:dxaOrig="480" w:dyaOrig="279">
                <v:shape id="_x0000_i1083" type="#_x0000_t75" style="width:24pt;height:15pt" o:ole="">
                  <v:imagedata r:id="rId113" o:title=""/>
                </v:shape>
                <o:OLEObject Type="Embed" ProgID="Equation.DSMT4" ShapeID="_x0000_i1083" DrawAspect="Content" ObjectID="_1587454447" r:id="rId114"/>
              </w:objec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 xml:space="preserve">- nombre d’arrangements à p éléments d’un ensemble à n éléments (permutation) : nombre d’arrangements : </w:t>
            </w:r>
            <w:r w:rsidRPr="00A774D6">
              <w:rPr>
                <w:rFonts w:ascii="Arial Narrow" w:hAnsi="Arial Narrow"/>
                <w:position w:val="-10"/>
                <w:sz w:val="24"/>
                <w:szCs w:val="24"/>
              </w:rPr>
              <w:object w:dxaOrig="660" w:dyaOrig="320">
                <v:shape id="_x0000_i1084" type="#_x0000_t75" style="width:33.75pt;height:15pt" o:ole="">
                  <v:imagedata r:id="rId115" o:title=""/>
                </v:shape>
                <o:OLEObject Type="Embed" ProgID="Equation.DSMT4" ShapeID="_x0000_i1084" DrawAspect="Content" ObjectID="_1587454448" r:id="rId116"/>
              </w:objec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Combinaisons :</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 nombre de combinaisons à p éléments d’un ensemble à n éléments (</w:t>
            </w:r>
            <w:r w:rsidRPr="00A774D6">
              <w:rPr>
                <w:rFonts w:ascii="Arial Narrow" w:hAnsi="Arial Narrow"/>
                <w:position w:val="-10"/>
                <w:sz w:val="24"/>
                <w:szCs w:val="24"/>
              </w:rPr>
              <w:object w:dxaOrig="480" w:dyaOrig="279">
                <v:shape id="_x0000_i1085" type="#_x0000_t75" style="width:24pt;height:15pt" o:ole="">
                  <v:imagedata r:id="rId113" o:title=""/>
                </v:shape>
                <o:OLEObject Type="Embed" ProgID="Equation.DSMT4" ShapeID="_x0000_i1085" DrawAspect="Content" ObjectID="_1587454449" r:id="rId117"/>
              </w:object>
            </w:r>
            <w:r w:rsidRPr="00A774D6">
              <w:rPr>
                <w:rFonts w:ascii="Arial Narrow" w:hAnsi="Arial Narrow"/>
                <w:sz w:val="24"/>
                <w:szCs w:val="24"/>
              </w:rPr>
              <w:t xml:space="preserve">) : </w:t>
            </w:r>
            <w:r w:rsidRPr="00A774D6">
              <w:rPr>
                <w:rFonts w:ascii="Arial Narrow" w:hAnsi="Arial Narrow"/>
                <w:position w:val="-24"/>
                <w:sz w:val="24"/>
                <w:szCs w:val="24"/>
              </w:rPr>
              <w:object w:dxaOrig="740" w:dyaOrig="600">
                <v:shape id="_x0000_i1086" type="#_x0000_t75" style="width:36.75pt;height:30.75pt" o:ole="">
                  <v:imagedata r:id="rId118" o:title=""/>
                </v:shape>
                <o:OLEObject Type="Embed" ProgID="Equation.DSMT4" ShapeID="_x0000_i1086" DrawAspect="Content" ObjectID="_1587454450" r:id="rId119"/>
              </w:objec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 xml:space="preserve">-propriétés de </w:t>
            </w:r>
            <w:r w:rsidRPr="00A774D6">
              <w:rPr>
                <w:rFonts w:ascii="Arial Narrow" w:hAnsi="Arial Narrow"/>
                <w:position w:val="-24"/>
                <w:sz w:val="24"/>
                <w:szCs w:val="24"/>
              </w:rPr>
              <w:object w:dxaOrig="740" w:dyaOrig="600">
                <v:shape id="_x0000_i1087" type="#_x0000_t75" style="width:36.75pt;height:30.75pt" o:ole="">
                  <v:imagedata r:id="rId120" o:title=""/>
                </v:shape>
                <o:OLEObject Type="Embed" ProgID="Equation.DSMT4" ShapeID="_x0000_i1087" DrawAspect="Content" ObjectID="_1587454451" r:id="rId121"/>
              </w:object>
            </w:r>
          </w:p>
          <w:p w:rsidR="00715BFA" w:rsidRPr="00A774D6" w:rsidRDefault="00715BFA" w:rsidP="00A774D6">
            <w:pPr>
              <w:spacing w:after="0" w:line="240" w:lineRule="auto"/>
              <w:rPr>
                <w:rFonts w:ascii="Arial Narrow" w:hAnsi="Arial Narrow"/>
                <w:sz w:val="24"/>
                <w:szCs w:val="24"/>
              </w:rPr>
            </w:pPr>
          </w:p>
        </w:tc>
        <w:tc>
          <w:tcPr>
            <w:tcW w:w="3260" w:type="dxa"/>
          </w:tcPr>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Utiliser des arbres de choix, des diagrammes, des tableaux…</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Apprendre à choisir l’outil de dénombrement approprié pour résoudre des problèmes</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Utiliser quelques résultats combinatoires de base</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On évitera l’utilisation abusive et mécanique des formules</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 xml:space="preserve">La détermination de </w:t>
            </w:r>
            <w:r w:rsidRPr="00A774D6">
              <w:rPr>
                <w:rFonts w:ascii="Arial Narrow" w:hAnsi="Arial Narrow"/>
                <w:position w:val="-10"/>
                <w:sz w:val="24"/>
                <w:szCs w:val="24"/>
              </w:rPr>
              <w:object w:dxaOrig="1060" w:dyaOrig="300">
                <v:shape id="_x0000_i1088" type="#_x0000_t75" style="width:52.5pt;height:15pt" o:ole="">
                  <v:imagedata r:id="rId122" o:title=""/>
                </v:shape>
                <o:OLEObject Type="Embed" ProgID="Equation.DSMT4" ShapeID="_x0000_i1088" DrawAspect="Content" ObjectID="_1587454452" r:id="rId123"/>
              </w:object>
            </w:r>
            <w:r w:rsidRPr="00A774D6">
              <w:rPr>
                <w:rFonts w:ascii="Arial Narrow" w:hAnsi="Arial Narrow"/>
                <w:sz w:val="24"/>
                <w:szCs w:val="24"/>
              </w:rPr>
              <w:t xml:space="preserve"> et </w:t>
            </w:r>
            <w:r w:rsidRPr="00A774D6">
              <w:rPr>
                <w:rFonts w:ascii="Arial Narrow" w:hAnsi="Arial Narrow"/>
                <w:position w:val="-10"/>
                <w:sz w:val="24"/>
                <w:szCs w:val="24"/>
              </w:rPr>
              <w:object w:dxaOrig="999" w:dyaOrig="300">
                <v:shape id="_x0000_i1089" type="#_x0000_t75" style="width:50.25pt;height:15pt" o:ole="">
                  <v:imagedata r:id="rId124" o:title=""/>
                </v:shape>
                <o:OLEObject Type="Embed" ProgID="Equation.DSMT4" ShapeID="_x0000_i1089" DrawAspect="Content" ObjectID="_1587454453" r:id="rId125"/>
              </w:object>
            </w:r>
            <w:r w:rsidRPr="00A774D6">
              <w:rPr>
                <w:rFonts w:ascii="Arial Narrow" w:hAnsi="Arial Narrow"/>
                <w:sz w:val="24"/>
                <w:szCs w:val="24"/>
              </w:rPr>
              <w:t xml:space="preserve"> se fera sur des exemples concrets</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sym w:font="Symbol" w:char="F0B7"/>
            </w:r>
            <w:r w:rsidR="005B1B52">
              <w:rPr>
                <w:rFonts w:ascii="Arial Narrow" w:hAnsi="Arial Narrow"/>
                <w:sz w:val="24"/>
                <w:szCs w:val="24"/>
              </w:rPr>
              <w:t xml:space="preserve"> </w:t>
            </w:r>
            <w:r w:rsidRPr="00A774D6">
              <w:rPr>
                <w:rFonts w:ascii="Arial Narrow" w:hAnsi="Arial Narrow"/>
                <w:sz w:val="24"/>
                <w:szCs w:val="24"/>
              </w:rPr>
              <w:t xml:space="preserve">On reformulera soigneusement les énoncés des exercices chaque fois que c’est nécessaire en relevant les </w:t>
            </w:r>
            <w:r w:rsidR="00115F3E" w:rsidRPr="00A774D6">
              <w:rPr>
                <w:rFonts w:ascii="Arial Narrow" w:hAnsi="Arial Narrow"/>
                <w:sz w:val="24"/>
                <w:szCs w:val="24"/>
              </w:rPr>
              <w:t>ambigüités</w:t>
            </w:r>
            <w:r w:rsidRPr="00A774D6">
              <w:rPr>
                <w:rFonts w:ascii="Arial Narrow" w:hAnsi="Arial Narrow"/>
                <w:sz w:val="24"/>
                <w:szCs w:val="24"/>
              </w:rPr>
              <w:t xml:space="preserve"> ou les implicites </w:t>
            </w:r>
          </w:p>
        </w:tc>
        <w:tc>
          <w:tcPr>
            <w:tcW w:w="1559" w:type="dxa"/>
          </w:tcPr>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-Travail individuel</w:t>
            </w:r>
          </w:p>
          <w:p w:rsidR="00715BFA" w:rsidRPr="00A774D6" w:rsidRDefault="00715BFA" w:rsidP="00A774D6">
            <w:pPr>
              <w:spacing w:after="0" w:line="240" w:lineRule="auto"/>
              <w:rPr>
                <w:rFonts w:ascii="Arial Narrow" w:hAnsi="Arial Narrow"/>
                <w:sz w:val="24"/>
                <w:szCs w:val="24"/>
              </w:rPr>
            </w:pPr>
          </w:p>
          <w:p w:rsidR="00715BFA" w:rsidRPr="00A774D6" w:rsidRDefault="00715BFA" w:rsidP="00A774D6">
            <w:pPr>
              <w:spacing w:after="0" w:line="240" w:lineRule="auto"/>
              <w:rPr>
                <w:rFonts w:ascii="Arial Narrow" w:hAnsi="Arial Narrow"/>
                <w:sz w:val="24"/>
                <w:szCs w:val="24"/>
              </w:rPr>
            </w:pP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-Travail en groupes</w:t>
            </w:r>
          </w:p>
        </w:tc>
        <w:tc>
          <w:tcPr>
            <w:tcW w:w="1701" w:type="dxa"/>
          </w:tcPr>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-Manuels</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-Fiche</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d’exercices</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-Fiche de travaux dirigés</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-calculatrice scientifique</w:t>
            </w:r>
          </w:p>
          <w:p w:rsidR="00715BFA" w:rsidRPr="00A774D6" w:rsidRDefault="00715BFA" w:rsidP="00A774D6">
            <w:pPr>
              <w:spacing w:after="0" w:line="240" w:lineRule="auto"/>
              <w:rPr>
                <w:rFonts w:ascii="Arial Narrow" w:hAnsi="Arial Narrow"/>
                <w:sz w:val="24"/>
                <w:szCs w:val="24"/>
              </w:rPr>
            </w:pPr>
            <w:r w:rsidRPr="00A774D6">
              <w:rPr>
                <w:rFonts w:ascii="Arial Narrow" w:hAnsi="Arial Narrow"/>
                <w:sz w:val="24"/>
                <w:szCs w:val="24"/>
              </w:rPr>
              <w:t>-données économiques, démographique etc.</w:t>
            </w:r>
          </w:p>
        </w:tc>
      </w:tr>
    </w:tbl>
    <w:p w:rsidR="005B1B52" w:rsidRDefault="005B1B52" w:rsidP="00A774D6">
      <w:pPr>
        <w:spacing w:after="0" w:line="240" w:lineRule="auto"/>
        <w:rPr>
          <w:rFonts w:ascii="Arial Narrow" w:hAnsi="Arial Narrow"/>
          <w:b/>
          <w:u w:val="single"/>
        </w:rPr>
      </w:pPr>
    </w:p>
    <w:p w:rsidR="005B1B52" w:rsidRDefault="005B1B52">
      <w:pPr>
        <w:spacing w:after="0" w:line="240" w:lineRule="auto"/>
        <w:rPr>
          <w:rFonts w:ascii="Arial Narrow" w:hAnsi="Arial Narrow"/>
          <w:b/>
          <w:u w:val="single"/>
        </w:rPr>
      </w:pPr>
      <w:r>
        <w:rPr>
          <w:rFonts w:ascii="Arial Narrow" w:hAnsi="Arial Narrow"/>
          <w:b/>
          <w:u w:val="single"/>
        </w:rPr>
        <w:br w:type="page"/>
      </w:r>
    </w:p>
    <w:p w:rsidR="003A67B2" w:rsidRPr="00A774D6" w:rsidRDefault="003A67B2" w:rsidP="00A774D6">
      <w:pPr>
        <w:spacing w:after="0" w:line="240" w:lineRule="auto"/>
        <w:rPr>
          <w:rFonts w:ascii="Arial Narrow" w:hAnsi="Arial Narrow"/>
          <w:b/>
        </w:rPr>
      </w:pPr>
      <w:r w:rsidRPr="00A774D6">
        <w:rPr>
          <w:rFonts w:ascii="Arial Narrow" w:hAnsi="Arial Narrow"/>
          <w:b/>
          <w:u w:val="single"/>
        </w:rPr>
        <w:lastRenderedPageBreak/>
        <w:t xml:space="preserve">Leçon </w:t>
      </w:r>
      <w:r w:rsidRPr="00A774D6">
        <w:rPr>
          <w:rFonts w:ascii="Arial Narrow" w:hAnsi="Arial Narrow"/>
          <w:b/>
        </w:rPr>
        <w:t>2</w:t>
      </w:r>
      <w:r w:rsidR="00644F24" w:rsidRPr="00A774D6">
        <w:rPr>
          <w:rFonts w:ascii="Arial Narrow" w:hAnsi="Arial Narrow"/>
          <w:b/>
        </w:rPr>
        <w:t> : Probabilité</w:t>
      </w:r>
    </w:p>
    <w:tbl>
      <w:tblPr>
        <w:tblW w:w="5247"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1E0"/>
      </w:tblPr>
      <w:tblGrid>
        <w:gridCol w:w="2905"/>
        <w:gridCol w:w="3870"/>
        <w:gridCol w:w="2008"/>
        <w:gridCol w:w="1855"/>
      </w:tblGrid>
      <w:tr w:rsidR="003A67B2" w:rsidRPr="00A774D6" w:rsidTr="003A67B2">
        <w:trPr>
          <w:trHeight w:val="413"/>
        </w:trPr>
        <w:tc>
          <w:tcPr>
            <w:tcW w:w="1365" w:type="pct"/>
            <w:tcBorders>
              <w:top w:val="single" w:sz="4" w:space="0" w:color="000000"/>
              <w:left w:val="single" w:sz="4" w:space="0" w:color="000000"/>
              <w:bottom w:val="single" w:sz="4" w:space="0" w:color="000000"/>
              <w:right w:val="single" w:sz="4" w:space="0" w:color="000000"/>
            </w:tcBorders>
            <w:hideMark/>
          </w:tcPr>
          <w:p w:rsidR="003A67B2" w:rsidRPr="00A774D6" w:rsidRDefault="003A67B2" w:rsidP="00A774D6">
            <w:pPr>
              <w:pStyle w:val="Sansinterligne"/>
              <w:rPr>
                <w:rFonts w:ascii="Arial Narrow" w:hAnsi="Arial Narrow"/>
                <w:sz w:val="24"/>
                <w:szCs w:val="24"/>
              </w:rPr>
            </w:pPr>
            <w:r w:rsidRPr="00A774D6">
              <w:rPr>
                <w:rFonts w:ascii="Arial Narrow" w:hAnsi="Arial Narrow"/>
                <w:sz w:val="24"/>
                <w:szCs w:val="24"/>
              </w:rPr>
              <w:t>CONTENUS</w:t>
            </w:r>
          </w:p>
        </w:tc>
        <w:tc>
          <w:tcPr>
            <w:tcW w:w="1819" w:type="pct"/>
            <w:tcBorders>
              <w:top w:val="single" w:sz="4" w:space="0" w:color="000000"/>
              <w:left w:val="single" w:sz="4" w:space="0" w:color="000000"/>
              <w:bottom w:val="single" w:sz="4" w:space="0" w:color="000000"/>
              <w:right w:val="single" w:sz="4" w:space="0" w:color="000000"/>
            </w:tcBorders>
            <w:hideMark/>
          </w:tcPr>
          <w:p w:rsidR="003A67B2" w:rsidRPr="00A774D6" w:rsidRDefault="003A67B2" w:rsidP="00A774D6">
            <w:pPr>
              <w:pStyle w:val="Sansinterligne"/>
              <w:rPr>
                <w:rFonts w:ascii="Arial Narrow" w:hAnsi="Arial Narrow"/>
                <w:sz w:val="24"/>
                <w:szCs w:val="24"/>
              </w:rPr>
            </w:pPr>
            <w:r w:rsidRPr="00A774D6">
              <w:rPr>
                <w:rFonts w:ascii="Arial Narrow" w:hAnsi="Arial Narrow"/>
                <w:sz w:val="24"/>
                <w:szCs w:val="24"/>
              </w:rPr>
              <w:t>CONSIGNES POUR CONDUIRE LES ACTIVITES</w:t>
            </w:r>
          </w:p>
        </w:tc>
        <w:tc>
          <w:tcPr>
            <w:tcW w:w="944" w:type="pct"/>
            <w:tcBorders>
              <w:top w:val="single" w:sz="4" w:space="0" w:color="000000"/>
              <w:left w:val="single" w:sz="4" w:space="0" w:color="000000"/>
              <w:bottom w:val="single" w:sz="4" w:space="0" w:color="000000"/>
              <w:right w:val="single" w:sz="4" w:space="0" w:color="auto"/>
            </w:tcBorders>
            <w:hideMark/>
          </w:tcPr>
          <w:p w:rsidR="003A67B2" w:rsidRPr="00A774D6" w:rsidRDefault="003A67B2" w:rsidP="00A774D6">
            <w:pPr>
              <w:pStyle w:val="Sansinterligne"/>
              <w:rPr>
                <w:rFonts w:ascii="Arial Narrow" w:hAnsi="Arial Narrow"/>
                <w:sz w:val="24"/>
                <w:szCs w:val="24"/>
              </w:rPr>
            </w:pPr>
            <w:r w:rsidRPr="00A774D6">
              <w:rPr>
                <w:rFonts w:ascii="Arial Narrow" w:hAnsi="Arial Narrow"/>
                <w:sz w:val="24"/>
                <w:szCs w:val="24"/>
              </w:rPr>
              <w:t>TECHNIQUES PEDAGOGIQUES</w:t>
            </w:r>
          </w:p>
        </w:tc>
        <w:tc>
          <w:tcPr>
            <w:tcW w:w="872" w:type="pct"/>
            <w:tcBorders>
              <w:top w:val="single" w:sz="4" w:space="0" w:color="000000"/>
              <w:left w:val="single" w:sz="4" w:space="0" w:color="auto"/>
              <w:bottom w:val="single" w:sz="4" w:space="0" w:color="000000"/>
              <w:right w:val="single" w:sz="4" w:space="0" w:color="000000"/>
            </w:tcBorders>
            <w:hideMark/>
          </w:tcPr>
          <w:p w:rsidR="003A67B2" w:rsidRPr="00A774D6" w:rsidRDefault="003A67B2" w:rsidP="00A774D6">
            <w:pPr>
              <w:pStyle w:val="Sansinterligne"/>
              <w:rPr>
                <w:rFonts w:ascii="Arial Narrow" w:hAnsi="Arial Narrow"/>
                <w:sz w:val="24"/>
                <w:szCs w:val="24"/>
              </w:rPr>
            </w:pPr>
            <w:r w:rsidRPr="00A774D6">
              <w:rPr>
                <w:rFonts w:ascii="Arial Narrow" w:hAnsi="Arial Narrow"/>
                <w:sz w:val="24"/>
                <w:szCs w:val="24"/>
              </w:rPr>
              <w:t>SUPPORTS DIDACTIQUES</w:t>
            </w:r>
          </w:p>
        </w:tc>
      </w:tr>
      <w:tr w:rsidR="003A67B2" w:rsidRPr="00A774D6" w:rsidTr="003A67B2">
        <w:trPr>
          <w:trHeight w:val="413"/>
        </w:trPr>
        <w:tc>
          <w:tcPr>
            <w:tcW w:w="1365" w:type="pct"/>
            <w:tcBorders>
              <w:top w:val="single" w:sz="4" w:space="0" w:color="000000"/>
              <w:left w:val="single" w:sz="4" w:space="0" w:color="000000"/>
              <w:bottom w:val="single" w:sz="4" w:space="0" w:color="000000"/>
              <w:right w:val="single" w:sz="4" w:space="0" w:color="000000"/>
            </w:tcBorders>
          </w:tcPr>
          <w:p w:rsidR="003A67B2" w:rsidRPr="00A774D6" w:rsidRDefault="003A67B2" w:rsidP="00A774D6">
            <w:pPr>
              <w:pStyle w:val="Sansinterligne"/>
              <w:ind w:left="142" w:hanging="142"/>
              <w:rPr>
                <w:rFonts w:ascii="Arial Narrow" w:hAnsi="Arial Narrow"/>
                <w:b/>
                <w:sz w:val="24"/>
                <w:szCs w:val="24"/>
              </w:rPr>
            </w:pPr>
            <w:r w:rsidRPr="00A774D6">
              <w:rPr>
                <w:rFonts w:ascii="Arial Narrow" w:hAnsi="Arial Narrow"/>
                <w:b/>
                <w:sz w:val="24"/>
                <w:szCs w:val="24"/>
              </w:rPr>
              <w:sym w:font="Symbol" w:char="00B7"/>
            </w:r>
            <w:r w:rsidRPr="00A774D6">
              <w:rPr>
                <w:rFonts w:ascii="Arial Narrow" w:hAnsi="Arial Narrow"/>
                <w:b/>
                <w:sz w:val="24"/>
                <w:szCs w:val="24"/>
              </w:rPr>
              <w:t xml:space="preserve"> Probabilité </w:t>
            </w:r>
          </w:p>
          <w:p w:rsidR="003A67B2" w:rsidRPr="00A774D6" w:rsidRDefault="003A67B2" w:rsidP="00A774D6">
            <w:pPr>
              <w:pStyle w:val="Sansinterligne"/>
              <w:numPr>
                <w:ilvl w:val="0"/>
                <w:numId w:val="28"/>
              </w:numPr>
              <w:suppressAutoHyphens w:val="0"/>
              <w:ind w:left="142" w:hanging="142"/>
              <w:rPr>
                <w:rFonts w:ascii="Arial Narrow" w:hAnsi="Arial Narrow"/>
                <w:sz w:val="24"/>
                <w:szCs w:val="24"/>
              </w:rPr>
            </w:pPr>
            <w:r w:rsidRPr="00A774D6">
              <w:rPr>
                <w:rFonts w:ascii="Arial Narrow" w:hAnsi="Arial Narrow"/>
                <w:sz w:val="24"/>
                <w:szCs w:val="24"/>
              </w:rPr>
              <w:t>Vocabulaire</w:t>
            </w:r>
          </w:p>
          <w:p w:rsidR="003A67B2" w:rsidRPr="00A774D6" w:rsidRDefault="003A67B2" w:rsidP="00A774D6">
            <w:pPr>
              <w:pStyle w:val="Sansinterligne"/>
              <w:ind w:left="142" w:hanging="142"/>
              <w:rPr>
                <w:rFonts w:ascii="Arial Narrow" w:hAnsi="Arial Narrow"/>
                <w:sz w:val="24"/>
                <w:szCs w:val="24"/>
              </w:rPr>
            </w:pPr>
          </w:p>
          <w:p w:rsidR="003A67B2" w:rsidRPr="00A774D6" w:rsidRDefault="003A67B2" w:rsidP="00A774D6">
            <w:pPr>
              <w:pStyle w:val="Sansinterligne"/>
              <w:numPr>
                <w:ilvl w:val="0"/>
                <w:numId w:val="28"/>
              </w:numPr>
              <w:suppressAutoHyphens w:val="0"/>
              <w:ind w:left="142" w:hanging="142"/>
              <w:rPr>
                <w:rFonts w:ascii="Arial Narrow" w:hAnsi="Arial Narrow"/>
                <w:sz w:val="24"/>
                <w:szCs w:val="24"/>
              </w:rPr>
            </w:pPr>
            <w:r w:rsidRPr="00A774D6">
              <w:rPr>
                <w:rFonts w:ascii="Arial Narrow" w:hAnsi="Arial Narrow"/>
                <w:sz w:val="24"/>
                <w:szCs w:val="24"/>
              </w:rPr>
              <w:t>Définition d’une probabilité dans le cas d’une équiprobabilité</w:t>
            </w:r>
          </w:p>
          <w:p w:rsidR="003A67B2" w:rsidRPr="00A774D6" w:rsidRDefault="003A67B2" w:rsidP="00A774D6">
            <w:pPr>
              <w:pStyle w:val="Sansinterligne"/>
              <w:ind w:left="142" w:hanging="142"/>
              <w:rPr>
                <w:rFonts w:ascii="Arial Narrow" w:hAnsi="Arial Narrow"/>
                <w:sz w:val="24"/>
                <w:szCs w:val="24"/>
              </w:rPr>
            </w:pPr>
          </w:p>
          <w:p w:rsidR="003A67B2" w:rsidRPr="00A774D6" w:rsidRDefault="003A67B2" w:rsidP="005B1B52">
            <w:pPr>
              <w:pStyle w:val="Sansinterligne"/>
              <w:numPr>
                <w:ilvl w:val="0"/>
                <w:numId w:val="28"/>
              </w:numPr>
              <w:suppressAutoHyphens w:val="0"/>
              <w:ind w:left="142" w:hanging="142"/>
              <w:rPr>
                <w:rFonts w:ascii="Arial Narrow" w:hAnsi="Arial Narrow"/>
                <w:b/>
                <w:sz w:val="24"/>
                <w:szCs w:val="24"/>
              </w:rPr>
            </w:pPr>
            <w:r w:rsidRPr="005B1B52">
              <w:rPr>
                <w:rFonts w:ascii="Arial Narrow" w:hAnsi="Arial Narrow"/>
                <w:sz w:val="24"/>
                <w:szCs w:val="24"/>
              </w:rPr>
              <w:t>Propriété</w:t>
            </w:r>
            <w:r w:rsidR="00644F24" w:rsidRPr="005B1B52">
              <w:rPr>
                <w:rFonts w:ascii="Arial Narrow" w:hAnsi="Arial Narrow"/>
                <w:sz w:val="24"/>
                <w:szCs w:val="24"/>
              </w:rPr>
              <w:t>s</w:t>
            </w:r>
          </w:p>
        </w:tc>
        <w:tc>
          <w:tcPr>
            <w:tcW w:w="1819" w:type="pct"/>
            <w:tcBorders>
              <w:top w:val="single" w:sz="4" w:space="0" w:color="000000"/>
              <w:left w:val="single" w:sz="4" w:space="0" w:color="000000"/>
              <w:bottom w:val="single" w:sz="4" w:space="0" w:color="000000"/>
              <w:right w:val="single" w:sz="4" w:space="0" w:color="000000"/>
            </w:tcBorders>
          </w:tcPr>
          <w:p w:rsidR="003A67B2" w:rsidRPr="00A774D6" w:rsidRDefault="003A67B2" w:rsidP="00A774D6">
            <w:pPr>
              <w:pStyle w:val="Sansinterligne"/>
              <w:rPr>
                <w:rFonts w:ascii="Arial Narrow" w:hAnsi="Arial Narrow"/>
                <w:sz w:val="24"/>
                <w:szCs w:val="24"/>
              </w:rPr>
            </w:pPr>
            <w:r w:rsidRPr="00A774D6">
              <w:rPr>
                <w:rFonts w:ascii="Arial Narrow" w:hAnsi="Arial Narrow"/>
                <w:sz w:val="24"/>
                <w:szCs w:val="24"/>
              </w:rPr>
              <w:sym w:font="Symbol" w:char="00B7"/>
            </w:r>
            <w:r w:rsidRPr="00A774D6">
              <w:rPr>
                <w:rFonts w:ascii="Arial Narrow" w:hAnsi="Arial Narrow"/>
                <w:sz w:val="24"/>
                <w:szCs w:val="24"/>
              </w:rPr>
              <w:t xml:space="preserve"> On introduira le vocabulaire des probabilités au travers de situation</w:t>
            </w:r>
            <w:r w:rsidR="00644F24" w:rsidRPr="00A774D6">
              <w:rPr>
                <w:rFonts w:ascii="Arial Narrow" w:hAnsi="Arial Narrow"/>
                <w:sz w:val="24"/>
                <w:szCs w:val="24"/>
              </w:rPr>
              <w:t>s</w:t>
            </w:r>
            <w:r w:rsidRPr="00A774D6">
              <w:rPr>
                <w:rFonts w:ascii="Arial Narrow" w:hAnsi="Arial Narrow"/>
                <w:sz w:val="24"/>
                <w:szCs w:val="24"/>
              </w:rPr>
              <w:t xml:space="preserve"> concrète</w:t>
            </w:r>
            <w:r w:rsidR="00644F24" w:rsidRPr="00A774D6">
              <w:rPr>
                <w:rFonts w:ascii="Arial Narrow" w:hAnsi="Arial Narrow"/>
                <w:sz w:val="24"/>
                <w:szCs w:val="24"/>
              </w:rPr>
              <w:t>s</w:t>
            </w:r>
          </w:p>
          <w:p w:rsidR="003A67B2" w:rsidRPr="00A774D6" w:rsidRDefault="003A67B2" w:rsidP="00A774D6">
            <w:pPr>
              <w:pStyle w:val="Sansinterligne"/>
              <w:rPr>
                <w:rFonts w:ascii="Arial Narrow" w:hAnsi="Arial Narrow"/>
                <w:sz w:val="24"/>
                <w:szCs w:val="24"/>
              </w:rPr>
            </w:pPr>
          </w:p>
          <w:p w:rsidR="003A67B2" w:rsidRPr="00A774D6" w:rsidRDefault="003A67B2" w:rsidP="00A774D6">
            <w:pPr>
              <w:pStyle w:val="Sansinterligne"/>
              <w:rPr>
                <w:rFonts w:ascii="Arial Narrow" w:hAnsi="Arial Narrow"/>
                <w:sz w:val="24"/>
                <w:szCs w:val="24"/>
              </w:rPr>
            </w:pPr>
            <w:r w:rsidRPr="00A774D6">
              <w:rPr>
                <w:rFonts w:ascii="Arial Narrow" w:hAnsi="Arial Narrow"/>
                <w:sz w:val="24"/>
                <w:szCs w:val="24"/>
              </w:rPr>
              <w:sym w:font="Symbol" w:char="00B7"/>
            </w:r>
            <w:r w:rsidRPr="00A774D6">
              <w:rPr>
                <w:rFonts w:ascii="Arial Narrow" w:hAnsi="Arial Narrow"/>
                <w:sz w:val="24"/>
                <w:szCs w:val="24"/>
              </w:rPr>
              <w:t xml:space="preserve"> On apprendra à reconnaître l’univers et les évènements élémentaires d’une expérience aléatoire. </w:t>
            </w:r>
          </w:p>
          <w:p w:rsidR="003A67B2" w:rsidRPr="00A774D6" w:rsidRDefault="003A67B2" w:rsidP="00A774D6">
            <w:pPr>
              <w:pStyle w:val="Sansinterligne"/>
              <w:rPr>
                <w:rFonts w:ascii="Arial Narrow" w:hAnsi="Arial Narrow"/>
                <w:b/>
                <w:sz w:val="24"/>
                <w:szCs w:val="24"/>
              </w:rPr>
            </w:pPr>
          </w:p>
          <w:p w:rsidR="003A67B2" w:rsidRPr="00A774D6" w:rsidRDefault="003A67B2" w:rsidP="00A774D6">
            <w:pPr>
              <w:pStyle w:val="Sansinterligne"/>
              <w:rPr>
                <w:rFonts w:ascii="Arial Narrow" w:hAnsi="Arial Narrow"/>
                <w:b/>
                <w:sz w:val="24"/>
                <w:szCs w:val="24"/>
              </w:rPr>
            </w:pPr>
            <w:r w:rsidRPr="00A774D6">
              <w:rPr>
                <w:rFonts w:ascii="Arial Narrow" w:hAnsi="Arial Narrow"/>
                <w:b/>
                <w:sz w:val="24"/>
                <w:szCs w:val="24"/>
              </w:rPr>
              <w:sym w:font="Symbol" w:char="00B7"/>
            </w:r>
            <w:r w:rsidRPr="00A774D6">
              <w:rPr>
                <w:rFonts w:ascii="Arial Narrow" w:hAnsi="Arial Narrow"/>
                <w:sz w:val="24"/>
                <w:szCs w:val="24"/>
              </w:rPr>
              <w:t xml:space="preserve"> Le choix de l’univers est fondamental et ne modifie pas dans certains cas les résultats des calculs de probabilité.</w:t>
            </w:r>
          </w:p>
          <w:p w:rsidR="003A67B2" w:rsidRPr="00A774D6" w:rsidRDefault="003A67B2" w:rsidP="00A774D6">
            <w:pPr>
              <w:pStyle w:val="Sansinterligne"/>
              <w:rPr>
                <w:rFonts w:ascii="Arial Narrow" w:hAnsi="Arial Narrow"/>
                <w:b/>
                <w:sz w:val="24"/>
                <w:szCs w:val="24"/>
              </w:rPr>
            </w:pPr>
          </w:p>
          <w:p w:rsidR="003A67B2" w:rsidRPr="00A774D6" w:rsidRDefault="003A67B2" w:rsidP="00A774D6">
            <w:pPr>
              <w:pStyle w:val="Sansinterligne"/>
              <w:rPr>
                <w:rFonts w:ascii="Arial Narrow" w:hAnsi="Arial Narrow"/>
                <w:sz w:val="24"/>
                <w:szCs w:val="24"/>
              </w:rPr>
            </w:pPr>
            <w:r w:rsidRPr="00A774D6">
              <w:rPr>
                <w:rFonts w:ascii="Arial Narrow" w:hAnsi="Arial Narrow"/>
                <w:sz w:val="24"/>
                <w:szCs w:val="24"/>
              </w:rPr>
              <w:sym w:font="Symbol" w:char="00B7"/>
            </w:r>
            <w:r w:rsidRPr="00A774D6">
              <w:rPr>
                <w:rFonts w:ascii="Arial Narrow" w:hAnsi="Arial Narrow"/>
                <w:sz w:val="24"/>
                <w:szCs w:val="24"/>
              </w:rPr>
              <w:t xml:space="preserve"> On se placera dans des situations ayant du sens, en particulier on présentera des applications des probabilités en biologie et en économie. </w:t>
            </w:r>
          </w:p>
        </w:tc>
        <w:tc>
          <w:tcPr>
            <w:tcW w:w="944" w:type="pct"/>
            <w:tcBorders>
              <w:top w:val="single" w:sz="4" w:space="0" w:color="000000"/>
              <w:left w:val="single" w:sz="4" w:space="0" w:color="000000"/>
              <w:bottom w:val="single" w:sz="4" w:space="0" w:color="000000"/>
              <w:right w:val="single" w:sz="4" w:space="0" w:color="auto"/>
            </w:tcBorders>
          </w:tcPr>
          <w:p w:rsidR="003A67B2" w:rsidRPr="00A774D6" w:rsidRDefault="003A67B2" w:rsidP="00A774D6">
            <w:pPr>
              <w:pStyle w:val="Sansinterligne"/>
              <w:rPr>
                <w:rFonts w:ascii="Arial Narrow" w:hAnsi="Arial Narrow"/>
                <w:b/>
                <w:sz w:val="24"/>
                <w:szCs w:val="24"/>
              </w:rPr>
            </w:pPr>
          </w:p>
          <w:p w:rsidR="001552EB" w:rsidRPr="00A774D6" w:rsidRDefault="001552EB" w:rsidP="00A774D6">
            <w:pPr>
              <w:spacing w:after="0" w:line="240" w:lineRule="auto"/>
              <w:rPr>
                <w:rFonts w:ascii="Arial Narrow" w:hAnsi="Arial Narrow"/>
                <w:sz w:val="24"/>
                <w:szCs w:val="24"/>
              </w:rPr>
            </w:pPr>
            <w:r w:rsidRPr="00A774D6">
              <w:rPr>
                <w:rFonts w:ascii="Arial Narrow" w:hAnsi="Arial Narrow"/>
                <w:sz w:val="24"/>
                <w:szCs w:val="24"/>
              </w:rPr>
              <w:t>-Travail individuel</w:t>
            </w:r>
          </w:p>
          <w:p w:rsidR="001552EB" w:rsidRPr="00A774D6" w:rsidRDefault="001552EB" w:rsidP="00A774D6">
            <w:pPr>
              <w:spacing w:after="0" w:line="240" w:lineRule="auto"/>
              <w:rPr>
                <w:rFonts w:ascii="Arial Narrow" w:hAnsi="Arial Narrow"/>
                <w:sz w:val="24"/>
                <w:szCs w:val="24"/>
              </w:rPr>
            </w:pPr>
          </w:p>
          <w:p w:rsidR="001552EB" w:rsidRPr="00A774D6" w:rsidRDefault="001552EB" w:rsidP="00A774D6">
            <w:pPr>
              <w:spacing w:after="0" w:line="240" w:lineRule="auto"/>
              <w:rPr>
                <w:rFonts w:ascii="Arial Narrow" w:hAnsi="Arial Narrow"/>
                <w:sz w:val="24"/>
                <w:szCs w:val="24"/>
              </w:rPr>
            </w:pPr>
          </w:p>
          <w:p w:rsidR="001552EB" w:rsidRPr="00A774D6" w:rsidRDefault="001552EB" w:rsidP="00A774D6">
            <w:pPr>
              <w:pStyle w:val="Sansinterligne"/>
              <w:rPr>
                <w:rFonts w:ascii="Arial Narrow" w:hAnsi="Arial Narrow"/>
                <w:b/>
                <w:sz w:val="24"/>
                <w:szCs w:val="24"/>
              </w:rPr>
            </w:pPr>
            <w:r w:rsidRPr="00A774D6">
              <w:rPr>
                <w:rFonts w:ascii="Arial Narrow" w:hAnsi="Arial Narrow"/>
                <w:sz w:val="24"/>
                <w:szCs w:val="24"/>
              </w:rPr>
              <w:t>-Travail en groupes</w:t>
            </w:r>
          </w:p>
        </w:tc>
        <w:tc>
          <w:tcPr>
            <w:tcW w:w="872" w:type="pct"/>
            <w:tcBorders>
              <w:top w:val="single" w:sz="4" w:space="0" w:color="000000"/>
              <w:left w:val="single" w:sz="4" w:space="0" w:color="auto"/>
              <w:bottom w:val="single" w:sz="4" w:space="0" w:color="000000"/>
              <w:right w:val="single" w:sz="4" w:space="0" w:color="000000"/>
            </w:tcBorders>
          </w:tcPr>
          <w:p w:rsidR="001552EB" w:rsidRPr="00A774D6" w:rsidRDefault="001552EB" w:rsidP="00A774D6">
            <w:pPr>
              <w:spacing w:after="0" w:line="240" w:lineRule="auto"/>
              <w:rPr>
                <w:rFonts w:ascii="Arial Narrow" w:hAnsi="Arial Narrow"/>
                <w:sz w:val="24"/>
                <w:szCs w:val="24"/>
              </w:rPr>
            </w:pPr>
            <w:r w:rsidRPr="00A774D6">
              <w:rPr>
                <w:rFonts w:ascii="Arial Narrow" w:hAnsi="Arial Narrow"/>
                <w:sz w:val="24"/>
                <w:szCs w:val="24"/>
              </w:rPr>
              <w:t>-Manuels</w:t>
            </w:r>
          </w:p>
          <w:p w:rsidR="001552EB" w:rsidRPr="00A774D6" w:rsidRDefault="001552EB" w:rsidP="00A774D6">
            <w:pPr>
              <w:spacing w:after="0" w:line="240" w:lineRule="auto"/>
              <w:rPr>
                <w:rFonts w:ascii="Arial Narrow" w:hAnsi="Arial Narrow"/>
                <w:sz w:val="24"/>
                <w:szCs w:val="24"/>
              </w:rPr>
            </w:pPr>
            <w:r w:rsidRPr="00A774D6">
              <w:rPr>
                <w:rFonts w:ascii="Arial Narrow" w:hAnsi="Arial Narrow"/>
                <w:sz w:val="24"/>
                <w:szCs w:val="24"/>
              </w:rPr>
              <w:t>-Fiche</w:t>
            </w:r>
          </w:p>
          <w:p w:rsidR="001552EB" w:rsidRPr="00A774D6" w:rsidRDefault="001552EB" w:rsidP="00A774D6">
            <w:pPr>
              <w:spacing w:after="0" w:line="240" w:lineRule="auto"/>
              <w:rPr>
                <w:rFonts w:ascii="Arial Narrow" w:hAnsi="Arial Narrow"/>
                <w:sz w:val="24"/>
                <w:szCs w:val="24"/>
              </w:rPr>
            </w:pPr>
            <w:r w:rsidRPr="00A774D6">
              <w:rPr>
                <w:rFonts w:ascii="Arial Narrow" w:hAnsi="Arial Narrow"/>
                <w:sz w:val="24"/>
                <w:szCs w:val="24"/>
              </w:rPr>
              <w:t>d’exercices</w:t>
            </w:r>
          </w:p>
          <w:p w:rsidR="001552EB" w:rsidRPr="00A774D6" w:rsidRDefault="001552EB" w:rsidP="00A774D6">
            <w:pPr>
              <w:spacing w:after="0" w:line="240" w:lineRule="auto"/>
              <w:rPr>
                <w:rFonts w:ascii="Arial Narrow" w:hAnsi="Arial Narrow"/>
                <w:sz w:val="24"/>
                <w:szCs w:val="24"/>
              </w:rPr>
            </w:pPr>
            <w:r w:rsidRPr="00A774D6">
              <w:rPr>
                <w:rFonts w:ascii="Arial Narrow" w:hAnsi="Arial Narrow"/>
                <w:sz w:val="24"/>
                <w:szCs w:val="24"/>
              </w:rPr>
              <w:t>-Fiche de travaux dirigés</w:t>
            </w:r>
          </w:p>
          <w:p w:rsidR="001552EB" w:rsidRPr="00A774D6" w:rsidRDefault="001552EB" w:rsidP="00A774D6">
            <w:pPr>
              <w:spacing w:after="0" w:line="240" w:lineRule="auto"/>
              <w:rPr>
                <w:rFonts w:ascii="Arial Narrow" w:hAnsi="Arial Narrow"/>
                <w:sz w:val="24"/>
                <w:szCs w:val="24"/>
              </w:rPr>
            </w:pPr>
            <w:r w:rsidRPr="00A774D6">
              <w:rPr>
                <w:rFonts w:ascii="Arial Narrow" w:hAnsi="Arial Narrow"/>
                <w:sz w:val="24"/>
                <w:szCs w:val="24"/>
              </w:rPr>
              <w:t>-calculatrice scientifique</w:t>
            </w:r>
          </w:p>
          <w:p w:rsidR="003A67B2" w:rsidRPr="00A774D6" w:rsidRDefault="001552EB" w:rsidP="00A774D6">
            <w:pPr>
              <w:pStyle w:val="Sansinterligne"/>
              <w:rPr>
                <w:rFonts w:ascii="Arial Narrow" w:hAnsi="Arial Narrow"/>
                <w:b/>
                <w:sz w:val="24"/>
                <w:szCs w:val="24"/>
              </w:rPr>
            </w:pPr>
            <w:r w:rsidRPr="00A774D6">
              <w:rPr>
                <w:rFonts w:ascii="Arial Narrow" w:hAnsi="Arial Narrow"/>
                <w:sz w:val="24"/>
                <w:szCs w:val="24"/>
              </w:rPr>
              <w:t>-données économiques, démographique etc.</w:t>
            </w:r>
          </w:p>
        </w:tc>
      </w:tr>
    </w:tbl>
    <w:p w:rsidR="00115F3E" w:rsidRPr="00A774D6" w:rsidRDefault="00115F3E" w:rsidP="00A774D6">
      <w:pPr>
        <w:spacing w:after="0" w:line="240" w:lineRule="auto"/>
        <w:rPr>
          <w:rFonts w:ascii="Arial Narrow" w:hAnsi="Arial Narrow"/>
          <w:b/>
          <w:sz w:val="24"/>
          <w:szCs w:val="24"/>
        </w:rPr>
      </w:pPr>
    </w:p>
    <w:p w:rsidR="00756196" w:rsidRPr="00A774D6" w:rsidRDefault="004E749C" w:rsidP="00A774D6">
      <w:pPr>
        <w:spacing w:after="0" w:line="240" w:lineRule="auto"/>
        <w:rPr>
          <w:rFonts w:ascii="Arial Narrow" w:hAnsi="Arial Narrow"/>
          <w:b/>
          <w:sz w:val="24"/>
          <w:szCs w:val="24"/>
        </w:rPr>
      </w:pPr>
      <w:r w:rsidRPr="00A774D6">
        <w:rPr>
          <w:rFonts w:ascii="Arial Narrow" w:hAnsi="Arial Narrow"/>
          <w:b/>
          <w:sz w:val="24"/>
          <w:szCs w:val="24"/>
        </w:rPr>
        <w:t>Leçon </w:t>
      </w:r>
      <w:r w:rsidR="00756196" w:rsidRPr="00A774D6">
        <w:rPr>
          <w:rFonts w:ascii="Arial Narrow" w:hAnsi="Arial Narrow"/>
          <w:b/>
          <w:sz w:val="24"/>
          <w:szCs w:val="24"/>
        </w:rPr>
        <w:t xml:space="preserve"> : Statistiques</w:t>
      </w:r>
      <w:r w:rsidR="005B1B52">
        <w:rPr>
          <w:rFonts w:ascii="Arial Narrow" w:hAnsi="Arial Narrow"/>
          <w:b/>
          <w:sz w:val="24"/>
          <w:szCs w:val="24"/>
        </w:rPr>
        <w:t xml:space="preserve"> </w:t>
      </w:r>
      <w:r w:rsidR="001F1F4B" w:rsidRPr="00A774D6">
        <w:rPr>
          <w:rFonts w:ascii="Arial Narrow" w:hAnsi="Arial Narrow"/>
          <w:b/>
          <w:sz w:val="24"/>
          <w:szCs w:val="24"/>
        </w:rPr>
        <w:t>à une variable</w:t>
      </w:r>
    </w:p>
    <w:p w:rsidR="005B1B52" w:rsidRDefault="005B1B52" w:rsidP="00A774D6">
      <w:pPr>
        <w:spacing w:after="0" w:line="240" w:lineRule="auto"/>
        <w:rPr>
          <w:rFonts w:ascii="Arial Narrow" w:hAnsi="Arial Narrow"/>
          <w:sz w:val="24"/>
          <w:szCs w:val="24"/>
        </w:rPr>
      </w:pPr>
    </w:p>
    <w:p w:rsidR="00325B95" w:rsidRPr="00A774D6" w:rsidRDefault="00520137" w:rsidP="00A774D6">
      <w:pPr>
        <w:spacing w:after="0" w:line="240" w:lineRule="auto"/>
        <w:rPr>
          <w:rFonts w:ascii="Arial Narrow" w:hAnsi="Arial Narrow"/>
          <w:sz w:val="24"/>
          <w:szCs w:val="24"/>
        </w:rPr>
      </w:pPr>
      <w:r w:rsidRPr="00A774D6">
        <w:rPr>
          <w:rFonts w:ascii="Arial Narrow" w:hAnsi="Arial Narrow"/>
          <w:sz w:val="24"/>
          <w:szCs w:val="24"/>
        </w:rPr>
        <w:t>Le professeur s’emploiera à</w:t>
      </w:r>
      <w:r w:rsidR="00325B95" w:rsidRPr="00A774D6">
        <w:rPr>
          <w:rFonts w:ascii="Arial Narrow" w:hAnsi="Arial Narrow"/>
          <w:sz w:val="24"/>
          <w:szCs w:val="24"/>
        </w:rPr>
        <w:t xml:space="preserve"> former les élèves à</w:t>
      </w:r>
      <w:r w:rsidR="005B1B52">
        <w:rPr>
          <w:rFonts w:ascii="Arial Narrow" w:hAnsi="Arial Narrow"/>
          <w:sz w:val="24"/>
          <w:szCs w:val="24"/>
        </w:rPr>
        <w:t xml:space="preserve"> </w:t>
      </w:r>
      <w:r w:rsidR="00325B95" w:rsidRPr="00A774D6">
        <w:rPr>
          <w:rFonts w:ascii="Arial Narrow" w:hAnsi="Arial Narrow"/>
          <w:sz w:val="24"/>
          <w:szCs w:val="24"/>
        </w:rPr>
        <w:t>la programmation de formule statistique à l’aide de la calculatrice</w:t>
      </w:r>
      <w:r w:rsidRPr="00A774D6">
        <w:rPr>
          <w:rFonts w:ascii="Arial Narrow" w:hAnsi="Arial Narrow"/>
          <w:sz w:val="24"/>
          <w:szCs w:val="24"/>
        </w:rPr>
        <w:t xml:space="preserve">. </w:t>
      </w:r>
      <w:r w:rsidR="00325B95" w:rsidRPr="00A774D6">
        <w:rPr>
          <w:rFonts w:ascii="Arial Narrow" w:hAnsi="Arial Narrow"/>
          <w:sz w:val="24"/>
          <w:szCs w:val="24"/>
        </w:rPr>
        <w:t>C’est l’occasion d’initier les élèves à l’utilisation du logiciel Excel</w:t>
      </w:r>
      <w:r w:rsidR="003859DB" w:rsidRPr="00A774D6">
        <w:rPr>
          <w:rFonts w:ascii="Arial Narrow" w:hAnsi="Arial Narrow"/>
          <w:sz w:val="24"/>
          <w:szCs w:val="24"/>
        </w:rPr>
        <w:t xml:space="preserve"> sur l’ordinateur</w:t>
      </w:r>
      <w:r w:rsidR="00115F3E" w:rsidRPr="00A774D6">
        <w:rPr>
          <w:rFonts w:ascii="Arial Narrow" w:hAnsi="Arial Narrow"/>
          <w:sz w:val="24"/>
          <w:szCs w:val="24"/>
        </w:rPr>
        <w:t>.</w:t>
      </w:r>
    </w:p>
    <w:p w:rsidR="003041FA" w:rsidRPr="00A774D6" w:rsidRDefault="003041FA" w:rsidP="00A774D6">
      <w:pPr>
        <w:spacing w:after="0" w:line="240" w:lineRule="auto"/>
        <w:rPr>
          <w:rFonts w:ascii="Arial Narrow" w:hAnsi="Arial Narrow"/>
          <w:b/>
          <w:sz w:val="24"/>
          <w:szCs w:val="24"/>
        </w:rPr>
      </w:pPr>
    </w:p>
    <w:tbl>
      <w:tblPr>
        <w:tblW w:w="9747"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tblPr>
      <w:tblGrid>
        <w:gridCol w:w="3227"/>
        <w:gridCol w:w="3260"/>
        <w:gridCol w:w="1701"/>
        <w:gridCol w:w="1559"/>
      </w:tblGrid>
      <w:tr w:rsidR="001F1F4B" w:rsidRPr="00A774D6" w:rsidTr="005B1B52">
        <w:tc>
          <w:tcPr>
            <w:tcW w:w="3227" w:type="dxa"/>
          </w:tcPr>
          <w:p w:rsidR="001F1F4B" w:rsidRPr="00A774D6" w:rsidRDefault="001F1F4B" w:rsidP="00A774D6">
            <w:pPr>
              <w:spacing w:after="0" w:line="240" w:lineRule="auto"/>
              <w:jc w:val="center"/>
              <w:rPr>
                <w:rFonts w:ascii="Arial Narrow" w:hAnsi="Arial Narrow"/>
                <w:sz w:val="24"/>
                <w:szCs w:val="24"/>
              </w:rPr>
            </w:pPr>
            <w:r w:rsidRPr="00A774D6">
              <w:rPr>
                <w:rFonts w:ascii="Arial Narrow" w:hAnsi="Arial Narrow"/>
                <w:sz w:val="24"/>
                <w:szCs w:val="24"/>
              </w:rPr>
              <w:t>Contenus</w:t>
            </w:r>
          </w:p>
        </w:tc>
        <w:tc>
          <w:tcPr>
            <w:tcW w:w="3260" w:type="dxa"/>
          </w:tcPr>
          <w:p w:rsidR="001F1F4B" w:rsidRPr="00A774D6" w:rsidRDefault="001F1F4B" w:rsidP="00A774D6">
            <w:pPr>
              <w:spacing w:after="0" w:line="240" w:lineRule="auto"/>
              <w:jc w:val="center"/>
              <w:rPr>
                <w:rFonts w:ascii="Arial Narrow" w:hAnsi="Arial Narrow"/>
                <w:sz w:val="24"/>
                <w:szCs w:val="24"/>
              </w:rPr>
            </w:pPr>
            <w:r w:rsidRPr="00A774D6">
              <w:rPr>
                <w:rFonts w:ascii="Arial Narrow" w:hAnsi="Arial Narrow"/>
                <w:sz w:val="24"/>
                <w:szCs w:val="24"/>
              </w:rPr>
              <w:t>Consignes pour conduire les activités</w:t>
            </w:r>
          </w:p>
        </w:tc>
        <w:tc>
          <w:tcPr>
            <w:tcW w:w="1701" w:type="dxa"/>
          </w:tcPr>
          <w:p w:rsidR="001F1F4B" w:rsidRPr="00A774D6" w:rsidRDefault="001F1F4B" w:rsidP="00A774D6">
            <w:pPr>
              <w:spacing w:after="0" w:line="240" w:lineRule="auto"/>
              <w:jc w:val="center"/>
              <w:rPr>
                <w:rFonts w:ascii="Arial Narrow" w:hAnsi="Arial Narrow"/>
                <w:sz w:val="24"/>
                <w:szCs w:val="24"/>
              </w:rPr>
            </w:pPr>
            <w:r w:rsidRPr="00A774D6">
              <w:rPr>
                <w:rFonts w:ascii="Arial Narrow" w:hAnsi="Arial Narrow"/>
                <w:sz w:val="24"/>
                <w:szCs w:val="24"/>
              </w:rPr>
              <w:t>Techniques pédagogiques</w:t>
            </w:r>
          </w:p>
        </w:tc>
        <w:tc>
          <w:tcPr>
            <w:tcW w:w="1559" w:type="dxa"/>
          </w:tcPr>
          <w:p w:rsidR="001F1F4B" w:rsidRPr="00A774D6" w:rsidRDefault="001F1F4B" w:rsidP="00A774D6">
            <w:pPr>
              <w:spacing w:after="0" w:line="240" w:lineRule="auto"/>
              <w:jc w:val="center"/>
              <w:rPr>
                <w:rFonts w:ascii="Arial Narrow" w:hAnsi="Arial Narrow"/>
                <w:sz w:val="24"/>
                <w:szCs w:val="24"/>
              </w:rPr>
            </w:pPr>
            <w:r w:rsidRPr="00A774D6">
              <w:rPr>
                <w:rFonts w:ascii="Arial Narrow" w:hAnsi="Arial Narrow"/>
                <w:sz w:val="24"/>
                <w:szCs w:val="24"/>
              </w:rPr>
              <w:t>Supports didactiques</w:t>
            </w:r>
          </w:p>
        </w:tc>
      </w:tr>
      <w:tr w:rsidR="001F1F4B" w:rsidRPr="00A774D6" w:rsidTr="005B1B52">
        <w:tc>
          <w:tcPr>
            <w:tcW w:w="3227" w:type="dxa"/>
          </w:tcPr>
          <w:p w:rsidR="001F1F4B" w:rsidRPr="00A774D6" w:rsidRDefault="001F1F4B" w:rsidP="00A774D6">
            <w:pPr>
              <w:tabs>
                <w:tab w:val="left" w:pos="426"/>
              </w:tabs>
              <w:spacing w:after="0" w:line="240" w:lineRule="auto"/>
              <w:rPr>
                <w:rFonts w:ascii="Arial Narrow" w:hAnsi="Arial Narrow"/>
                <w:b/>
                <w:sz w:val="24"/>
                <w:szCs w:val="24"/>
                <w:u w:val="single"/>
                <w:lang w:bidi="he-IL"/>
              </w:rPr>
            </w:pPr>
            <w:r w:rsidRPr="00A774D6">
              <w:rPr>
                <w:rFonts w:ascii="Arial Narrow" w:hAnsi="Arial Narrow"/>
                <w:b/>
                <w:sz w:val="24"/>
                <w:szCs w:val="24"/>
                <w:u w:val="single"/>
                <w:lang w:bidi="he-IL"/>
              </w:rPr>
              <w:t>Statistiques</w:t>
            </w:r>
          </w:p>
          <w:p w:rsidR="001F1F4B" w:rsidRPr="00A774D6" w:rsidRDefault="001F1F4B" w:rsidP="00A774D6">
            <w:pPr>
              <w:numPr>
                <w:ilvl w:val="0"/>
                <w:numId w:val="13"/>
              </w:numPr>
              <w:tabs>
                <w:tab w:val="left" w:pos="426"/>
              </w:tabs>
              <w:spacing w:after="0" w:line="240" w:lineRule="auto"/>
              <w:ind w:left="284" w:hanging="284"/>
              <w:rPr>
                <w:rFonts w:ascii="Arial Narrow" w:hAnsi="Arial Narrow"/>
                <w:b/>
                <w:sz w:val="24"/>
                <w:szCs w:val="24"/>
                <w:lang w:bidi="he-IL"/>
              </w:rPr>
            </w:pPr>
            <w:r w:rsidRPr="00A774D6">
              <w:rPr>
                <w:rFonts w:ascii="Arial Narrow" w:hAnsi="Arial Narrow"/>
                <w:b/>
                <w:sz w:val="24"/>
                <w:szCs w:val="24"/>
                <w:lang w:bidi="he-IL"/>
              </w:rPr>
              <w:t>Séries statistiques regroupées en classes.</w:t>
            </w:r>
          </w:p>
          <w:p w:rsidR="001F1F4B" w:rsidRPr="00A774D6" w:rsidRDefault="001F1F4B" w:rsidP="00A774D6">
            <w:pPr>
              <w:numPr>
                <w:ilvl w:val="0"/>
                <w:numId w:val="13"/>
              </w:numPr>
              <w:tabs>
                <w:tab w:val="left" w:pos="426"/>
              </w:tabs>
              <w:spacing w:after="0" w:line="240" w:lineRule="auto"/>
              <w:ind w:left="284" w:hanging="284"/>
              <w:rPr>
                <w:rFonts w:ascii="Arial Narrow" w:hAnsi="Arial Narrow"/>
                <w:b/>
                <w:sz w:val="24"/>
                <w:szCs w:val="24"/>
                <w:lang w:bidi="he-IL"/>
              </w:rPr>
            </w:pPr>
            <w:r w:rsidRPr="00A774D6">
              <w:rPr>
                <w:rFonts w:ascii="Arial Narrow" w:hAnsi="Arial Narrow"/>
                <w:b/>
                <w:sz w:val="24"/>
                <w:szCs w:val="24"/>
                <w:lang w:bidi="he-IL"/>
              </w:rPr>
              <w:t>Représentations graphiques</w:t>
            </w:r>
          </w:p>
          <w:p w:rsidR="001F1F4B" w:rsidRPr="00A774D6" w:rsidRDefault="001F1F4B" w:rsidP="00A774D6">
            <w:pPr>
              <w:numPr>
                <w:ilvl w:val="0"/>
                <w:numId w:val="5"/>
              </w:numPr>
              <w:tabs>
                <w:tab w:val="left" w:pos="426"/>
              </w:tabs>
              <w:spacing w:after="0" w:line="240" w:lineRule="auto"/>
              <w:ind w:left="284" w:hanging="284"/>
              <w:rPr>
                <w:rFonts w:ascii="Arial Narrow" w:hAnsi="Arial Narrow"/>
                <w:sz w:val="24"/>
                <w:szCs w:val="24"/>
                <w:lang w:bidi="he-IL"/>
              </w:rPr>
            </w:pPr>
            <w:r w:rsidRPr="00A774D6">
              <w:rPr>
                <w:rFonts w:ascii="Arial Narrow" w:hAnsi="Arial Narrow"/>
                <w:sz w:val="24"/>
                <w:szCs w:val="24"/>
                <w:lang w:bidi="he-IL"/>
              </w:rPr>
              <w:t>l’histogramme</w:t>
            </w:r>
          </w:p>
          <w:p w:rsidR="001F1F4B" w:rsidRPr="00A774D6" w:rsidRDefault="001F1F4B" w:rsidP="00A774D6">
            <w:pPr>
              <w:numPr>
                <w:ilvl w:val="0"/>
                <w:numId w:val="5"/>
              </w:numPr>
              <w:tabs>
                <w:tab w:val="left" w:pos="426"/>
              </w:tabs>
              <w:spacing w:after="0" w:line="240" w:lineRule="auto"/>
              <w:ind w:left="284" w:hanging="284"/>
              <w:rPr>
                <w:rFonts w:ascii="Arial Narrow" w:hAnsi="Arial Narrow"/>
                <w:sz w:val="24"/>
                <w:szCs w:val="24"/>
                <w:lang w:bidi="he-IL"/>
              </w:rPr>
            </w:pPr>
            <w:r w:rsidRPr="00A774D6">
              <w:rPr>
                <w:rFonts w:ascii="Arial Narrow" w:hAnsi="Arial Narrow"/>
                <w:sz w:val="24"/>
                <w:szCs w:val="24"/>
                <w:lang w:bidi="he-IL"/>
              </w:rPr>
              <w:t>courbes cumulatives</w:t>
            </w:r>
          </w:p>
          <w:p w:rsidR="001F1F4B" w:rsidRPr="00A774D6" w:rsidRDefault="001F1F4B" w:rsidP="00A774D6">
            <w:pPr>
              <w:numPr>
                <w:ilvl w:val="0"/>
                <w:numId w:val="5"/>
              </w:numPr>
              <w:tabs>
                <w:tab w:val="left" w:pos="426"/>
              </w:tabs>
              <w:spacing w:after="0" w:line="240" w:lineRule="auto"/>
              <w:ind w:left="284" w:hanging="284"/>
              <w:rPr>
                <w:rFonts w:ascii="Arial Narrow" w:hAnsi="Arial Narrow"/>
                <w:sz w:val="24"/>
                <w:szCs w:val="24"/>
                <w:lang w:bidi="he-IL"/>
              </w:rPr>
            </w:pPr>
            <w:r w:rsidRPr="00A774D6">
              <w:rPr>
                <w:rFonts w:ascii="Arial Narrow" w:hAnsi="Arial Narrow"/>
                <w:sz w:val="24"/>
                <w:szCs w:val="24"/>
                <w:lang w:bidi="he-IL"/>
              </w:rPr>
              <w:t xml:space="preserve">polygones des effectifs et des fréquences </w:t>
            </w:r>
          </w:p>
          <w:p w:rsidR="001F1F4B" w:rsidRPr="00A774D6" w:rsidRDefault="001F1F4B" w:rsidP="00A774D6">
            <w:pPr>
              <w:pStyle w:val="Paragraphedeliste"/>
              <w:numPr>
                <w:ilvl w:val="0"/>
                <w:numId w:val="12"/>
              </w:numPr>
              <w:tabs>
                <w:tab w:val="left" w:pos="426"/>
              </w:tabs>
              <w:spacing w:after="0" w:line="240" w:lineRule="auto"/>
              <w:ind w:left="284" w:hanging="284"/>
              <w:rPr>
                <w:rFonts w:ascii="Arial Narrow" w:hAnsi="Arial Narrow"/>
                <w:b/>
                <w:sz w:val="24"/>
                <w:szCs w:val="24"/>
                <w:lang w:bidi="he-IL"/>
              </w:rPr>
            </w:pPr>
            <w:r w:rsidRPr="00A774D6">
              <w:rPr>
                <w:rFonts w:ascii="Arial Narrow" w:hAnsi="Arial Narrow"/>
                <w:b/>
                <w:sz w:val="24"/>
                <w:szCs w:val="24"/>
                <w:lang w:bidi="he-IL"/>
              </w:rPr>
              <w:t>Caractéristiques de position d’une série statistique regroupée en classes.</w:t>
            </w:r>
          </w:p>
          <w:p w:rsidR="001F1F4B" w:rsidRPr="00A774D6" w:rsidRDefault="001F1F4B" w:rsidP="00A774D6">
            <w:pPr>
              <w:numPr>
                <w:ilvl w:val="0"/>
                <w:numId w:val="4"/>
              </w:numPr>
              <w:tabs>
                <w:tab w:val="left" w:pos="426"/>
                <w:tab w:val="num" w:pos="927"/>
              </w:tabs>
              <w:spacing w:after="0" w:line="240" w:lineRule="auto"/>
              <w:ind w:left="284" w:hanging="284"/>
              <w:rPr>
                <w:rFonts w:ascii="Arial Narrow" w:hAnsi="Arial Narrow"/>
                <w:sz w:val="24"/>
                <w:szCs w:val="24"/>
                <w:lang w:bidi="he-IL"/>
              </w:rPr>
            </w:pPr>
            <w:r w:rsidRPr="00A774D6">
              <w:rPr>
                <w:rFonts w:ascii="Arial Narrow" w:hAnsi="Arial Narrow"/>
                <w:sz w:val="24"/>
                <w:szCs w:val="24"/>
                <w:lang w:bidi="he-IL"/>
              </w:rPr>
              <w:t xml:space="preserve"> Définition de la moyenne</w:t>
            </w:r>
          </w:p>
          <w:p w:rsidR="001F1F4B" w:rsidRPr="00A774D6" w:rsidRDefault="005B1B52" w:rsidP="00A774D6">
            <w:pPr>
              <w:tabs>
                <w:tab w:val="left" w:pos="426"/>
              </w:tabs>
              <w:spacing w:after="0" w:line="240" w:lineRule="auto"/>
              <w:ind w:left="284" w:hanging="284"/>
              <w:rPr>
                <w:rFonts w:ascii="Arial Narrow" w:hAnsi="Arial Narrow"/>
                <w:sz w:val="24"/>
                <w:szCs w:val="24"/>
                <w:lang w:bidi="he-IL"/>
              </w:rPr>
            </w:pPr>
            <w:r>
              <w:rPr>
                <w:rFonts w:ascii="Arial Narrow" w:hAnsi="Arial Narrow"/>
                <w:sz w:val="24"/>
                <w:szCs w:val="24"/>
                <w:lang w:bidi="he-IL"/>
              </w:rPr>
              <w:t xml:space="preserve">- </w:t>
            </w:r>
            <w:r w:rsidR="001F1F4B" w:rsidRPr="00A774D6">
              <w:rPr>
                <w:rFonts w:ascii="Arial Narrow" w:hAnsi="Arial Narrow"/>
                <w:sz w:val="24"/>
                <w:szCs w:val="24"/>
                <w:lang w:bidi="he-IL"/>
              </w:rPr>
              <w:t>Définition de la médiane (2</w:t>
            </w:r>
            <w:r w:rsidR="001F1F4B" w:rsidRPr="00A774D6">
              <w:rPr>
                <w:rFonts w:ascii="Arial Narrow" w:hAnsi="Arial Narrow"/>
                <w:sz w:val="24"/>
                <w:szCs w:val="24"/>
                <w:vertAlign w:val="superscript"/>
                <w:lang w:bidi="he-IL"/>
              </w:rPr>
              <w:t>ème</w:t>
            </w:r>
            <w:r>
              <w:rPr>
                <w:rFonts w:ascii="Arial Narrow" w:hAnsi="Arial Narrow"/>
                <w:sz w:val="24"/>
                <w:szCs w:val="24"/>
                <w:vertAlign w:val="superscript"/>
                <w:lang w:bidi="he-IL"/>
              </w:rPr>
              <w:t xml:space="preserve"> </w:t>
            </w:r>
            <w:r w:rsidR="001F1F4B" w:rsidRPr="00A774D6">
              <w:rPr>
                <w:rFonts w:ascii="Arial Narrow" w:hAnsi="Arial Narrow"/>
                <w:sz w:val="24"/>
                <w:szCs w:val="24"/>
                <w:lang w:bidi="he-IL"/>
              </w:rPr>
              <w:t>quartile )</w:t>
            </w:r>
          </w:p>
          <w:p w:rsidR="001F1F4B" w:rsidRPr="00A774D6" w:rsidRDefault="001F1F4B" w:rsidP="00A774D6">
            <w:pPr>
              <w:tabs>
                <w:tab w:val="left" w:pos="426"/>
              </w:tabs>
              <w:spacing w:after="0" w:line="240" w:lineRule="auto"/>
              <w:ind w:left="284" w:hanging="284"/>
              <w:rPr>
                <w:rFonts w:ascii="Arial Narrow" w:hAnsi="Arial Narrow"/>
                <w:sz w:val="24"/>
                <w:szCs w:val="24"/>
                <w:lang w:bidi="he-IL"/>
              </w:rPr>
            </w:pPr>
            <w:r w:rsidRPr="00A774D6">
              <w:rPr>
                <w:rFonts w:ascii="Arial Narrow" w:hAnsi="Arial Narrow"/>
                <w:sz w:val="24"/>
                <w:szCs w:val="24"/>
                <w:lang w:bidi="he-IL"/>
              </w:rPr>
              <w:t xml:space="preserve">- Définition du premier quartile et du troisième quartile </w:t>
            </w:r>
          </w:p>
          <w:p w:rsidR="001F1F4B" w:rsidRPr="00A774D6" w:rsidRDefault="001F1F4B" w:rsidP="00A774D6">
            <w:pPr>
              <w:pStyle w:val="Paragraphedeliste"/>
              <w:numPr>
                <w:ilvl w:val="0"/>
                <w:numId w:val="11"/>
              </w:numPr>
              <w:spacing w:after="0" w:line="240" w:lineRule="auto"/>
              <w:ind w:left="284" w:hanging="284"/>
              <w:rPr>
                <w:rFonts w:ascii="Arial Narrow" w:hAnsi="Arial Narrow"/>
                <w:b/>
                <w:sz w:val="24"/>
                <w:szCs w:val="24"/>
                <w:lang w:bidi="he-IL"/>
              </w:rPr>
            </w:pPr>
            <w:r w:rsidRPr="00A774D6">
              <w:rPr>
                <w:rFonts w:ascii="Arial Narrow" w:hAnsi="Arial Narrow"/>
                <w:b/>
                <w:sz w:val="24"/>
                <w:szCs w:val="24"/>
                <w:lang w:bidi="he-IL"/>
              </w:rPr>
              <w:t>Caractéristiques de dispersion d’une série statistique regroupées en classes.</w:t>
            </w:r>
          </w:p>
          <w:p w:rsidR="001F1F4B" w:rsidRPr="00A774D6" w:rsidRDefault="001F1F4B" w:rsidP="00A774D6">
            <w:pPr>
              <w:tabs>
                <w:tab w:val="left" w:pos="426"/>
              </w:tabs>
              <w:spacing w:after="0" w:line="240" w:lineRule="auto"/>
              <w:rPr>
                <w:rFonts w:ascii="Arial Narrow" w:hAnsi="Arial Narrow"/>
                <w:sz w:val="24"/>
                <w:szCs w:val="24"/>
                <w:lang w:bidi="he-IL"/>
              </w:rPr>
            </w:pPr>
            <w:r w:rsidRPr="00A774D6">
              <w:rPr>
                <w:rFonts w:ascii="Arial Narrow" w:hAnsi="Arial Narrow"/>
                <w:sz w:val="24"/>
                <w:szCs w:val="24"/>
                <w:lang w:bidi="he-IL"/>
              </w:rPr>
              <w:t>- Définition de la variance</w:t>
            </w:r>
          </w:p>
          <w:p w:rsidR="001F1F4B" w:rsidRPr="00A774D6" w:rsidRDefault="005B1B52" w:rsidP="005B1B52">
            <w:pPr>
              <w:tabs>
                <w:tab w:val="left" w:pos="426"/>
              </w:tabs>
              <w:spacing w:after="0" w:line="240" w:lineRule="auto"/>
              <w:rPr>
                <w:rFonts w:ascii="Arial Narrow" w:hAnsi="Arial Narrow"/>
                <w:sz w:val="24"/>
                <w:szCs w:val="24"/>
              </w:rPr>
            </w:pPr>
            <w:r>
              <w:rPr>
                <w:rFonts w:ascii="Arial Narrow" w:hAnsi="Arial Narrow"/>
                <w:sz w:val="24"/>
                <w:szCs w:val="24"/>
                <w:lang w:bidi="he-IL"/>
              </w:rPr>
              <w:t xml:space="preserve">- </w:t>
            </w:r>
            <w:r w:rsidR="001F1F4B" w:rsidRPr="00A774D6">
              <w:rPr>
                <w:rFonts w:ascii="Arial Narrow" w:hAnsi="Arial Narrow"/>
                <w:sz w:val="24"/>
                <w:szCs w:val="24"/>
                <w:lang w:bidi="he-IL"/>
              </w:rPr>
              <w:t>Définition de l’écart type</w:t>
            </w:r>
          </w:p>
        </w:tc>
        <w:tc>
          <w:tcPr>
            <w:tcW w:w="3260" w:type="dxa"/>
          </w:tcPr>
          <w:p w:rsidR="001F1F4B" w:rsidRPr="00A774D6" w:rsidRDefault="001F1F4B" w:rsidP="00A774D6">
            <w:pPr>
              <w:spacing w:after="0" w:line="240" w:lineRule="auto"/>
              <w:rPr>
                <w:rFonts w:ascii="Arial Narrow" w:hAnsi="Arial Narrow"/>
                <w:sz w:val="24"/>
                <w:szCs w:val="24"/>
              </w:rPr>
            </w:pPr>
            <w:r w:rsidRPr="00A774D6">
              <w:rPr>
                <w:rFonts w:ascii="Arial Narrow" w:hAnsi="Arial Narrow"/>
                <w:sz w:val="24"/>
                <w:szCs w:val="24"/>
              </w:rPr>
              <w:t>Tout le chapitre doit être traité en exercices et en travaux dirigés.</w:t>
            </w:r>
          </w:p>
          <w:p w:rsidR="001F1F4B" w:rsidRPr="00A774D6" w:rsidRDefault="001F1F4B" w:rsidP="00A774D6">
            <w:pPr>
              <w:spacing w:after="0" w:line="240" w:lineRule="auto"/>
              <w:rPr>
                <w:rFonts w:ascii="Arial Narrow" w:hAnsi="Arial Narrow"/>
                <w:sz w:val="24"/>
                <w:szCs w:val="24"/>
              </w:rPr>
            </w:pPr>
          </w:p>
          <w:p w:rsidR="001F1F4B" w:rsidRPr="00A774D6" w:rsidRDefault="001F1F4B" w:rsidP="00A774D6">
            <w:pPr>
              <w:spacing w:after="0" w:line="240" w:lineRule="auto"/>
              <w:rPr>
                <w:rFonts w:ascii="Arial Narrow" w:hAnsi="Arial Narrow"/>
                <w:sz w:val="24"/>
                <w:szCs w:val="24"/>
              </w:rPr>
            </w:pPr>
            <w:r w:rsidRPr="00A774D6">
              <w:rPr>
                <w:rFonts w:ascii="Arial Narrow" w:hAnsi="Arial Narrow"/>
                <w:sz w:val="24"/>
                <w:szCs w:val="24"/>
              </w:rPr>
              <w:t>Le professeur fera rema</w:t>
            </w:r>
            <w:r w:rsidR="00A9371B" w:rsidRPr="00A774D6">
              <w:rPr>
                <w:rFonts w:ascii="Arial Narrow" w:hAnsi="Arial Narrow"/>
                <w:sz w:val="24"/>
                <w:szCs w:val="24"/>
              </w:rPr>
              <w:t>rquer que dans les histogrammes</w:t>
            </w:r>
            <w:r w:rsidRPr="00A774D6">
              <w:rPr>
                <w:rFonts w:ascii="Arial Narrow" w:hAnsi="Arial Narrow"/>
                <w:sz w:val="24"/>
                <w:szCs w:val="24"/>
              </w:rPr>
              <w:t>, ce sont les aires (et non pas les hauteurs) des rectangles figuratifs qui représentent les effectifs ou les fréquences par classe.</w:t>
            </w:r>
          </w:p>
          <w:p w:rsidR="001F1F4B" w:rsidRPr="00A774D6" w:rsidRDefault="001F1F4B" w:rsidP="00A774D6">
            <w:pPr>
              <w:spacing w:after="0" w:line="240" w:lineRule="auto"/>
              <w:rPr>
                <w:rFonts w:ascii="Arial Narrow" w:hAnsi="Arial Narrow"/>
                <w:sz w:val="24"/>
                <w:szCs w:val="24"/>
              </w:rPr>
            </w:pPr>
          </w:p>
          <w:p w:rsidR="001F1F4B" w:rsidRPr="00A774D6" w:rsidRDefault="001F1F4B" w:rsidP="00A774D6">
            <w:pPr>
              <w:spacing w:after="0" w:line="240" w:lineRule="auto"/>
              <w:rPr>
                <w:rFonts w:ascii="Arial Narrow" w:hAnsi="Arial Narrow"/>
                <w:sz w:val="24"/>
                <w:szCs w:val="24"/>
              </w:rPr>
            </w:pPr>
            <w:r w:rsidRPr="00A774D6">
              <w:rPr>
                <w:rFonts w:ascii="Arial Narrow" w:hAnsi="Arial Narrow"/>
                <w:sz w:val="24"/>
                <w:szCs w:val="24"/>
              </w:rPr>
              <w:t>Les élèves ayant calculer en 2</w:t>
            </w:r>
            <w:r w:rsidRPr="00A774D6">
              <w:rPr>
                <w:rFonts w:ascii="Arial Narrow" w:hAnsi="Arial Narrow"/>
                <w:sz w:val="24"/>
                <w:szCs w:val="24"/>
                <w:vertAlign w:val="superscript"/>
              </w:rPr>
              <w:t>nde</w:t>
            </w:r>
            <w:r w:rsidR="00520137" w:rsidRPr="00A774D6">
              <w:rPr>
                <w:rFonts w:ascii="Arial Narrow" w:hAnsi="Arial Narrow"/>
                <w:sz w:val="24"/>
                <w:szCs w:val="24"/>
              </w:rPr>
              <w:t xml:space="preserve"> C</w:t>
            </w:r>
            <w:r w:rsidRPr="00A774D6">
              <w:rPr>
                <w:rFonts w:ascii="Arial Narrow" w:hAnsi="Arial Narrow"/>
                <w:sz w:val="24"/>
                <w:szCs w:val="24"/>
              </w:rPr>
              <w:t>,</w:t>
            </w:r>
            <w:r w:rsidR="00115F3E" w:rsidRPr="00A774D6">
              <w:rPr>
                <w:rFonts w:ascii="Arial Narrow" w:hAnsi="Arial Narrow"/>
                <w:sz w:val="24"/>
                <w:szCs w:val="24"/>
              </w:rPr>
              <w:t xml:space="preserve"> moyenne, écart type dans le cas des séries à variables discrètes</w:t>
            </w:r>
            <w:r w:rsidRPr="00A774D6">
              <w:rPr>
                <w:rFonts w:ascii="Arial Narrow" w:hAnsi="Arial Narrow"/>
                <w:sz w:val="24"/>
                <w:szCs w:val="24"/>
              </w:rPr>
              <w:t>,</w:t>
            </w:r>
            <w:r w:rsidR="005B1B52">
              <w:rPr>
                <w:rFonts w:ascii="Arial Narrow" w:hAnsi="Arial Narrow"/>
                <w:sz w:val="24"/>
                <w:szCs w:val="24"/>
              </w:rPr>
              <w:t xml:space="preserve"> </w:t>
            </w:r>
            <w:r w:rsidRPr="00A774D6">
              <w:rPr>
                <w:rFonts w:ascii="Arial Narrow" w:hAnsi="Arial Narrow"/>
                <w:sz w:val="24"/>
                <w:szCs w:val="24"/>
              </w:rPr>
              <w:t>on fera remarquer qu’il suffit,</w:t>
            </w:r>
            <w:r w:rsidR="00115F3E" w:rsidRPr="00A774D6">
              <w:rPr>
                <w:rFonts w:ascii="Arial Narrow" w:hAnsi="Arial Narrow"/>
                <w:sz w:val="24"/>
                <w:szCs w:val="24"/>
              </w:rPr>
              <w:t xml:space="preserve"> ici, </w:t>
            </w:r>
            <w:r w:rsidRPr="00A774D6">
              <w:rPr>
                <w:rFonts w:ascii="Arial Narrow" w:hAnsi="Arial Narrow"/>
                <w:sz w:val="24"/>
                <w:szCs w:val="24"/>
              </w:rPr>
              <w:t>de remplacer dans les calculs les modalit</w:t>
            </w:r>
            <w:r w:rsidR="00115F3E" w:rsidRPr="00A774D6">
              <w:rPr>
                <w:rFonts w:ascii="Arial Narrow" w:hAnsi="Arial Narrow"/>
                <w:sz w:val="24"/>
                <w:szCs w:val="24"/>
              </w:rPr>
              <w:t>és par les centres des classes</w:t>
            </w:r>
          </w:p>
          <w:p w:rsidR="001F1F4B" w:rsidRPr="00A774D6" w:rsidRDefault="001F1F4B" w:rsidP="00A774D6">
            <w:pPr>
              <w:spacing w:after="0" w:line="240" w:lineRule="auto"/>
              <w:rPr>
                <w:rFonts w:ascii="Arial Narrow" w:hAnsi="Arial Narrow"/>
                <w:sz w:val="24"/>
                <w:szCs w:val="24"/>
              </w:rPr>
            </w:pPr>
          </w:p>
          <w:p w:rsidR="001F1F4B" w:rsidRPr="00A774D6" w:rsidRDefault="001F1F4B" w:rsidP="00A774D6">
            <w:pPr>
              <w:spacing w:after="0" w:line="240" w:lineRule="auto"/>
              <w:rPr>
                <w:rFonts w:ascii="Arial Narrow" w:hAnsi="Arial Narrow"/>
                <w:sz w:val="24"/>
                <w:szCs w:val="24"/>
              </w:rPr>
            </w:pPr>
            <w:r w:rsidRPr="00A774D6">
              <w:rPr>
                <w:rFonts w:ascii="Arial Narrow" w:hAnsi="Arial Narrow"/>
                <w:sz w:val="24"/>
                <w:szCs w:val="24"/>
              </w:rPr>
              <w:t>La détermination  graphique de la médiane est un savoir-faire nouveau .on peut la déterminer de deux manières :</w:t>
            </w:r>
          </w:p>
          <w:p w:rsidR="001F1F4B" w:rsidRPr="00A774D6" w:rsidRDefault="001F1F4B" w:rsidP="00A774D6">
            <w:pPr>
              <w:spacing w:after="0" w:line="240" w:lineRule="auto"/>
              <w:rPr>
                <w:rFonts w:ascii="Arial Narrow" w:hAnsi="Arial Narrow"/>
                <w:sz w:val="24"/>
                <w:szCs w:val="24"/>
              </w:rPr>
            </w:pPr>
            <w:r w:rsidRPr="00A774D6">
              <w:rPr>
                <w:rFonts w:ascii="Arial Narrow" w:hAnsi="Arial Narrow"/>
                <w:sz w:val="24"/>
                <w:szCs w:val="24"/>
              </w:rPr>
              <w:t>-abscisse de l’intersection des courbes cumulatives croissante  et décroissante ;</w:t>
            </w:r>
          </w:p>
          <w:p w:rsidR="001F1F4B" w:rsidRPr="00A774D6" w:rsidRDefault="001F1F4B" w:rsidP="00A774D6">
            <w:pPr>
              <w:spacing w:after="0" w:line="240" w:lineRule="auto"/>
              <w:rPr>
                <w:rFonts w:ascii="Arial Narrow" w:hAnsi="Arial Narrow"/>
                <w:sz w:val="24"/>
                <w:szCs w:val="24"/>
              </w:rPr>
            </w:pPr>
            <w:r w:rsidRPr="00A774D6">
              <w:rPr>
                <w:rFonts w:ascii="Arial Narrow" w:hAnsi="Arial Narrow"/>
                <w:sz w:val="24"/>
                <w:szCs w:val="24"/>
              </w:rPr>
              <w:t xml:space="preserve">-image réciproque de N/2 par une </w:t>
            </w:r>
            <w:r w:rsidRPr="00A774D6">
              <w:rPr>
                <w:rFonts w:ascii="Arial Narrow" w:hAnsi="Arial Narrow"/>
                <w:sz w:val="24"/>
                <w:szCs w:val="24"/>
              </w:rPr>
              <w:lastRenderedPageBreak/>
              <w:t>courbes cumulatives.(N est l’effectif total ).</w:t>
            </w:r>
          </w:p>
          <w:p w:rsidR="001F1F4B" w:rsidRPr="00A774D6" w:rsidRDefault="001F1F4B" w:rsidP="00A774D6">
            <w:pPr>
              <w:spacing w:after="0" w:line="240" w:lineRule="auto"/>
              <w:rPr>
                <w:rFonts w:ascii="Arial Narrow" w:hAnsi="Arial Narrow"/>
                <w:sz w:val="24"/>
                <w:szCs w:val="24"/>
              </w:rPr>
            </w:pPr>
          </w:p>
          <w:p w:rsidR="001F1F4B" w:rsidRPr="00A774D6" w:rsidRDefault="001F1F4B" w:rsidP="00A774D6">
            <w:pPr>
              <w:spacing w:after="0" w:line="240" w:lineRule="auto"/>
              <w:rPr>
                <w:rFonts w:ascii="Arial Narrow" w:hAnsi="Arial Narrow"/>
                <w:sz w:val="24"/>
                <w:szCs w:val="24"/>
              </w:rPr>
            </w:pPr>
            <w:r w:rsidRPr="00A774D6">
              <w:rPr>
                <w:rFonts w:ascii="Arial Narrow" w:hAnsi="Arial Narrow"/>
                <w:sz w:val="24"/>
                <w:szCs w:val="24"/>
              </w:rPr>
              <w:t>Les calculs des caractéristiques de dispersion et de la variance, se font s</w:t>
            </w:r>
            <w:r w:rsidR="00072CE3" w:rsidRPr="00A774D6">
              <w:rPr>
                <w:rFonts w:ascii="Arial Narrow" w:hAnsi="Arial Narrow"/>
                <w:sz w:val="24"/>
                <w:szCs w:val="24"/>
              </w:rPr>
              <w:t>oit à l’aide de la calculatrice</w:t>
            </w:r>
            <w:r w:rsidRPr="00A774D6">
              <w:rPr>
                <w:rFonts w:ascii="Arial Narrow" w:hAnsi="Arial Narrow"/>
                <w:sz w:val="24"/>
                <w:szCs w:val="24"/>
              </w:rPr>
              <w:t>,</w:t>
            </w:r>
            <w:r w:rsidR="005B1B52">
              <w:rPr>
                <w:rFonts w:ascii="Arial Narrow" w:hAnsi="Arial Narrow"/>
                <w:sz w:val="24"/>
                <w:szCs w:val="24"/>
              </w:rPr>
              <w:t xml:space="preserve"> </w:t>
            </w:r>
            <w:r w:rsidRPr="00A774D6">
              <w:rPr>
                <w:rFonts w:ascii="Arial Narrow" w:hAnsi="Arial Narrow"/>
                <w:sz w:val="24"/>
                <w:szCs w:val="24"/>
              </w:rPr>
              <w:t>soit en</w:t>
            </w:r>
            <w:r w:rsidR="005B1B52">
              <w:rPr>
                <w:rFonts w:ascii="Arial Narrow" w:hAnsi="Arial Narrow"/>
                <w:sz w:val="24"/>
                <w:szCs w:val="24"/>
              </w:rPr>
              <w:t xml:space="preserve"> construisant un tableau</w:t>
            </w:r>
            <w:r w:rsidRPr="00A774D6">
              <w:rPr>
                <w:rFonts w:ascii="Arial Narrow" w:hAnsi="Arial Narrow"/>
                <w:sz w:val="24"/>
                <w:szCs w:val="24"/>
              </w:rPr>
              <w:t>.</w:t>
            </w:r>
          </w:p>
          <w:p w:rsidR="001F1F4B" w:rsidRPr="00A774D6" w:rsidRDefault="001F1F4B" w:rsidP="00A774D6">
            <w:pPr>
              <w:spacing w:after="0" w:line="240" w:lineRule="auto"/>
              <w:rPr>
                <w:rFonts w:ascii="Arial Narrow" w:hAnsi="Arial Narrow"/>
                <w:sz w:val="24"/>
                <w:szCs w:val="24"/>
              </w:rPr>
            </w:pPr>
          </w:p>
          <w:p w:rsidR="001F1F4B" w:rsidRPr="00A774D6" w:rsidRDefault="001F1F4B" w:rsidP="00A774D6">
            <w:pPr>
              <w:spacing w:after="0" w:line="240" w:lineRule="auto"/>
              <w:rPr>
                <w:rFonts w:ascii="Arial Narrow" w:hAnsi="Arial Narrow"/>
                <w:sz w:val="24"/>
                <w:szCs w:val="24"/>
              </w:rPr>
            </w:pPr>
            <w:r w:rsidRPr="00A774D6">
              <w:rPr>
                <w:rFonts w:ascii="Arial Narrow" w:hAnsi="Arial Narrow"/>
                <w:sz w:val="24"/>
                <w:szCs w:val="24"/>
              </w:rPr>
              <w:t xml:space="preserve">L’étude de l’écart-type donne une bonne approche intuitive de la notion de dispersion </w:t>
            </w:r>
          </w:p>
        </w:tc>
        <w:tc>
          <w:tcPr>
            <w:tcW w:w="1701" w:type="dxa"/>
          </w:tcPr>
          <w:p w:rsidR="001F1F4B" w:rsidRPr="00A774D6" w:rsidRDefault="001F1F4B" w:rsidP="005B1B52">
            <w:pPr>
              <w:pStyle w:val="Paragraphedeliste"/>
              <w:numPr>
                <w:ilvl w:val="0"/>
                <w:numId w:val="8"/>
              </w:numPr>
              <w:spacing w:after="0" w:line="240" w:lineRule="auto"/>
              <w:ind w:left="176" w:hanging="176"/>
              <w:rPr>
                <w:rFonts w:ascii="Arial Narrow" w:hAnsi="Arial Narrow"/>
                <w:sz w:val="24"/>
                <w:szCs w:val="24"/>
              </w:rPr>
            </w:pPr>
            <w:r w:rsidRPr="00A774D6">
              <w:rPr>
                <w:rFonts w:ascii="Arial Narrow" w:hAnsi="Arial Narrow"/>
                <w:sz w:val="24"/>
                <w:szCs w:val="24"/>
              </w:rPr>
              <w:lastRenderedPageBreak/>
              <w:t>Travail en groupe</w:t>
            </w:r>
          </w:p>
          <w:p w:rsidR="001F1F4B" w:rsidRPr="00A774D6" w:rsidRDefault="001F1F4B" w:rsidP="005B1B52">
            <w:pPr>
              <w:pStyle w:val="Paragraphedeliste"/>
              <w:spacing w:after="0" w:line="240" w:lineRule="auto"/>
              <w:ind w:left="176" w:hanging="176"/>
              <w:rPr>
                <w:rFonts w:ascii="Arial Narrow" w:hAnsi="Arial Narrow"/>
                <w:sz w:val="24"/>
                <w:szCs w:val="24"/>
              </w:rPr>
            </w:pPr>
          </w:p>
          <w:p w:rsidR="001F1F4B" w:rsidRPr="00A774D6" w:rsidRDefault="001F1F4B" w:rsidP="005B1B52">
            <w:pPr>
              <w:pStyle w:val="Paragraphedeliste"/>
              <w:numPr>
                <w:ilvl w:val="0"/>
                <w:numId w:val="8"/>
              </w:numPr>
              <w:spacing w:after="0" w:line="240" w:lineRule="auto"/>
              <w:ind w:left="176" w:hanging="176"/>
              <w:rPr>
                <w:rFonts w:ascii="Arial Narrow" w:hAnsi="Arial Narrow"/>
                <w:sz w:val="24"/>
                <w:szCs w:val="24"/>
              </w:rPr>
            </w:pPr>
            <w:r w:rsidRPr="00A774D6">
              <w:rPr>
                <w:rFonts w:ascii="Arial Narrow" w:hAnsi="Arial Narrow"/>
                <w:sz w:val="24"/>
                <w:szCs w:val="24"/>
              </w:rPr>
              <w:t>Travail individuel</w:t>
            </w:r>
          </w:p>
          <w:p w:rsidR="001F1F4B" w:rsidRPr="00A774D6" w:rsidRDefault="001F1F4B" w:rsidP="005B1B52">
            <w:pPr>
              <w:pStyle w:val="Paragraphedeliste"/>
              <w:spacing w:after="0" w:line="240" w:lineRule="auto"/>
              <w:ind w:left="176" w:hanging="176"/>
              <w:rPr>
                <w:rFonts w:ascii="Arial Narrow" w:hAnsi="Arial Narrow"/>
                <w:sz w:val="24"/>
                <w:szCs w:val="24"/>
              </w:rPr>
            </w:pPr>
          </w:p>
          <w:p w:rsidR="001F1F4B" w:rsidRPr="00A774D6" w:rsidRDefault="001F1F4B" w:rsidP="005B1B52">
            <w:pPr>
              <w:pStyle w:val="Paragraphedeliste"/>
              <w:numPr>
                <w:ilvl w:val="0"/>
                <w:numId w:val="8"/>
              </w:numPr>
              <w:spacing w:after="0" w:line="240" w:lineRule="auto"/>
              <w:ind w:left="176" w:hanging="176"/>
              <w:rPr>
                <w:rFonts w:ascii="Arial Narrow" w:hAnsi="Arial Narrow"/>
                <w:sz w:val="24"/>
                <w:szCs w:val="24"/>
              </w:rPr>
            </w:pPr>
            <w:r w:rsidRPr="00A774D6">
              <w:rPr>
                <w:rFonts w:ascii="Arial Narrow" w:hAnsi="Arial Narrow"/>
                <w:sz w:val="24"/>
                <w:szCs w:val="24"/>
              </w:rPr>
              <w:t>Enquête</w:t>
            </w:r>
          </w:p>
          <w:p w:rsidR="001F1F4B" w:rsidRPr="00A774D6" w:rsidRDefault="001F1F4B" w:rsidP="005B1B52">
            <w:pPr>
              <w:spacing w:after="0" w:line="240" w:lineRule="auto"/>
              <w:ind w:left="176" w:hanging="176"/>
              <w:rPr>
                <w:rFonts w:ascii="Arial Narrow" w:hAnsi="Arial Narrow"/>
                <w:sz w:val="24"/>
                <w:szCs w:val="24"/>
              </w:rPr>
            </w:pPr>
          </w:p>
          <w:p w:rsidR="001F1F4B" w:rsidRPr="00A774D6" w:rsidRDefault="001F1F4B" w:rsidP="005B1B52">
            <w:pPr>
              <w:pStyle w:val="Paragraphedeliste"/>
              <w:numPr>
                <w:ilvl w:val="0"/>
                <w:numId w:val="8"/>
              </w:numPr>
              <w:spacing w:after="0" w:line="240" w:lineRule="auto"/>
              <w:ind w:left="176" w:hanging="176"/>
              <w:rPr>
                <w:rFonts w:ascii="Arial Narrow" w:hAnsi="Arial Narrow"/>
                <w:i/>
                <w:sz w:val="24"/>
                <w:szCs w:val="24"/>
              </w:rPr>
            </w:pPr>
            <w:r w:rsidRPr="00A774D6">
              <w:rPr>
                <w:rFonts w:ascii="Arial Narrow" w:hAnsi="Arial Narrow"/>
                <w:i/>
                <w:sz w:val="24"/>
                <w:szCs w:val="24"/>
              </w:rPr>
              <w:t>Brainstorming</w:t>
            </w:r>
          </w:p>
          <w:p w:rsidR="001F1F4B" w:rsidRPr="00A774D6" w:rsidRDefault="001F1F4B" w:rsidP="005B1B52">
            <w:pPr>
              <w:spacing w:after="0" w:line="240" w:lineRule="auto"/>
              <w:ind w:left="176" w:hanging="176"/>
              <w:rPr>
                <w:rFonts w:ascii="Arial Narrow" w:hAnsi="Arial Narrow"/>
                <w:sz w:val="24"/>
                <w:szCs w:val="24"/>
              </w:rPr>
            </w:pPr>
            <w:r w:rsidRPr="00A774D6">
              <w:rPr>
                <w:rFonts w:ascii="Arial Narrow" w:hAnsi="Arial Narrow"/>
                <w:i/>
                <w:sz w:val="24"/>
                <w:szCs w:val="24"/>
              </w:rPr>
              <w:t>Discussion dirigée</w:t>
            </w:r>
          </w:p>
        </w:tc>
        <w:tc>
          <w:tcPr>
            <w:tcW w:w="1559" w:type="dxa"/>
          </w:tcPr>
          <w:p w:rsidR="001F1F4B" w:rsidRPr="00A774D6" w:rsidRDefault="001F1F4B" w:rsidP="00A774D6">
            <w:pPr>
              <w:pStyle w:val="Paragraphedeliste"/>
              <w:numPr>
                <w:ilvl w:val="0"/>
                <w:numId w:val="8"/>
              </w:numPr>
              <w:spacing w:after="0" w:line="240" w:lineRule="auto"/>
              <w:ind w:left="417"/>
              <w:rPr>
                <w:rFonts w:ascii="Arial Narrow" w:hAnsi="Arial Narrow"/>
                <w:sz w:val="24"/>
                <w:szCs w:val="24"/>
              </w:rPr>
            </w:pPr>
            <w:r w:rsidRPr="00A774D6">
              <w:rPr>
                <w:rFonts w:ascii="Arial Narrow" w:hAnsi="Arial Narrow"/>
                <w:sz w:val="24"/>
                <w:szCs w:val="24"/>
              </w:rPr>
              <w:t xml:space="preserve">Manuel </w:t>
            </w:r>
          </w:p>
          <w:p w:rsidR="001F1F4B" w:rsidRPr="00A774D6" w:rsidRDefault="001F1F4B" w:rsidP="00A774D6">
            <w:pPr>
              <w:pStyle w:val="Paragraphedeliste"/>
              <w:numPr>
                <w:ilvl w:val="0"/>
                <w:numId w:val="8"/>
              </w:numPr>
              <w:spacing w:after="0" w:line="240" w:lineRule="auto"/>
              <w:ind w:left="417"/>
              <w:rPr>
                <w:rFonts w:ascii="Arial Narrow" w:hAnsi="Arial Narrow"/>
                <w:sz w:val="24"/>
                <w:szCs w:val="24"/>
              </w:rPr>
            </w:pPr>
            <w:r w:rsidRPr="00A774D6">
              <w:rPr>
                <w:rFonts w:ascii="Arial Narrow" w:hAnsi="Arial Narrow"/>
                <w:sz w:val="24"/>
                <w:szCs w:val="24"/>
              </w:rPr>
              <w:t>Internet</w:t>
            </w:r>
          </w:p>
          <w:p w:rsidR="001F1F4B" w:rsidRPr="00A774D6" w:rsidRDefault="001F1F4B" w:rsidP="00A774D6">
            <w:pPr>
              <w:pStyle w:val="Paragraphedeliste"/>
              <w:numPr>
                <w:ilvl w:val="0"/>
                <w:numId w:val="8"/>
              </w:numPr>
              <w:spacing w:after="0" w:line="240" w:lineRule="auto"/>
              <w:ind w:left="417"/>
              <w:rPr>
                <w:rFonts w:ascii="Arial Narrow" w:hAnsi="Arial Narrow"/>
                <w:sz w:val="24"/>
                <w:szCs w:val="24"/>
              </w:rPr>
            </w:pPr>
            <w:r w:rsidRPr="00A774D6">
              <w:rPr>
                <w:rFonts w:ascii="Arial Narrow" w:hAnsi="Arial Narrow"/>
                <w:sz w:val="24"/>
                <w:szCs w:val="24"/>
              </w:rPr>
              <w:t>Revues</w:t>
            </w:r>
          </w:p>
          <w:p w:rsidR="001F1F4B" w:rsidRPr="00A774D6" w:rsidRDefault="001F1F4B" w:rsidP="00A774D6">
            <w:pPr>
              <w:pStyle w:val="Paragraphedeliste"/>
              <w:numPr>
                <w:ilvl w:val="0"/>
                <w:numId w:val="8"/>
              </w:numPr>
              <w:spacing w:after="0" w:line="240" w:lineRule="auto"/>
              <w:ind w:left="417"/>
              <w:rPr>
                <w:rFonts w:ascii="Arial Narrow" w:hAnsi="Arial Narrow"/>
                <w:sz w:val="24"/>
                <w:szCs w:val="24"/>
              </w:rPr>
            </w:pPr>
            <w:r w:rsidRPr="00A774D6">
              <w:rPr>
                <w:rFonts w:ascii="Arial Narrow" w:hAnsi="Arial Narrow"/>
                <w:sz w:val="24"/>
                <w:szCs w:val="24"/>
              </w:rPr>
              <w:t>Média</w:t>
            </w:r>
          </w:p>
          <w:p w:rsidR="001F1F4B" w:rsidRPr="00A774D6" w:rsidRDefault="001F1F4B" w:rsidP="005B1B52">
            <w:pPr>
              <w:spacing w:after="0" w:line="240" w:lineRule="auto"/>
              <w:rPr>
                <w:rFonts w:ascii="Arial Narrow" w:hAnsi="Arial Narrow"/>
                <w:sz w:val="24"/>
                <w:szCs w:val="24"/>
              </w:rPr>
            </w:pPr>
            <w:r w:rsidRPr="00A774D6">
              <w:rPr>
                <w:rFonts w:ascii="Arial Narrow" w:hAnsi="Arial Narrow"/>
                <w:sz w:val="24"/>
                <w:szCs w:val="24"/>
              </w:rPr>
              <w:t>Instruments de géométrie</w:t>
            </w:r>
          </w:p>
        </w:tc>
      </w:tr>
    </w:tbl>
    <w:p w:rsidR="0039317C" w:rsidRPr="00A774D6" w:rsidRDefault="0039317C" w:rsidP="00A774D6">
      <w:pPr>
        <w:spacing w:after="0" w:line="240" w:lineRule="auto"/>
        <w:rPr>
          <w:rFonts w:ascii="Arial Narrow" w:hAnsi="Arial Narrow"/>
          <w:sz w:val="24"/>
          <w:szCs w:val="24"/>
        </w:rPr>
      </w:pPr>
    </w:p>
    <w:sectPr w:rsidR="0039317C" w:rsidRPr="00A774D6" w:rsidSect="00A774D6">
      <w:footerReference w:type="default" r:id="rId126"/>
      <w:pgSz w:w="11906" w:h="16838" w:code="9"/>
      <w:pgMar w:top="851" w:right="851" w:bottom="851" w:left="1134" w:header="454" w:footer="454" w:gutter="0"/>
      <w:pgNumType w:start="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4E188F" w:rsidRDefault="004E188F" w:rsidP="00E13440">
      <w:pPr>
        <w:spacing w:after="0" w:line="240" w:lineRule="auto"/>
      </w:pPr>
      <w:r>
        <w:separator/>
      </w:r>
    </w:p>
  </w:endnote>
  <w:endnote w:type="continuationSeparator" w:id="1">
    <w:p w:rsidR="004E188F" w:rsidRDefault="004E188F" w:rsidP="00E13440">
      <w:pPr>
        <w:spacing w:after="0"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3">
    <w:panose1 w:val="050401020108070707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Wingdings">
    <w:panose1 w:val="05000000000000000000"/>
    <w:charset w:val="02"/>
    <w:family w:val="auto"/>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Comic Sans MS">
    <w:panose1 w:val="030F0702030302020204"/>
    <w:charset w:val="00"/>
    <w:family w:val="script"/>
    <w:pitch w:val="variable"/>
    <w:sig w:usb0="00000287" w:usb1="00000000" w:usb2="00000000" w:usb3="00000000" w:csb0="0000009F" w:csb1="00000000"/>
  </w:font>
  <w:font w:name="SimSun">
    <w:altName w:val="宋体"/>
    <w:panose1 w:val="02010600030101010101"/>
    <w:charset w:val="86"/>
    <w:family w:val="auto"/>
    <w:notTrueType/>
    <w:pitch w:val="variable"/>
    <w:sig w:usb0="00000001" w:usb1="080E0000" w:usb2="00000010" w:usb3="00000000" w:csb0="00040000" w:csb1="00000000"/>
  </w:font>
  <w:font w:name="Tahoma">
    <w:panose1 w:val="020B0604030504040204"/>
    <w:charset w:val="00"/>
    <w:family w:val="swiss"/>
    <w:notTrueType/>
    <w:pitch w:val="variable"/>
    <w:sig w:usb0="00000003" w:usb1="00000000" w:usb2="00000000" w:usb3="00000000" w:csb0="00000001" w:csb1="00000000"/>
  </w:font>
  <w:font w:name="Arial Narrow">
    <w:panose1 w:val="020B0606020202030204"/>
    <w:charset w:val="00"/>
    <w:family w:val="swiss"/>
    <w:pitch w:val="variable"/>
    <w:sig w:usb0="00000287" w:usb1="00000800" w:usb2="00000000" w:usb3="00000000" w:csb0="0000009F" w:csb1="00000000"/>
  </w:font>
  <w:font w:name="Cambria Math">
    <w:panose1 w:val="02040503050406030204"/>
    <w:charset w:val="00"/>
    <w:family w:val="roman"/>
    <w:pitch w:val="variable"/>
    <w:sig w:usb0="A00002EF" w:usb1="420020EB" w:usb2="00000000" w:usb3="00000000" w:csb0="0000019F" w:csb1="00000000"/>
  </w:font>
  <w:font w:name="Schematheque">
    <w:panose1 w:val="020B0603050302020204"/>
    <w:charset w:val="02"/>
    <w:family w:val="swiss"/>
    <w:pitch w:val="variable"/>
    <w:sig w:usb0="00000000" w:usb1="10000000" w:usb2="00000000" w:usb3="00000000" w:csb0="80000000"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658C0" w:rsidRPr="00AE55CA" w:rsidRDefault="000658C0" w:rsidP="00AE55CA">
    <w:pPr>
      <w:pStyle w:val="Pieddepage"/>
      <w:pBdr>
        <w:top w:val="thinThickSmallGap" w:sz="24" w:space="1" w:color="622423" w:themeColor="accent2" w:themeShade="7F"/>
      </w:pBdr>
      <w:tabs>
        <w:tab w:val="clear" w:pos="4536"/>
        <w:tab w:val="clear" w:pos="9072"/>
        <w:tab w:val="right" w:pos="9921"/>
      </w:tabs>
      <w:rPr>
        <w:rFonts w:asciiTheme="majorHAnsi" w:hAnsiTheme="majorHAnsi"/>
        <w:szCs w:val="20"/>
      </w:rPr>
    </w:pPr>
    <w:r>
      <w:rPr>
        <w:rFonts w:asciiTheme="majorHAnsi" w:hAnsiTheme="majorHAnsi"/>
      </w:rPr>
      <w:t>Mathématiques 1</w:t>
    </w:r>
    <w:r w:rsidRPr="00AE55CA">
      <w:rPr>
        <w:rFonts w:asciiTheme="majorHAnsi" w:hAnsiTheme="majorHAnsi"/>
        <w:vertAlign w:val="superscript"/>
      </w:rPr>
      <w:t>ère</w:t>
    </w:r>
    <w:r>
      <w:rPr>
        <w:rFonts w:asciiTheme="majorHAnsi" w:hAnsiTheme="majorHAnsi"/>
      </w:rPr>
      <w:t xml:space="preserve"> D</w:t>
    </w:r>
    <w:r>
      <w:rPr>
        <w:rFonts w:asciiTheme="majorHAnsi" w:hAnsiTheme="majorHAnsi"/>
      </w:rPr>
      <w:tab/>
      <w:t xml:space="preserve">Page </w:t>
    </w:r>
    <w:fldSimple w:instr=" PAGE   \* MERGEFORMAT ">
      <w:r w:rsidR="00AF5E11" w:rsidRPr="00AF5E11">
        <w:rPr>
          <w:rFonts w:asciiTheme="majorHAnsi" w:hAnsiTheme="majorHAnsi"/>
          <w:noProof/>
        </w:rPr>
        <w:t>12</w:t>
      </w:r>
    </w:fldSimple>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4E188F" w:rsidRDefault="004E188F" w:rsidP="00E13440">
      <w:pPr>
        <w:spacing w:after="0" w:line="240" w:lineRule="auto"/>
      </w:pPr>
      <w:r>
        <w:separator/>
      </w:r>
    </w:p>
  </w:footnote>
  <w:footnote w:type="continuationSeparator" w:id="1">
    <w:p w:rsidR="004E188F" w:rsidRDefault="004E188F" w:rsidP="00E13440">
      <w:pPr>
        <w:spacing w:after="0" w:line="240" w:lineRule="auto"/>
      </w:pPr>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2"/>
    <w:multiLevelType w:val="singleLevel"/>
    <w:tmpl w:val="00000002"/>
    <w:name w:val="WW8Num2"/>
    <w:lvl w:ilvl="0">
      <w:start w:val="1"/>
      <w:numFmt w:val="decimal"/>
      <w:lvlText w:val="%1."/>
      <w:lvlJc w:val="left"/>
      <w:pPr>
        <w:tabs>
          <w:tab w:val="num" w:pos="0"/>
        </w:tabs>
        <w:ind w:left="720" w:hanging="360"/>
      </w:pPr>
    </w:lvl>
  </w:abstractNum>
  <w:abstractNum w:abstractNumId="1">
    <w:nsid w:val="00000005"/>
    <w:multiLevelType w:val="singleLevel"/>
    <w:tmpl w:val="00000005"/>
    <w:name w:val="WW8Num5"/>
    <w:lvl w:ilvl="0">
      <w:start w:val="1"/>
      <w:numFmt w:val="bullet"/>
      <w:lvlText w:val="-"/>
      <w:lvlJc w:val="left"/>
      <w:pPr>
        <w:tabs>
          <w:tab w:val="num" w:pos="0"/>
        </w:tabs>
        <w:ind w:left="1428" w:hanging="360"/>
      </w:pPr>
      <w:rPr>
        <w:rFonts w:ascii="Calibri" w:hAnsi="Calibri" w:cs="Symbol"/>
      </w:rPr>
    </w:lvl>
  </w:abstractNum>
  <w:abstractNum w:abstractNumId="2">
    <w:nsid w:val="00000007"/>
    <w:multiLevelType w:val="singleLevel"/>
    <w:tmpl w:val="00000007"/>
    <w:name w:val="WW8Num7"/>
    <w:lvl w:ilvl="0">
      <w:start w:val="1"/>
      <w:numFmt w:val="bullet"/>
      <w:lvlText w:val=""/>
      <w:lvlJc w:val="left"/>
      <w:pPr>
        <w:tabs>
          <w:tab w:val="num" w:pos="0"/>
        </w:tabs>
        <w:ind w:left="1428" w:hanging="360"/>
      </w:pPr>
      <w:rPr>
        <w:rFonts w:ascii="Symbol" w:hAnsi="Symbol" w:cs="Wingdings 3"/>
      </w:rPr>
    </w:lvl>
  </w:abstractNum>
  <w:abstractNum w:abstractNumId="3">
    <w:nsid w:val="00000009"/>
    <w:multiLevelType w:val="singleLevel"/>
    <w:tmpl w:val="00000009"/>
    <w:name w:val="WW8Num9"/>
    <w:lvl w:ilvl="0">
      <w:start w:val="2"/>
      <w:numFmt w:val="bullet"/>
      <w:lvlText w:val="-"/>
      <w:lvlJc w:val="left"/>
      <w:pPr>
        <w:tabs>
          <w:tab w:val="num" w:pos="0"/>
        </w:tabs>
        <w:ind w:left="720" w:hanging="360"/>
      </w:pPr>
      <w:rPr>
        <w:rFonts w:ascii="Times New Roman" w:hAnsi="Times New Roman" w:cs="Symbol"/>
      </w:rPr>
    </w:lvl>
  </w:abstractNum>
  <w:abstractNum w:abstractNumId="4">
    <w:nsid w:val="0000000A"/>
    <w:multiLevelType w:val="singleLevel"/>
    <w:tmpl w:val="0000000A"/>
    <w:name w:val="WW8Num10"/>
    <w:lvl w:ilvl="0">
      <w:numFmt w:val="bullet"/>
      <w:lvlText w:val="-"/>
      <w:lvlJc w:val="left"/>
      <w:pPr>
        <w:tabs>
          <w:tab w:val="num" w:pos="0"/>
        </w:tabs>
        <w:ind w:left="720" w:hanging="360"/>
      </w:pPr>
      <w:rPr>
        <w:rFonts w:ascii="Arial" w:hAnsi="Arial" w:cs="Cambria"/>
      </w:rPr>
    </w:lvl>
  </w:abstractNum>
  <w:abstractNum w:abstractNumId="5">
    <w:nsid w:val="01AF5655"/>
    <w:multiLevelType w:val="hybridMultilevel"/>
    <w:tmpl w:val="90CC84B2"/>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6">
    <w:nsid w:val="0F86389D"/>
    <w:multiLevelType w:val="hybridMultilevel"/>
    <w:tmpl w:val="19EE1AFA"/>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7">
    <w:nsid w:val="10BA7347"/>
    <w:multiLevelType w:val="hybridMultilevel"/>
    <w:tmpl w:val="1C6A835A"/>
    <w:lvl w:ilvl="0" w:tplc="040C000F">
      <w:start w:val="1"/>
      <w:numFmt w:val="decimal"/>
      <w:lvlText w:val="%1."/>
      <w:lvlJc w:val="left"/>
      <w:pPr>
        <w:ind w:left="720" w:hanging="360"/>
      </w:pPr>
    </w:lvl>
    <w:lvl w:ilvl="1" w:tplc="040C0019">
      <w:start w:val="1"/>
      <w:numFmt w:val="decimal"/>
      <w:lvlText w:val="%2."/>
      <w:lvlJc w:val="left"/>
      <w:pPr>
        <w:tabs>
          <w:tab w:val="num" w:pos="1440"/>
        </w:tabs>
        <w:ind w:left="1440" w:hanging="360"/>
      </w:pPr>
    </w:lvl>
    <w:lvl w:ilvl="2" w:tplc="040C001B">
      <w:start w:val="1"/>
      <w:numFmt w:val="decimal"/>
      <w:lvlText w:val="%3."/>
      <w:lvlJc w:val="left"/>
      <w:pPr>
        <w:tabs>
          <w:tab w:val="num" w:pos="2160"/>
        </w:tabs>
        <w:ind w:left="2160" w:hanging="360"/>
      </w:pPr>
    </w:lvl>
    <w:lvl w:ilvl="3" w:tplc="040C000F">
      <w:start w:val="1"/>
      <w:numFmt w:val="decimal"/>
      <w:lvlText w:val="%4."/>
      <w:lvlJc w:val="left"/>
      <w:pPr>
        <w:tabs>
          <w:tab w:val="num" w:pos="2880"/>
        </w:tabs>
        <w:ind w:left="2880" w:hanging="360"/>
      </w:pPr>
    </w:lvl>
    <w:lvl w:ilvl="4" w:tplc="040C0019">
      <w:start w:val="1"/>
      <w:numFmt w:val="decimal"/>
      <w:lvlText w:val="%5."/>
      <w:lvlJc w:val="left"/>
      <w:pPr>
        <w:tabs>
          <w:tab w:val="num" w:pos="3600"/>
        </w:tabs>
        <w:ind w:left="3600" w:hanging="360"/>
      </w:pPr>
    </w:lvl>
    <w:lvl w:ilvl="5" w:tplc="040C001B">
      <w:start w:val="1"/>
      <w:numFmt w:val="decimal"/>
      <w:lvlText w:val="%6."/>
      <w:lvlJc w:val="left"/>
      <w:pPr>
        <w:tabs>
          <w:tab w:val="num" w:pos="4320"/>
        </w:tabs>
        <w:ind w:left="4320" w:hanging="360"/>
      </w:pPr>
    </w:lvl>
    <w:lvl w:ilvl="6" w:tplc="040C000F">
      <w:start w:val="1"/>
      <w:numFmt w:val="decimal"/>
      <w:lvlText w:val="%7."/>
      <w:lvlJc w:val="left"/>
      <w:pPr>
        <w:tabs>
          <w:tab w:val="num" w:pos="5040"/>
        </w:tabs>
        <w:ind w:left="5040" w:hanging="360"/>
      </w:pPr>
    </w:lvl>
    <w:lvl w:ilvl="7" w:tplc="040C0019">
      <w:start w:val="1"/>
      <w:numFmt w:val="decimal"/>
      <w:lvlText w:val="%8."/>
      <w:lvlJc w:val="left"/>
      <w:pPr>
        <w:tabs>
          <w:tab w:val="num" w:pos="5760"/>
        </w:tabs>
        <w:ind w:left="5760" w:hanging="360"/>
      </w:pPr>
    </w:lvl>
    <w:lvl w:ilvl="8" w:tplc="040C001B">
      <w:start w:val="1"/>
      <w:numFmt w:val="decimal"/>
      <w:lvlText w:val="%9."/>
      <w:lvlJc w:val="left"/>
      <w:pPr>
        <w:tabs>
          <w:tab w:val="num" w:pos="6480"/>
        </w:tabs>
        <w:ind w:left="6480" w:hanging="360"/>
      </w:pPr>
    </w:lvl>
  </w:abstractNum>
  <w:abstractNum w:abstractNumId="8">
    <w:nsid w:val="16352D17"/>
    <w:multiLevelType w:val="hybridMultilevel"/>
    <w:tmpl w:val="0BC4D43C"/>
    <w:lvl w:ilvl="0" w:tplc="ED2A272C">
      <w:start w:val="2"/>
      <w:numFmt w:val="bullet"/>
      <w:lvlText w:val="-"/>
      <w:lvlJc w:val="left"/>
      <w:pPr>
        <w:ind w:left="720" w:hanging="360"/>
      </w:pPr>
      <w:rPr>
        <w:rFonts w:ascii="Times New Roman" w:eastAsia="Calibri" w:hAnsi="Times New Roman" w:cs="Times New Roman"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9">
    <w:nsid w:val="18FE6BB1"/>
    <w:multiLevelType w:val="hybridMultilevel"/>
    <w:tmpl w:val="D5F0F93E"/>
    <w:lvl w:ilvl="0" w:tplc="2D44138A">
      <w:numFmt w:val="bullet"/>
      <w:lvlText w:val="-"/>
      <w:lvlJc w:val="left"/>
      <w:pPr>
        <w:ind w:left="720" w:hanging="360"/>
      </w:pPr>
      <w:rPr>
        <w:rFonts w:hint="default"/>
        <w:b w:val="0"/>
        <w:sz w:val="28"/>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0">
    <w:nsid w:val="1DD065F5"/>
    <w:multiLevelType w:val="hybridMultilevel"/>
    <w:tmpl w:val="513CF5A2"/>
    <w:lvl w:ilvl="0" w:tplc="040C000F">
      <w:start w:val="1"/>
      <w:numFmt w:val="decimal"/>
      <w:lvlText w:val="%1."/>
      <w:lvlJc w:val="left"/>
      <w:pPr>
        <w:ind w:left="360" w:hanging="360"/>
      </w:pPr>
    </w:lvl>
    <w:lvl w:ilvl="1" w:tplc="040C0019">
      <w:start w:val="1"/>
      <w:numFmt w:val="decimal"/>
      <w:lvlText w:val="%2."/>
      <w:lvlJc w:val="left"/>
      <w:pPr>
        <w:tabs>
          <w:tab w:val="num" w:pos="1440"/>
        </w:tabs>
        <w:ind w:left="1440" w:hanging="360"/>
      </w:pPr>
    </w:lvl>
    <w:lvl w:ilvl="2" w:tplc="040C001B">
      <w:start w:val="1"/>
      <w:numFmt w:val="decimal"/>
      <w:lvlText w:val="%3."/>
      <w:lvlJc w:val="left"/>
      <w:pPr>
        <w:tabs>
          <w:tab w:val="num" w:pos="2160"/>
        </w:tabs>
        <w:ind w:left="2160" w:hanging="360"/>
      </w:pPr>
    </w:lvl>
    <w:lvl w:ilvl="3" w:tplc="040C000F">
      <w:start w:val="1"/>
      <w:numFmt w:val="decimal"/>
      <w:lvlText w:val="%4."/>
      <w:lvlJc w:val="left"/>
      <w:pPr>
        <w:tabs>
          <w:tab w:val="num" w:pos="2880"/>
        </w:tabs>
        <w:ind w:left="2880" w:hanging="360"/>
      </w:pPr>
    </w:lvl>
    <w:lvl w:ilvl="4" w:tplc="040C0019">
      <w:start w:val="1"/>
      <w:numFmt w:val="decimal"/>
      <w:lvlText w:val="%5."/>
      <w:lvlJc w:val="left"/>
      <w:pPr>
        <w:tabs>
          <w:tab w:val="num" w:pos="3600"/>
        </w:tabs>
        <w:ind w:left="3600" w:hanging="360"/>
      </w:pPr>
    </w:lvl>
    <w:lvl w:ilvl="5" w:tplc="040C001B">
      <w:start w:val="1"/>
      <w:numFmt w:val="decimal"/>
      <w:lvlText w:val="%6."/>
      <w:lvlJc w:val="left"/>
      <w:pPr>
        <w:tabs>
          <w:tab w:val="num" w:pos="4320"/>
        </w:tabs>
        <w:ind w:left="4320" w:hanging="360"/>
      </w:pPr>
    </w:lvl>
    <w:lvl w:ilvl="6" w:tplc="040C000F">
      <w:start w:val="1"/>
      <w:numFmt w:val="decimal"/>
      <w:lvlText w:val="%7."/>
      <w:lvlJc w:val="left"/>
      <w:pPr>
        <w:tabs>
          <w:tab w:val="num" w:pos="5040"/>
        </w:tabs>
        <w:ind w:left="5040" w:hanging="360"/>
      </w:pPr>
    </w:lvl>
    <w:lvl w:ilvl="7" w:tplc="040C0019">
      <w:start w:val="1"/>
      <w:numFmt w:val="decimal"/>
      <w:lvlText w:val="%8."/>
      <w:lvlJc w:val="left"/>
      <w:pPr>
        <w:tabs>
          <w:tab w:val="num" w:pos="5760"/>
        </w:tabs>
        <w:ind w:left="5760" w:hanging="360"/>
      </w:pPr>
    </w:lvl>
    <w:lvl w:ilvl="8" w:tplc="040C001B">
      <w:start w:val="1"/>
      <w:numFmt w:val="decimal"/>
      <w:lvlText w:val="%9."/>
      <w:lvlJc w:val="left"/>
      <w:pPr>
        <w:tabs>
          <w:tab w:val="num" w:pos="6480"/>
        </w:tabs>
        <w:ind w:left="6480" w:hanging="360"/>
      </w:pPr>
    </w:lvl>
  </w:abstractNum>
  <w:abstractNum w:abstractNumId="11">
    <w:nsid w:val="1EB54EDD"/>
    <w:multiLevelType w:val="hybridMultilevel"/>
    <w:tmpl w:val="B6D21914"/>
    <w:lvl w:ilvl="0" w:tplc="44BC3DBC">
      <w:start w:val="100"/>
      <w:numFmt w:val="bullet"/>
      <w:lvlText w:val="●"/>
      <w:lvlJc w:val="left"/>
      <w:pPr>
        <w:ind w:left="720" w:hanging="360"/>
      </w:pPr>
      <w:rPr>
        <w:rFonts w:ascii="Calibri" w:eastAsia="Times New Roman" w:hAnsi="Calibri" w:cs="Calibri"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2">
    <w:nsid w:val="1F5F37BC"/>
    <w:multiLevelType w:val="hybridMultilevel"/>
    <w:tmpl w:val="F1FC1A0A"/>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3">
    <w:nsid w:val="200B7D3D"/>
    <w:multiLevelType w:val="hybridMultilevel"/>
    <w:tmpl w:val="EDC07B56"/>
    <w:lvl w:ilvl="0" w:tplc="95F699C6">
      <w:start w:val="1"/>
      <w:numFmt w:val="upperRoman"/>
      <w:lvlText w:val="%1-"/>
      <w:lvlJc w:val="left"/>
      <w:pPr>
        <w:ind w:left="1080" w:hanging="720"/>
      </w:pPr>
    </w:lvl>
    <w:lvl w:ilvl="1" w:tplc="040C0019">
      <w:start w:val="1"/>
      <w:numFmt w:val="decimal"/>
      <w:pStyle w:val="Titre2"/>
      <w:lvlText w:val="%2."/>
      <w:lvlJc w:val="left"/>
      <w:pPr>
        <w:tabs>
          <w:tab w:val="num" w:pos="1440"/>
        </w:tabs>
        <w:ind w:left="1440" w:hanging="360"/>
      </w:pPr>
    </w:lvl>
    <w:lvl w:ilvl="2" w:tplc="040C001B">
      <w:start w:val="1"/>
      <w:numFmt w:val="decimal"/>
      <w:lvlText w:val="%3."/>
      <w:lvlJc w:val="left"/>
      <w:pPr>
        <w:tabs>
          <w:tab w:val="num" w:pos="2160"/>
        </w:tabs>
        <w:ind w:left="2160" w:hanging="360"/>
      </w:pPr>
    </w:lvl>
    <w:lvl w:ilvl="3" w:tplc="040C000F">
      <w:start w:val="1"/>
      <w:numFmt w:val="decimal"/>
      <w:lvlText w:val="%4."/>
      <w:lvlJc w:val="left"/>
      <w:pPr>
        <w:tabs>
          <w:tab w:val="num" w:pos="2880"/>
        </w:tabs>
        <w:ind w:left="2880" w:hanging="360"/>
      </w:pPr>
    </w:lvl>
    <w:lvl w:ilvl="4" w:tplc="040C0019">
      <w:start w:val="1"/>
      <w:numFmt w:val="decimal"/>
      <w:lvlText w:val="%5."/>
      <w:lvlJc w:val="left"/>
      <w:pPr>
        <w:tabs>
          <w:tab w:val="num" w:pos="3600"/>
        </w:tabs>
        <w:ind w:left="3600" w:hanging="360"/>
      </w:pPr>
    </w:lvl>
    <w:lvl w:ilvl="5" w:tplc="040C001B">
      <w:start w:val="1"/>
      <w:numFmt w:val="decimal"/>
      <w:lvlText w:val="%6."/>
      <w:lvlJc w:val="left"/>
      <w:pPr>
        <w:tabs>
          <w:tab w:val="num" w:pos="4320"/>
        </w:tabs>
        <w:ind w:left="4320" w:hanging="360"/>
      </w:pPr>
    </w:lvl>
    <w:lvl w:ilvl="6" w:tplc="040C000F">
      <w:start w:val="1"/>
      <w:numFmt w:val="decimal"/>
      <w:lvlText w:val="%7."/>
      <w:lvlJc w:val="left"/>
      <w:pPr>
        <w:tabs>
          <w:tab w:val="num" w:pos="5040"/>
        </w:tabs>
        <w:ind w:left="5040" w:hanging="360"/>
      </w:pPr>
    </w:lvl>
    <w:lvl w:ilvl="7" w:tplc="040C0019">
      <w:start w:val="1"/>
      <w:numFmt w:val="decimal"/>
      <w:lvlText w:val="%8."/>
      <w:lvlJc w:val="left"/>
      <w:pPr>
        <w:tabs>
          <w:tab w:val="num" w:pos="5760"/>
        </w:tabs>
        <w:ind w:left="5760" w:hanging="360"/>
      </w:pPr>
    </w:lvl>
    <w:lvl w:ilvl="8" w:tplc="040C001B">
      <w:start w:val="1"/>
      <w:numFmt w:val="decimal"/>
      <w:lvlText w:val="%9."/>
      <w:lvlJc w:val="left"/>
      <w:pPr>
        <w:tabs>
          <w:tab w:val="num" w:pos="6480"/>
        </w:tabs>
        <w:ind w:left="6480" w:hanging="360"/>
      </w:pPr>
    </w:lvl>
  </w:abstractNum>
  <w:abstractNum w:abstractNumId="14">
    <w:nsid w:val="219E716E"/>
    <w:multiLevelType w:val="hybridMultilevel"/>
    <w:tmpl w:val="F62CA080"/>
    <w:lvl w:ilvl="0" w:tplc="040C0001">
      <w:start w:val="1"/>
      <w:numFmt w:val="bullet"/>
      <w:lvlText w:val=""/>
      <w:lvlJc w:val="left"/>
      <w:pPr>
        <w:ind w:left="720" w:hanging="360"/>
      </w:pPr>
      <w:rPr>
        <w:rFonts w:ascii="Symbol" w:hAnsi="Symbol" w:hint="default"/>
        <w:b w:val="0"/>
        <w:sz w:val="28"/>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5">
    <w:nsid w:val="233F64AC"/>
    <w:multiLevelType w:val="hybridMultilevel"/>
    <w:tmpl w:val="C5CA62E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6">
    <w:nsid w:val="265C5C94"/>
    <w:multiLevelType w:val="hybridMultilevel"/>
    <w:tmpl w:val="D1DC68DC"/>
    <w:lvl w:ilvl="0" w:tplc="040C000B">
      <w:start w:val="1"/>
      <w:numFmt w:val="bullet"/>
      <w:lvlText w:val=""/>
      <w:lvlJc w:val="left"/>
      <w:pPr>
        <w:ind w:left="720" w:hanging="360"/>
      </w:pPr>
      <w:rPr>
        <w:rFonts w:ascii="Wingdings" w:hAnsi="Wingdings"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7">
    <w:nsid w:val="29182FCE"/>
    <w:multiLevelType w:val="hybridMultilevel"/>
    <w:tmpl w:val="98662C72"/>
    <w:lvl w:ilvl="0" w:tplc="040C0001">
      <w:start w:val="1"/>
      <w:numFmt w:val="bullet"/>
      <w:lvlText w:val=""/>
      <w:lvlJc w:val="left"/>
      <w:pPr>
        <w:ind w:left="720" w:hanging="360"/>
      </w:pPr>
      <w:rPr>
        <w:rFonts w:ascii="Symbol" w:hAnsi="Symbol" w:hint="default"/>
        <w:b w:val="0"/>
        <w:sz w:val="28"/>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8">
    <w:nsid w:val="2B866E05"/>
    <w:multiLevelType w:val="hybridMultilevel"/>
    <w:tmpl w:val="C194C4D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19">
    <w:nsid w:val="31B06AB6"/>
    <w:multiLevelType w:val="hybridMultilevel"/>
    <w:tmpl w:val="BEC88222"/>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0">
    <w:nsid w:val="31BE1004"/>
    <w:multiLevelType w:val="hybridMultilevel"/>
    <w:tmpl w:val="333AB17A"/>
    <w:lvl w:ilvl="0" w:tplc="B9B4BDD4">
      <w:start w:val="5"/>
      <w:numFmt w:val="bullet"/>
      <w:lvlText w:val="-"/>
      <w:lvlJc w:val="left"/>
      <w:pPr>
        <w:ind w:left="770" w:hanging="360"/>
      </w:pPr>
      <w:rPr>
        <w:rFonts w:ascii="Comic Sans MS" w:eastAsia="Calibri" w:hAnsi="Comic Sans MS" w:cs="Times New Roman" w:hint="default"/>
      </w:rPr>
    </w:lvl>
    <w:lvl w:ilvl="1" w:tplc="040C0003" w:tentative="1">
      <w:start w:val="1"/>
      <w:numFmt w:val="bullet"/>
      <w:lvlText w:val="o"/>
      <w:lvlJc w:val="left"/>
      <w:pPr>
        <w:ind w:left="1490" w:hanging="360"/>
      </w:pPr>
      <w:rPr>
        <w:rFonts w:ascii="Courier New" w:hAnsi="Courier New" w:cs="Courier New" w:hint="default"/>
      </w:rPr>
    </w:lvl>
    <w:lvl w:ilvl="2" w:tplc="040C0005" w:tentative="1">
      <w:start w:val="1"/>
      <w:numFmt w:val="bullet"/>
      <w:lvlText w:val=""/>
      <w:lvlJc w:val="left"/>
      <w:pPr>
        <w:ind w:left="2210" w:hanging="360"/>
      </w:pPr>
      <w:rPr>
        <w:rFonts w:ascii="Wingdings" w:hAnsi="Wingdings" w:hint="default"/>
      </w:rPr>
    </w:lvl>
    <w:lvl w:ilvl="3" w:tplc="040C0001" w:tentative="1">
      <w:start w:val="1"/>
      <w:numFmt w:val="bullet"/>
      <w:lvlText w:val=""/>
      <w:lvlJc w:val="left"/>
      <w:pPr>
        <w:ind w:left="2930" w:hanging="360"/>
      </w:pPr>
      <w:rPr>
        <w:rFonts w:ascii="Symbol" w:hAnsi="Symbol" w:hint="default"/>
      </w:rPr>
    </w:lvl>
    <w:lvl w:ilvl="4" w:tplc="040C0003" w:tentative="1">
      <w:start w:val="1"/>
      <w:numFmt w:val="bullet"/>
      <w:lvlText w:val="o"/>
      <w:lvlJc w:val="left"/>
      <w:pPr>
        <w:ind w:left="3650" w:hanging="360"/>
      </w:pPr>
      <w:rPr>
        <w:rFonts w:ascii="Courier New" w:hAnsi="Courier New" w:cs="Courier New" w:hint="default"/>
      </w:rPr>
    </w:lvl>
    <w:lvl w:ilvl="5" w:tplc="040C0005" w:tentative="1">
      <w:start w:val="1"/>
      <w:numFmt w:val="bullet"/>
      <w:lvlText w:val=""/>
      <w:lvlJc w:val="left"/>
      <w:pPr>
        <w:ind w:left="4370" w:hanging="360"/>
      </w:pPr>
      <w:rPr>
        <w:rFonts w:ascii="Wingdings" w:hAnsi="Wingdings" w:hint="default"/>
      </w:rPr>
    </w:lvl>
    <w:lvl w:ilvl="6" w:tplc="040C0001" w:tentative="1">
      <w:start w:val="1"/>
      <w:numFmt w:val="bullet"/>
      <w:lvlText w:val=""/>
      <w:lvlJc w:val="left"/>
      <w:pPr>
        <w:ind w:left="5090" w:hanging="360"/>
      </w:pPr>
      <w:rPr>
        <w:rFonts w:ascii="Symbol" w:hAnsi="Symbol" w:hint="default"/>
      </w:rPr>
    </w:lvl>
    <w:lvl w:ilvl="7" w:tplc="040C0003" w:tentative="1">
      <w:start w:val="1"/>
      <w:numFmt w:val="bullet"/>
      <w:lvlText w:val="o"/>
      <w:lvlJc w:val="left"/>
      <w:pPr>
        <w:ind w:left="5810" w:hanging="360"/>
      </w:pPr>
      <w:rPr>
        <w:rFonts w:ascii="Courier New" w:hAnsi="Courier New" w:cs="Courier New" w:hint="default"/>
      </w:rPr>
    </w:lvl>
    <w:lvl w:ilvl="8" w:tplc="040C0005" w:tentative="1">
      <w:start w:val="1"/>
      <w:numFmt w:val="bullet"/>
      <w:lvlText w:val=""/>
      <w:lvlJc w:val="left"/>
      <w:pPr>
        <w:ind w:left="6530" w:hanging="360"/>
      </w:pPr>
      <w:rPr>
        <w:rFonts w:ascii="Wingdings" w:hAnsi="Wingdings" w:hint="default"/>
      </w:rPr>
    </w:lvl>
  </w:abstractNum>
  <w:abstractNum w:abstractNumId="21">
    <w:nsid w:val="34E16C7A"/>
    <w:multiLevelType w:val="hybridMultilevel"/>
    <w:tmpl w:val="B03EC562"/>
    <w:lvl w:ilvl="0" w:tplc="39363562">
      <w:start w:val="1"/>
      <w:numFmt w:val="bullet"/>
      <w:lvlText w:val=""/>
      <w:lvlJc w:val="left"/>
      <w:pPr>
        <w:ind w:left="720" w:hanging="360"/>
      </w:pPr>
      <w:rPr>
        <w:rFonts w:ascii="Wingdings 3" w:hAnsi="Wingdings 3"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22">
    <w:nsid w:val="3BCA62E3"/>
    <w:multiLevelType w:val="hybridMultilevel"/>
    <w:tmpl w:val="DF74E94C"/>
    <w:lvl w:ilvl="0" w:tplc="A12EEFCE">
      <w:start w:val="1"/>
      <w:numFmt w:val="bullet"/>
      <w:lvlText w:val="-"/>
      <w:lvlJc w:val="left"/>
      <w:pPr>
        <w:ind w:left="1428" w:hanging="360"/>
      </w:pPr>
      <w:rPr>
        <w:rFonts w:ascii="Calibri" w:eastAsia="Calibri" w:hAnsi="Calibri" w:cs="Calibri"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23">
    <w:nsid w:val="3CB77325"/>
    <w:multiLevelType w:val="hybridMultilevel"/>
    <w:tmpl w:val="02281A9C"/>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24">
    <w:nsid w:val="4A794E52"/>
    <w:multiLevelType w:val="hybridMultilevel"/>
    <w:tmpl w:val="AF363BE2"/>
    <w:lvl w:ilvl="0" w:tplc="ED2A272C">
      <w:start w:val="2"/>
      <w:numFmt w:val="bullet"/>
      <w:lvlText w:val="-"/>
      <w:lvlJc w:val="left"/>
      <w:pPr>
        <w:ind w:left="720" w:hanging="360"/>
      </w:pPr>
      <w:rPr>
        <w:rFonts w:ascii="Times New Roman" w:eastAsia="Calibri" w:hAnsi="Times New Roman"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5">
    <w:nsid w:val="4E2C3F43"/>
    <w:multiLevelType w:val="hybridMultilevel"/>
    <w:tmpl w:val="4B0A5756"/>
    <w:lvl w:ilvl="0" w:tplc="ED2A272C">
      <w:start w:val="2"/>
      <w:numFmt w:val="bullet"/>
      <w:lvlText w:val="-"/>
      <w:lvlJc w:val="left"/>
      <w:pPr>
        <w:ind w:left="720" w:hanging="360"/>
      </w:pPr>
      <w:rPr>
        <w:rFonts w:ascii="Times New Roman" w:eastAsia="Calibri" w:hAnsi="Times New Roman" w:cs="Times New Roman"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26">
    <w:nsid w:val="4F4267BA"/>
    <w:multiLevelType w:val="hybridMultilevel"/>
    <w:tmpl w:val="87BE2ECC"/>
    <w:lvl w:ilvl="0" w:tplc="B9B4BDD4">
      <w:start w:val="5"/>
      <w:numFmt w:val="bullet"/>
      <w:lvlText w:val="-"/>
      <w:lvlJc w:val="left"/>
      <w:pPr>
        <w:tabs>
          <w:tab w:val="num" w:pos="927"/>
        </w:tabs>
        <w:ind w:left="927" w:hanging="360"/>
      </w:pPr>
      <w:rPr>
        <w:rFonts w:ascii="Comic Sans MS" w:eastAsia="Calibri" w:hAnsi="Comic Sans MS" w:cs="Times New Roman"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27">
    <w:nsid w:val="568F66A0"/>
    <w:multiLevelType w:val="hybridMultilevel"/>
    <w:tmpl w:val="E49264C6"/>
    <w:lvl w:ilvl="0" w:tplc="040C0001">
      <w:start w:val="1"/>
      <w:numFmt w:val="bullet"/>
      <w:lvlText w:val=""/>
      <w:lvlJc w:val="left"/>
      <w:pPr>
        <w:ind w:left="1428" w:hanging="360"/>
      </w:pPr>
      <w:rPr>
        <w:rFonts w:ascii="Symbol" w:hAnsi="Symbo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28">
    <w:nsid w:val="58F50564"/>
    <w:multiLevelType w:val="hybridMultilevel"/>
    <w:tmpl w:val="DB56F584"/>
    <w:lvl w:ilvl="0" w:tplc="040C0001">
      <w:start w:val="1"/>
      <w:numFmt w:val="bullet"/>
      <w:lvlText w:val=""/>
      <w:lvlJc w:val="left"/>
      <w:pPr>
        <w:ind w:left="720" w:hanging="360"/>
      </w:pPr>
      <w:rPr>
        <w:rFonts w:ascii="Symbol" w:hAnsi="Symbo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29">
    <w:nsid w:val="66E64C75"/>
    <w:multiLevelType w:val="hybridMultilevel"/>
    <w:tmpl w:val="CB30A0CA"/>
    <w:lvl w:ilvl="0" w:tplc="040C0001">
      <w:start w:val="1"/>
      <w:numFmt w:val="bullet"/>
      <w:lvlText w:val=""/>
      <w:lvlJc w:val="left"/>
      <w:pPr>
        <w:ind w:left="720" w:hanging="360"/>
      </w:pPr>
      <w:rPr>
        <w:rFonts w:ascii="Symbol" w:hAnsi="Symbol" w:hint="default"/>
      </w:rPr>
    </w:lvl>
    <w:lvl w:ilvl="1" w:tplc="040C0003">
      <w:start w:val="1"/>
      <w:numFmt w:val="bullet"/>
      <w:lvlText w:val="o"/>
      <w:lvlJc w:val="left"/>
      <w:pPr>
        <w:ind w:left="1440" w:hanging="360"/>
      </w:pPr>
      <w:rPr>
        <w:rFonts w:ascii="Courier New" w:hAnsi="Courier New" w:cs="Courier New" w:hint="default"/>
      </w:rPr>
    </w:lvl>
    <w:lvl w:ilvl="2" w:tplc="040C0005">
      <w:start w:val="1"/>
      <w:numFmt w:val="bullet"/>
      <w:lvlText w:val=""/>
      <w:lvlJc w:val="left"/>
      <w:pPr>
        <w:ind w:left="2160" w:hanging="360"/>
      </w:pPr>
      <w:rPr>
        <w:rFonts w:ascii="Wingdings" w:hAnsi="Wingdings" w:hint="default"/>
      </w:rPr>
    </w:lvl>
    <w:lvl w:ilvl="3" w:tplc="040C0001">
      <w:start w:val="1"/>
      <w:numFmt w:val="bullet"/>
      <w:lvlText w:val=""/>
      <w:lvlJc w:val="left"/>
      <w:pPr>
        <w:ind w:left="2880" w:hanging="360"/>
      </w:pPr>
      <w:rPr>
        <w:rFonts w:ascii="Symbol" w:hAnsi="Symbol" w:hint="default"/>
      </w:rPr>
    </w:lvl>
    <w:lvl w:ilvl="4" w:tplc="040C0003">
      <w:start w:val="1"/>
      <w:numFmt w:val="bullet"/>
      <w:lvlText w:val="o"/>
      <w:lvlJc w:val="left"/>
      <w:pPr>
        <w:ind w:left="3600" w:hanging="360"/>
      </w:pPr>
      <w:rPr>
        <w:rFonts w:ascii="Courier New" w:hAnsi="Courier New" w:cs="Courier New" w:hint="default"/>
      </w:rPr>
    </w:lvl>
    <w:lvl w:ilvl="5" w:tplc="040C0005">
      <w:start w:val="1"/>
      <w:numFmt w:val="bullet"/>
      <w:lvlText w:val=""/>
      <w:lvlJc w:val="left"/>
      <w:pPr>
        <w:ind w:left="4320" w:hanging="360"/>
      </w:pPr>
      <w:rPr>
        <w:rFonts w:ascii="Wingdings" w:hAnsi="Wingdings" w:hint="default"/>
      </w:rPr>
    </w:lvl>
    <w:lvl w:ilvl="6" w:tplc="040C0001">
      <w:start w:val="1"/>
      <w:numFmt w:val="bullet"/>
      <w:lvlText w:val=""/>
      <w:lvlJc w:val="left"/>
      <w:pPr>
        <w:ind w:left="5040" w:hanging="360"/>
      </w:pPr>
      <w:rPr>
        <w:rFonts w:ascii="Symbol" w:hAnsi="Symbol" w:hint="default"/>
      </w:rPr>
    </w:lvl>
    <w:lvl w:ilvl="7" w:tplc="040C0003">
      <w:start w:val="1"/>
      <w:numFmt w:val="bullet"/>
      <w:lvlText w:val="o"/>
      <w:lvlJc w:val="left"/>
      <w:pPr>
        <w:ind w:left="5760" w:hanging="360"/>
      </w:pPr>
      <w:rPr>
        <w:rFonts w:ascii="Courier New" w:hAnsi="Courier New" w:cs="Courier New" w:hint="default"/>
      </w:rPr>
    </w:lvl>
    <w:lvl w:ilvl="8" w:tplc="040C0005">
      <w:start w:val="1"/>
      <w:numFmt w:val="bullet"/>
      <w:lvlText w:val=""/>
      <w:lvlJc w:val="left"/>
      <w:pPr>
        <w:ind w:left="6480" w:hanging="360"/>
      </w:pPr>
      <w:rPr>
        <w:rFonts w:ascii="Wingdings" w:hAnsi="Wingdings" w:hint="default"/>
      </w:rPr>
    </w:lvl>
  </w:abstractNum>
  <w:abstractNum w:abstractNumId="30">
    <w:nsid w:val="68223BCD"/>
    <w:multiLevelType w:val="hybridMultilevel"/>
    <w:tmpl w:val="364C7C7C"/>
    <w:lvl w:ilvl="0" w:tplc="ED2A272C">
      <w:start w:val="2"/>
      <w:numFmt w:val="bullet"/>
      <w:lvlText w:val="-"/>
      <w:lvlJc w:val="left"/>
      <w:pPr>
        <w:ind w:left="720" w:hanging="360"/>
      </w:pPr>
      <w:rPr>
        <w:rFonts w:ascii="Times New Roman" w:eastAsia="Calibri" w:hAnsi="Times New Roman" w:cs="Times New Roman" w:hint="default"/>
      </w:rPr>
    </w:lvl>
    <w:lvl w:ilvl="1" w:tplc="04100003">
      <w:start w:val="1"/>
      <w:numFmt w:val="decimal"/>
      <w:lvlText w:val="%2."/>
      <w:lvlJc w:val="left"/>
      <w:pPr>
        <w:tabs>
          <w:tab w:val="num" w:pos="1440"/>
        </w:tabs>
        <w:ind w:left="1440" w:hanging="360"/>
      </w:pPr>
    </w:lvl>
    <w:lvl w:ilvl="2" w:tplc="04100005">
      <w:start w:val="1"/>
      <w:numFmt w:val="decimal"/>
      <w:lvlText w:val="%3."/>
      <w:lvlJc w:val="left"/>
      <w:pPr>
        <w:tabs>
          <w:tab w:val="num" w:pos="2160"/>
        </w:tabs>
        <w:ind w:left="2160" w:hanging="360"/>
      </w:pPr>
    </w:lvl>
    <w:lvl w:ilvl="3" w:tplc="04100001">
      <w:start w:val="1"/>
      <w:numFmt w:val="decimal"/>
      <w:lvlText w:val="%4."/>
      <w:lvlJc w:val="left"/>
      <w:pPr>
        <w:tabs>
          <w:tab w:val="num" w:pos="2880"/>
        </w:tabs>
        <w:ind w:left="2880" w:hanging="360"/>
      </w:pPr>
    </w:lvl>
    <w:lvl w:ilvl="4" w:tplc="04100003">
      <w:start w:val="1"/>
      <w:numFmt w:val="decimal"/>
      <w:lvlText w:val="%5."/>
      <w:lvlJc w:val="left"/>
      <w:pPr>
        <w:tabs>
          <w:tab w:val="num" w:pos="3600"/>
        </w:tabs>
        <w:ind w:left="3600" w:hanging="360"/>
      </w:pPr>
    </w:lvl>
    <w:lvl w:ilvl="5" w:tplc="04100005">
      <w:start w:val="1"/>
      <w:numFmt w:val="decimal"/>
      <w:lvlText w:val="%6."/>
      <w:lvlJc w:val="left"/>
      <w:pPr>
        <w:tabs>
          <w:tab w:val="num" w:pos="4320"/>
        </w:tabs>
        <w:ind w:left="4320" w:hanging="360"/>
      </w:pPr>
    </w:lvl>
    <w:lvl w:ilvl="6" w:tplc="04100001">
      <w:start w:val="1"/>
      <w:numFmt w:val="decimal"/>
      <w:lvlText w:val="%7."/>
      <w:lvlJc w:val="left"/>
      <w:pPr>
        <w:tabs>
          <w:tab w:val="num" w:pos="5040"/>
        </w:tabs>
        <w:ind w:left="5040" w:hanging="360"/>
      </w:pPr>
    </w:lvl>
    <w:lvl w:ilvl="7" w:tplc="04100003">
      <w:start w:val="1"/>
      <w:numFmt w:val="decimal"/>
      <w:lvlText w:val="%8."/>
      <w:lvlJc w:val="left"/>
      <w:pPr>
        <w:tabs>
          <w:tab w:val="num" w:pos="5760"/>
        </w:tabs>
        <w:ind w:left="5760" w:hanging="360"/>
      </w:pPr>
    </w:lvl>
    <w:lvl w:ilvl="8" w:tplc="04100005">
      <w:start w:val="1"/>
      <w:numFmt w:val="decimal"/>
      <w:lvlText w:val="%9."/>
      <w:lvlJc w:val="left"/>
      <w:pPr>
        <w:tabs>
          <w:tab w:val="num" w:pos="6480"/>
        </w:tabs>
        <w:ind w:left="6480" w:hanging="360"/>
      </w:pPr>
    </w:lvl>
  </w:abstractNum>
  <w:abstractNum w:abstractNumId="31">
    <w:nsid w:val="6D6C042B"/>
    <w:multiLevelType w:val="hybridMultilevel"/>
    <w:tmpl w:val="39D87FDA"/>
    <w:lvl w:ilvl="0" w:tplc="FFFFFFFF">
      <w:numFmt w:val="bullet"/>
      <w:lvlText w:val="-"/>
      <w:lvlJc w:val="left"/>
      <w:pPr>
        <w:ind w:left="720" w:hanging="360"/>
      </w:pPr>
      <w:rPr>
        <w:rFonts w:ascii="Arial" w:eastAsia="Times New Roman" w:hAnsi="Arial" w:cs="Arial"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32">
    <w:nsid w:val="708317FC"/>
    <w:multiLevelType w:val="hybridMultilevel"/>
    <w:tmpl w:val="B9580F66"/>
    <w:lvl w:ilvl="0" w:tplc="ED2A272C">
      <w:start w:val="2"/>
      <w:numFmt w:val="bullet"/>
      <w:lvlText w:val="-"/>
      <w:lvlJc w:val="left"/>
      <w:pPr>
        <w:ind w:left="720" w:hanging="360"/>
      </w:pPr>
      <w:rPr>
        <w:rFonts w:ascii="Times New Roman" w:eastAsia="Calibri" w:hAnsi="Times New Roman" w:cs="Times New Roman"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33">
    <w:nsid w:val="72822A55"/>
    <w:multiLevelType w:val="hybridMultilevel"/>
    <w:tmpl w:val="48622F4E"/>
    <w:lvl w:ilvl="0" w:tplc="B9B4BDD4">
      <w:start w:val="5"/>
      <w:numFmt w:val="bullet"/>
      <w:lvlText w:val="-"/>
      <w:lvlJc w:val="left"/>
      <w:pPr>
        <w:ind w:left="720" w:hanging="360"/>
      </w:pPr>
      <w:rPr>
        <w:rFonts w:ascii="Comic Sans MS" w:eastAsia="Calibri" w:hAnsi="Comic Sans MS" w:cs="Times New Roman"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abstractNum w:abstractNumId="34">
    <w:nsid w:val="77E672E2"/>
    <w:multiLevelType w:val="hybridMultilevel"/>
    <w:tmpl w:val="13E00086"/>
    <w:lvl w:ilvl="0" w:tplc="040C0001">
      <w:start w:val="1"/>
      <w:numFmt w:val="bullet"/>
      <w:lvlText w:val=""/>
      <w:lvlJc w:val="left"/>
      <w:pPr>
        <w:ind w:left="720" w:hanging="360"/>
      </w:pPr>
      <w:rPr>
        <w:rFonts w:ascii="Symbol" w:hAnsi="Symbol" w:hint="default"/>
      </w:rPr>
    </w:lvl>
    <w:lvl w:ilvl="1" w:tplc="040C0003" w:tentative="1">
      <w:start w:val="1"/>
      <w:numFmt w:val="bullet"/>
      <w:lvlText w:val="o"/>
      <w:lvlJc w:val="left"/>
      <w:pPr>
        <w:ind w:left="1440" w:hanging="360"/>
      </w:pPr>
      <w:rPr>
        <w:rFonts w:ascii="Courier New" w:hAnsi="Courier New" w:cs="Courier New" w:hint="default"/>
      </w:rPr>
    </w:lvl>
    <w:lvl w:ilvl="2" w:tplc="040C0005" w:tentative="1">
      <w:start w:val="1"/>
      <w:numFmt w:val="bullet"/>
      <w:lvlText w:val=""/>
      <w:lvlJc w:val="left"/>
      <w:pPr>
        <w:ind w:left="2160" w:hanging="360"/>
      </w:pPr>
      <w:rPr>
        <w:rFonts w:ascii="Wingdings" w:hAnsi="Wingdings" w:hint="default"/>
      </w:rPr>
    </w:lvl>
    <w:lvl w:ilvl="3" w:tplc="040C0001" w:tentative="1">
      <w:start w:val="1"/>
      <w:numFmt w:val="bullet"/>
      <w:lvlText w:val=""/>
      <w:lvlJc w:val="left"/>
      <w:pPr>
        <w:ind w:left="2880" w:hanging="360"/>
      </w:pPr>
      <w:rPr>
        <w:rFonts w:ascii="Symbol" w:hAnsi="Symbol" w:hint="default"/>
      </w:rPr>
    </w:lvl>
    <w:lvl w:ilvl="4" w:tplc="040C0003" w:tentative="1">
      <w:start w:val="1"/>
      <w:numFmt w:val="bullet"/>
      <w:lvlText w:val="o"/>
      <w:lvlJc w:val="left"/>
      <w:pPr>
        <w:ind w:left="3600" w:hanging="360"/>
      </w:pPr>
      <w:rPr>
        <w:rFonts w:ascii="Courier New" w:hAnsi="Courier New" w:cs="Courier New" w:hint="default"/>
      </w:rPr>
    </w:lvl>
    <w:lvl w:ilvl="5" w:tplc="040C0005" w:tentative="1">
      <w:start w:val="1"/>
      <w:numFmt w:val="bullet"/>
      <w:lvlText w:val=""/>
      <w:lvlJc w:val="left"/>
      <w:pPr>
        <w:ind w:left="4320" w:hanging="360"/>
      </w:pPr>
      <w:rPr>
        <w:rFonts w:ascii="Wingdings" w:hAnsi="Wingdings" w:hint="default"/>
      </w:rPr>
    </w:lvl>
    <w:lvl w:ilvl="6" w:tplc="040C0001" w:tentative="1">
      <w:start w:val="1"/>
      <w:numFmt w:val="bullet"/>
      <w:lvlText w:val=""/>
      <w:lvlJc w:val="left"/>
      <w:pPr>
        <w:ind w:left="5040" w:hanging="360"/>
      </w:pPr>
      <w:rPr>
        <w:rFonts w:ascii="Symbol" w:hAnsi="Symbol" w:hint="default"/>
      </w:rPr>
    </w:lvl>
    <w:lvl w:ilvl="7" w:tplc="040C0003" w:tentative="1">
      <w:start w:val="1"/>
      <w:numFmt w:val="bullet"/>
      <w:lvlText w:val="o"/>
      <w:lvlJc w:val="left"/>
      <w:pPr>
        <w:ind w:left="5760" w:hanging="360"/>
      </w:pPr>
      <w:rPr>
        <w:rFonts w:ascii="Courier New" w:hAnsi="Courier New" w:cs="Courier New" w:hint="default"/>
      </w:rPr>
    </w:lvl>
    <w:lvl w:ilvl="8" w:tplc="040C0005" w:tentative="1">
      <w:start w:val="1"/>
      <w:numFmt w:val="bullet"/>
      <w:lvlText w:val=""/>
      <w:lvlJc w:val="left"/>
      <w:pPr>
        <w:ind w:left="6480" w:hanging="360"/>
      </w:pPr>
      <w:rPr>
        <w:rFonts w:ascii="Wingdings" w:hAnsi="Wingdings" w:hint="default"/>
      </w:rPr>
    </w:lvl>
  </w:abstractNum>
  <w:abstractNum w:abstractNumId="35">
    <w:nsid w:val="7D99221C"/>
    <w:multiLevelType w:val="hybridMultilevel"/>
    <w:tmpl w:val="931E7950"/>
    <w:lvl w:ilvl="0" w:tplc="ED2A272C">
      <w:start w:val="2"/>
      <w:numFmt w:val="bullet"/>
      <w:lvlText w:val="-"/>
      <w:lvlJc w:val="left"/>
      <w:pPr>
        <w:ind w:left="720" w:hanging="360"/>
      </w:pPr>
      <w:rPr>
        <w:rFonts w:ascii="Times New Roman" w:eastAsia="Calibri" w:hAnsi="Times New Roman" w:cs="Times New Roman" w:hint="default"/>
      </w:rPr>
    </w:lvl>
    <w:lvl w:ilvl="1" w:tplc="040C0003">
      <w:start w:val="1"/>
      <w:numFmt w:val="decimal"/>
      <w:lvlText w:val="%2."/>
      <w:lvlJc w:val="left"/>
      <w:pPr>
        <w:tabs>
          <w:tab w:val="num" w:pos="1440"/>
        </w:tabs>
        <w:ind w:left="1440" w:hanging="360"/>
      </w:pPr>
    </w:lvl>
    <w:lvl w:ilvl="2" w:tplc="040C0005">
      <w:start w:val="1"/>
      <w:numFmt w:val="decimal"/>
      <w:lvlText w:val="%3."/>
      <w:lvlJc w:val="left"/>
      <w:pPr>
        <w:tabs>
          <w:tab w:val="num" w:pos="2160"/>
        </w:tabs>
        <w:ind w:left="2160" w:hanging="360"/>
      </w:pPr>
    </w:lvl>
    <w:lvl w:ilvl="3" w:tplc="040C0001">
      <w:start w:val="1"/>
      <w:numFmt w:val="decimal"/>
      <w:lvlText w:val="%4."/>
      <w:lvlJc w:val="left"/>
      <w:pPr>
        <w:tabs>
          <w:tab w:val="num" w:pos="2880"/>
        </w:tabs>
        <w:ind w:left="2880" w:hanging="360"/>
      </w:pPr>
    </w:lvl>
    <w:lvl w:ilvl="4" w:tplc="040C0003">
      <w:start w:val="1"/>
      <w:numFmt w:val="decimal"/>
      <w:lvlText w:val="%5."/>
      <w:lvlJc w:val="left"/>
      <w:pPr>
        <w:tabs>
          <w:tab w:val="num" w:pos="3600"/>
        </w:tabs>
        <w:ind w:left="3600" w:hanging="360"/>
      </w:pPr>
    </w:lvl>
    <w:lvl w:ilvl="5" w:tplc="040C0005">
      <w:start w:val="1"/>
      <w:numFmt w:val="decimal"/>
      <w:lvlText w:val="%6."/>
      <w:lvlJc w:val="left"/>
      <w:pPr>
        <w:tabs>
          <w:tab w:val="num" w:pos="4320"/>
        </w:tabs>
        <w:ind w:left="4320" w:hanging="360"/>
      </w:pPr>
    </w:lvl>
    <w:lvl w:ilvl="6" w:tplc="040C0001">
      <w:start w:val="1"/>
      <w:numFmt w:val="decimal"/>
      <w:lvlText w:val="%7."/>
      <w:lvlJc w:val="left"/>
      <w:pPr>
        <w:tabs>
          <w:tab w:val="num" w:pos="5040"/>
        </w:tabs>
        <w:ind w:left="5040" w:hanging="360"/>
      </w:pPr>
    </w:lvl>
    <w:lvl w:ilvl="7" w:tplc="040C0003">
      <w:start w:val="1"/>
      <w:numFmt w:val="decimal"/>
      <w:lvlText w:val="%8."/>
      <w:lvlJc w:val="left"/>
      <w:pPr>
        <w:tabs>
          <w:tab w:val="num" w:pos="5760"/>
        </w:tabs>
        <w:ind w:left="5760" w:hanging="360"/>
      </w:pPr>
    </w:lvl>
    <w:lvl w:ilvl="8" w:tplc="040C0005">
      <w:start w:val="1"/>
      <w:numFmt w:val="decimal"/>
      <w:lvlText w:val="%9."/>
      <w:lvlJc w:val="left"/>
      <w:pPr>
        <w:tabs>
          <w:tab w:val="num" w:pos="6480"/>
        </w:tabs>
        <w:ind w:left="6480" w:hanging="360"/>
      </w:pPr>
    </w:lvl>
  </w:abstractNum>
  <w:num w:numId="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33"/>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9"/>
  </w:num>
  <w:num w:numId="4">
    <w:abstractNumId w:val="33"/>
  </w:num>
  <w:num w:numId="5">
    <w:abstractNumId w:val="26"/>
  </w:num>
  <w:num w:numId="6">
    <w:abstractNumId w:val="20"/>
  </w:num>
  <w:num w:numId="7">
    <w:abstractNumId w:val="17"/>
  </w:num>
  <w:num w:numId="8">
    <w:abstractNumId w:val="19"/>
  </w:num>
  <w:num w:numId="9">
    <w:abstractNumId w:val="23"/>
  </w:num>
  <w:num w:numId="10">
    <w:abstractNumId w:val="29"/>
  </w:num>
  <w:num w:numId="11">
    <w:abstractNumId w:val="12"/>
  </w:num>
  <w:num w:numId="12">
    <w:abstractNumId w:val="34"/>
  </w:num>
  <w:num w:numId="13">
    <w:abstractNumId w:val="18"/>
  </w:num>
  <w:num w:numId="14">
    <w:abstractNumId w:val="11"/>
  </w:num>
  <w:num w:numId="15">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abstractNumId w:val="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abstractNumId w:val="2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2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abstractNumId w:val="2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3">
    <w:abstractNumId w:val="24"/>
  </w:num>
  <w:num w:numId="24">
    <w:abstractNumId w:val="14"/>
  </w:num>
  <w:num w:numId="25">
    <w:abstractNumId w:val="16"/>
  </w:num>
  <w:num w:numId="26">
    <w:abstractNumId w:val="6"/>
  </w:num>
  <w:num w:numId="27">
    <w:abstractNumId w:val="15"/>
  </w:num>
  <w:num w:numId="28">
    <w:abstractNumId w:val="3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9">
    <w:abstractNumId w:val="3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0">
    <w:abstractNumId w:val="2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1">
    <w:abstractNumId w:val="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2">
    <w:abstractNumId w:val="2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3">
    <w:abstractNumId w:val="5"/>
  </w:num>
  <w:numIdMacAtCleanup w:val="32"/>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8"/>
  <w:defaultTabStop w:val="708"/>
  <w:hyphenationZone w:val="425"/>
  <w:drawingGridHorizontalSpacing w:val="110"/>
  <w:displayHorizontalDrawingGridEvery w:val="2"/>
  <w:characterSpacingControl w:val="doNotCompress"/>
  <w:footnotePr>
    <w:footnote w:id="0"/>
    <w:footnote w:id="1"/>
  </w:footnotePr>
  <w:endnotePr>
    <w:endnote w:id="0"/>
    <w:endnote w:id="1"/>
  </w:endnotePr>
  <w:compat/>
  <w:rsids>
    <w:rsidRoot w:val="00F052DB"/>
    <w:rsid w:val="0000093A"/>
    <w:rsid w:val="00000B07"/>
    <w:rsid w:val="00002400"/>
    <w:rsid w:val="00003933"/>
    <w:rsid w:val="00014FE1"/>
    <w:rsid w:val="000170CB"/>
    <w:rsid w:val="000201B1"/>
    <w:rsid w:val="0002087D"/>
    <w:rsid w:val="00020E0C"/>
    <w:rsid w:val="000251FE"/>
    <w:rsid w:val="00030FCB"/>
    <w:rsid w:val="00036078"/>
    <w:rsid w:val="000363A7"/>
    <w:rsid w:val="00036F74"/>
    <w:rsid w:val="00037119"/>
    <w:rsid w:val="00045231"/>
    <w:rsid w:val="00046936"/>
    <w:rsid w:val="00046E10"/>
    <w:rsid w:val="00051CDE"/>
    <w:rsid w:val="00057CAF"/>
    <w:rsid w:val="00060401"/>
    <w:rsid w:val="000630F7"/>
    <w:rsid w:val="000658C0"/>
    <w:rsid w:val="000719D2"/>
    <w:rsid w:val="00072CE3"/>
    <w:rsid w:val="000744B1"/>
    <w:rsid w:val="00074F2E"/>
    <w:rsid w:val="00075778"/>
    <w:rsid w:val="00077DB7"/>
    <w:rsid w:val="000864C3"/>
    <w:rsid w:val="000870AD"/>
    <w:rsid w:val="000A18B6"/>
    <w:rsid w:val="000A4B76"/>
    <w:rsid w:val="000A6983"/>
    <w:rsid w:val="000B26DA"/>
    <w:rsid w:val="000C36D2"/>
    <w:rsid w:val="000D5861"/>
    <w:rsid w:val="000D6293"/>
    <w:rsid w:val="000D6ECA"/>
    <w:rsid w:val="000D716A"/>
    <w:rsid w:val="000E0D92"/>
    <w:rsid w:val="000E19AE"/>
    <w:rsid w:val="000E1EDF"/>
    <w:rsid w:val="000E3AC4"/>
    <w:rsid w:val="000F53B7"/>
    <w:rsid w:val="001035EF"/>
    <w:rsid w:val="001056CB"/>
    <w:rsid w:val="001119C0"/>
    <w:rsid w:val="0011365A"/>
    <w:rsid w:val="001146B5"/>
    <w:rsid w:val="00115F3E"/>
    <w:rsid w:val="00126E83"/>
    <w:rsid w:val="001272BB"/>
    <w:rsid w:val="001321F1"/>
    <w:rsid w:val="001322AC"/>
    <w:rsid w:val="00132E51"/>
    <w:rsid w:val="00140609"/>
    <w:rsid w:val="001418DF"/>
    <w:rsid w:val="001431E9"/>
    <w:rsid w:val="00145442"/>
    <w:rsid w:val="0014698D"/>
    <w:rsid w:val="00146E4B"/>
    <w:rsid w:val="00147371"/>
    <w:rsid w:val="001509E4"/>
    <w:rsid w:val="00153098"/>
    <w:rsid w:val="001530A9"/>
    <w:rsid w:val="001552EB"/>
    <w:rsid w:val="001574BD"/>
    <w:rsid w:val="0016367D"/>
    <w:rsid w:val="00164AA8"/>
    <w:rsid w:val="00166920"/>
    <w:rsid w:val="00171CCE"/>
    <w:rsid w:val="00177A8E"/>
    <w:rsid w:val="00181E9A"/>
    <w:rsid w:val="0018341D"/>
    <w:rsid w:val="001858A2"/>
    <w:rsid w:val="00187046"/>
    <w:rsid w:val="00194DD0"/>
    <w:rsid w:val="00197FDF"/>
    <w:rsid w:val="001A2499"/>
    <w:rsid w:val="001A42CB"/>
    <w:rsid w:val="001A4A1C"/>
    <w:rsid w:val="001A5F79"/>
    <w:rsid w:val="001A67D5"/>
    <w:rsid w:val="001B187F"/>
    <w:rsid w:val="001B77EE"/>
    <w:rsid w:val="001C2679"/>
    <w:rsid w:val="001C35D7"/>
    <w:rsid w:val="001C3C47"/>
    <w:rsid w:val="001C76BF"/>
    <w:rsid w:val="001D06C2"/>
    <w:rsid w:val="001D0C09"/>
    <w:rsid w:val="001D4C65"/>
    <w:rsid w:val="001E0C1B"/>
    <w:rsid w:val="001E4467"/>
    <w:rsid w:val="001F1947"/>
    <w:rsid w:val="001F1C64"/>
    <w:rsid w:val="001F1F4B"/>
    <w:rsid w:val="001F2F2A"/>
    <w:rsid w:val="001F6CB8"/>
    <w:rsid w:val="001F7F3D"/>
    <w:rsid w:val="00200DE8"/>
    <w:rsid w:val="00202F5D"/>
    <w:rsid w:val="00203B1A"/>
    <w:rsid w:val="00205131"/>
    <w:rsid w:val="00205873"/>
    <w:rsid w:val="00205B0C"/>
    <w:rsid w:val="00205FBB"/>
    <w:rsid w:val="00207BF3"/>
    <w:rsid w:val="002154BC"/>
    <w:rsid w:val="00217486"/>
    <w:rsid w:val="00220187"/>
    <w:rsid w:val="002203CB"/>
    <w:rsid w:val="00223805"/>
    <w:rsid w:val="00225BB7"/>
    <w:rsid w:val="00225D8C"/>
    <w:rsid w:val="00227880"/>
    <w:rsid w:val="00230755"/>
    <w:rsid w:val="00230A80"/>
    <w:rsid w:val="00230D8E"/>
    <w:rsid w:val="00235762"/>
    <w:rsid w:val="00237151"/>
    <w:rsid w:val="002408AC"/>
    <w:rsid w:val="002457BC"/>
    <w:rsid w:val="00246703"/>
    <w:rsid w:val="00247732"/>
    <w:rsid w:val="00250040"/>
    <w:rsid w:val="00254516"/>
    <w:rsid w:val="00260191"/>
    <w:rsid w:val="00261B5D"/>
    <w:rsid w:val="002653C9"/>
    <w:rsid w:val="00267DBC"/>
    <w:rsid w:val="002713BF"/>
    <w:rsid w:val="00272EB3"/>
    <w:rsid w:val="00275440"/>
    <w:rsid w:val="0027614C"/>
    <w:rsid w:val="00281FAE"/>
    <w:rsid w:val="00283482"/>
    <w:rsid w:val="00283CC7"/>
    <w:rsid w:val="00285922"/>
    <w:rsid w:val="002A3F15"/>
    <w:rsid w:val="002B0F04"/>
    <w:rsid w:val="002B28C7"/>
    <w:rsid w:val="002D658F"/>
    <w:rsid w:val="002E2193"/>
    <w:rsid w:val="002E2FA5"/>
    <w:rsid w:val="002E4294"/>
    <w:rsid w:val="002E6A42"/>
    <w:rsid w:val="002F246D"/>
    <w:rsid w:val="002F7338"/>
    <w:rsid w:val="00303FA7"/>
    <w:rsid w:val="003041FA"/>
    <w:rsid w:val="00323D04"/>
    <w:rsid w:val="00323F6C"/>
    <w:rsid w:val="00325B95"/>
    <w:rsid w:val="00330361"/>
    <w:rsid w:val="00330B04"/>
    <w:rsid w:val="00330D62"/>
    <w:rsid w:val="00332DA4"/>
    <w:rsid w:val="00352528"/>
    <w:rsid w:val="0035346F"/>
    <w:rsid w:val="00353842"/>
    <w:rsid w:val="00353D43"/>
    <w:rsid w:val="003545F3"/>
    <w:rsid w:val="00354B67"/>
    <w:rsid w:val="0035501B"/>
    <w:rsid w:val="00356017"/>
    <w:rsid w:val="00364F2A"/>
    <w:rsid w:val="003738E7"/>
    <w:rsid w:val="00377245"/>
    <w:rsid w:val="0038085A"/>
    <w:rsid w:val="00380875"/>
    <w:rsid w:val="003822E1"/>
    <w:rsid w:val="00382766"/>
    <w:rsid w:val="00383FF0"/>
    <w:rsid w:val="003859DB"/>
    <w:rsid w:val="00391787"/>
    <w:rsid w:val="00392288"/>
    <w:rsid w:val="0039317C"/>
    <w:rsid w:val="00393262"/>
    <w:rsid w:val="003935F8"/>
    <w:rsid w:val="00394BD8"/>
    <w:rsid w:val="00396EA2"/>
    <w:rsid w:val="003A5F39"/>
    <w:rsid w:val="003A67B2"/>
    <w:rsid w:val="003A7E8B"/>
    <w:rsid w:val="003B53EE"/>
    <w:rsid w:val="003B7B0B"/>
    <w:rsid w:val="003C1B9E"/>
    <w:rsid w:val="003C436E"/>
    <w:rsid w:val="003C604A"/>
    <w:rsid w:val="003D13FD"/>
    <w:rsid w:val="003D42EE"/>
    <w:rsid w:val="003D4F2D"/>
    <w:rsid w:val="003D6BE1"/>
    <w:rsid w:val="003E13F3"/>
    <w:rsid w:val="003E168B"/>
    <w:rsid w:val="003E77EE"/>
    <w:rsid w:val="003F0FC1"/>
    <w:rsid w:val="003F2E74"/>
    <w:rsid w:val="003F3458"/>
    <w:rsid w:val="00400647"/>
    <w:rsid w:val="004008F1"/>
    <w:rsid w:val="00405ABA"/>
    <w:rsid w:val="00407B08"/>
    <w:rsid w:val="00411699"/>
    <w:rsid w:val="004215D4"/>
    <w:rsid w:val="00424143"/>
    <w:rsid w:val="00427346"/>
    <w:rsid w:val="00427EA8"/>
    <w:rsid w:val="00431B76"/>
    <w:rsid w:val="00432800"/>
    <w:rsid w:val="00434EEA"/>
    <w:rsid w:val="00437372"/>
    <w:rsid w:val="00440280"/>
    <w:rsid w:val="00443FFE"/>
    <w:rsid w:val="004479B2"/>
    <w:rsid w:val="00447C50"/>
    <w:rsid w:val="004554B9"/>
    <w:rsid w:val="00456CA7"/>
    <w:rsid w:val="004608F4"/>
    <w:rsid w:val="00460B13"/>
    <w:rsid w:val="00461942"/>
    <w:rsid w:val="00463A60"/>
    <w:rsid w:val="00464EC5"/>
    <w:rsid w:val="00466D64"/>
    <w:rsid w:val="004742FF"/>
    <w:rsid w:val="00474B57"/>
    <w:rsid w:val="004800CF"/>
    <w:rsid w:val="00485037"/>
    <w:rsid w:val="00487004"/>
    <w:rsid w:val="004901B9"/>
    <w:rsid w:val="00493863"/>
    <w:rsid w:val="00494D31"/>
    <w:rsid w:val="00496F5A"/>
    <w:rsid w:val="00497EFE"/>
    <w:rsid w:val="004A0BF9"/>
    <w:rsid w:val="004A1919"/>
    <w:rsid w:val="004A1F11"/>
    <w:rsid w:val="004A2830"/>
    <w:rsid w:val="004A4C18"/>
    <w:rsid w:val="004B1CE0"/>
    <w:rsid w:val="004B7D07"/>
    <w:rsid w:val="004C0518"/>
    <w:rsid w:val="004D121B"/>
    <w:rsid w:val="004D72D1"/>
    <w:rsid w:val="004D75BB"/>
    <w:rsid w:val="004E0A0C"/>
    <w:rsid w:val="004E188F"/>
    <w:rsid w:val="004E2D47"/>
    <w:rsid w:val="004E5A89"/>
    <w:rsid w:val="004E6C89"/>
    <w:rsid w:val="004E749C"/>
    <w:rsid w:val="004F3EEF"/>
    <w:rsid w:val="004F78CA"/>
    <w:rsid w:val="00501508"/>
    <w:rsid w:val="005018D7"/>
    <w:rsid w:val="0050374B"/>
    <w:rsid w:val="00510107"/>
    <w:rsid w:val="005102EC"/>
    <w:rsid w:val="00510AD3"/>
    <w:rsid w:val="00511B4A"/>
    <w:rsid w:val="005139CD"/>
    <w:rsid w:val="005162D2"/>
    <w:rsid w:val="005166D8"/>
    <w:rsid w:val="00516CFB"/>
    <w:rsid w:val="00520137"/>
    <w:rsid w:val="005218ED"/>
    <w:rsid w:val="005255DB"/>
    <w:rsid w:val="00525E2F"/>
    <w:rsid w:val="0053011F"/>
    <w:rsid w:val="00530A37"/>
    <w:rsid w:val="00531CB5"/>
    <w:rsid w:val="005376F5"/>
    <w:rsid w:val="00540F34"/>
    <w:rsid w:val="00542FC8"/>
    <w:rsid w:val="00543EC6"/>
    <w:rsid w:val="0054437A"/>
    <w:rsid w:val="005521A1"/>
    <w:rsid w:val="00552F63"/>
    <w:rsid w:val="00564954"/>
    <w:rsid w:val="00571177"/>
    <w:rsid w:val="0057280E"/>
    <w:rsid w:val="00575BA4"/>
    <w:rsid w:val="005760CE"/>
    <w:rsid w:val="0057661B"/>
    <w:rsid w:val="005802CA"/>
    <w:rsid w:val="005820A5"/>
    <w:rsid w:val="00582109"/>
    <w:rsid w:val="00583304"/>
    <w:rsid w:val="00584698"/>
    <w:rsid w:val="0059324C"/>
    <w:rsid w:val="00595448"/>
    <w:rsid w:val="005A224B"/>
    <w:rsid w:val="005A2E49"/>
    <w:rsid w:val="005A3B27"/>
    <w:rsid w:val="005A7405"/>
    <w:rsid w:val="005B083B"/>
    <w:rsid w:val="005B1B52"/>
    <w:rsid w:val="005B2439"/>
    <w:rsid w:val="005B2B53"/>
    <w:rsid w:val="005B3F2B"/>
    <w:rsid w:val="005B4264"/>
    <w:rsid w:val="005B75E9"/>
    <w:rsid w:val="005C1C22"/>
    <w:rsid w:val="005C5B99"/>
    <w:rsid w:val="005C6EE3"/>
    <w:rsid w:val="005C77B9"/>
    <w:rsid w:val="005D5039"/>
    <w:rsid w:val="005E3992"/>
    <w:rsid w:val="005E4BF1"/>
    <w:rsid w:val="005E4E31"/>
    <w:rsid w:val="005E594F"/>
    <w:rsid w:val="005F1510"/>
    <w:rsid w:val="005F2275"/>
    <w:rsid w:val="005F4B92"/>
    <w:rsid w:val="005F6BA5"/>
    <w:rsid w:val="005F7597"/>
    <w:rsid w:val="00601A0D"/>
    <w:rsid w:val="0060426A"/>
    <w:rsid w:val="00604E46"/>
    <w:rsid w:val="006054EA"/>
    <w:rsid w:val="00607F85"/>
    <w:rsid w:val="006106E3"/>
    <w:rsid w:val="00610C5F"/>
    <w:rsid w:val="0062384D"/>
    <w:rsid w:val="00623FD1"/>
    <w:rsid w:val="00624DF4"/>
    <w:rsid w:val="0062567C"/>
    <w:rsid w:val="006337A3"/>
    <w:rsid w:val="00633C51"/>
    <w:rsid w:val="00633ED3"/>
    <w:rsid w:val="00634705"/>
    <w:rsid w:val="00634E50"/>
    <w:rsid w:val="0063509E"/>
    <w:rsid w:val="006412F0"/>
    <w:rsid w:val="00641FAA"/>
    <w:rsid w:val="00644F24"/>
    <w:rsid w:val="00650D33"/>
    <w:rsid w:val="00660552"/>
    <w:rsid w:val="00663FC0"/>
    <w:rsid w:val="0066480D"/>
    <w:rsid w:val="00667F6E"/>
    <w:rsid w:val="00670048"/>
    <w:rsid w:val="00671995"/>
    <w:rsid w:val="006727E7"/>
    <w:rsid w:val="006775F7"/>
    <w:rsid w:val="00681FFB"/>
    <w:rsid w:val="00683EA8"/>
    <w:rsid w:val="0069062D"/>
    <w:rsid w:val="0069232A"/>
    <w:rsid w:val="006B24CE"/>
    <w:rsid w:val="006B65B9"/>
    <w:rsid w:val="006B6BF3"/>
    <w:rsid w:val="006B7A85"/>
    <w:rsid w:val="006C5F13"/>
    <w:rsid w:val="006C7C8D"/>
    <w:rsid w:val="006D5815"/>
    <w:rsid w:val="006E2F2D"/>
    <w:rsid w:val="006F0F91"/>
    <w:rsid w:val="006F3C8B"/>
    <w:rsid w:val="006F423D"/>
    <w:rsid w:val="006F5596"/>
    <w:rsid w:val="00700346"/>
    <w:rsid w:val="00702CA3"/>
    <w:rsid w:val="007131F0"/>
    <w:rsid w:val="00715BFA"/>
    <w:rsid w:val="007168BB"/>
    <w:rsid w:val="0072271D"/>
    <w:rsid w:val="00732D59"/>
    <w:rsid w:val="00734409"/>
    <w:rsid w:val="007426FD"/>
    <w:rsid w:val="00745229"/>
    <w:rsid w:val="00745B47"/>
    <w:rsid w:val="0074602E"/>
    <w:rsid w:val="00753F8F"/>
    <w:rsid w:val="00756196"/>
    <w:rsid w:val="00761023"/>
    <w:rsid w:val="0076718F"/>
    <w:rsid w:val="00772821"/>
    <w:rsid w:val="007804EE"/>
    <w:rsid w:val="00781562"/>
    <w:rsid w:val="00790FD7"/>
    <w:rsid w:val="007910D9"/>
    <w:rsid w:val="00794BF7"/>
    <w:rsid w:val="007973CA"/>
    <w:rsid w:val="007A3642"/>
    <w:rsid w:val="007A5A3C"/>
    <w:rsid w:val="007A620E"/>
    <w:rsid w:val="007A667F"/>
    <w:rsid w:val="007B094F"/>
    <w:rsid w:val="007B1A14"/>
    <w:rsid w:val="007C12D8"/>
    <w:rsid w:val="007C59D6"/>
    <w:rsid w:val="007D0F4D"/>
    <w:rsid w:val="007D38D4"/>
    <w:rsid w:val="007D48EA"/>
    <w:rsid w:val="007D5714"/>
    <w:rsid w:val="007D64A2"/>
    <w:rsid w:val="007E10E4"/>
    <w:rsid w:val="007E567C"/>
    <w:rsid w:val="007E76BA"/>
    <w:rsid w:val="007F19B8"/>
    <w:rsid w:val="007F4FBD"/>
    <w:rsid w:val="00801252"/>
    <w:rsid w:val="00811CF7"/>
    <w:rsid w:val="00816B1B"/>
    <w:rsid w:val="00820D97"/>
    <w:rsid w:val="00822419"/>
    <w:rsid w:val="00822D16"/>
    <w:rsid w:val="008338F8"/>
    <w:rsid w:val="00844058"/>
    <w:rsid w:val="00857666"/>
    <w:rsid w:val="00862CAB"/>
    <w:rsid w:val="008634C5"/>
    <w:rsid w:val="00866B7C"/>
    <w:rsid w:val="008674AB"/>
    <w:rsid w:val="0087292A"/>
    <w:rsid w:val="00872CE8"/>
    <w:rsid w:val="0088190F"/>
    <w:rsid w:val="008844BF"/>
    <w:rsid w:val="00885039"/>
    <w:rsid w:val="0088613C"/>
    <w:rsid w:val="008875FF"/>
    <w:rsid w:val="00887682"/>
    <w:rsid w:val="0089087C"/>
    <w:rsid w:val="00895EE2"/>
    <w:rsid w:val="008A1982"/>
    <w:rsid w:val="008A2CAB"/>
    <w:rsid w:val="008A406B"/>
    <w:rsid w:val="008C6FD4"/>
    <w:rsid w:val="008D018C"/>
    <w:rsid w:val="008D0C17"/>
    <w:rsid w:val="008D2051"/>
    <w:rsid w:val="008D2855"/>
    <w:rsid w:val="008D463A"/>
    <w:rsid w:val="008D5E09"/>
    <w:rsid w:val="008D65D1"/>
    <w:rsid w:val="008D7E64"/>
    <w:rsid w:val="008E5D9F"/>
    <w:rsid w:val="008E7F11"/>
    <w:rsid w:val="008F0602"/>
    <w:rsid w:val="008F3D22"/>
    <w:rsid w:val="00901593"/>
    <w:rsid w:val="0090159A"/>
    <w:rsid w:val="00901DFE"/>
    <w:rsid w:val="0090668D"/>
    <w:rsid w:val="00911BC3"/>
    <w:rsid w:val="0091305E"/>
    <w:rsid w:val="009156DA"/>
    <w:rsid w:val="00915B47"/>
    <w:rsid w:val="0092538A"/>
    <w:rsid w:val="00933FB6"/>
    <w:rsid w:val="00940005"/>
    <w:rsid w:val="00941BFD"/>
    <w:rsid w:val="00944191"/>
    <w:rsid w:val="00944C94"/>
    <w:rsid w:val="00947480"/>
    <w:rsid w:val="009549C3"/>
    <w:rsid w:val="009562A4"/>
    <w:rsid w:val="00961D7C"/>
    <w:rsid w:val="00964825"/>
    <w:rsid w:val="00966FFE"/>
    <w:rsid w:val="00970EDE"/>
    <w:rsid w:val="00974950"/>
    <w:rsid w:val="009771CD"/>
    <w:rsid w:val="009772D2"/>
    <w:rsid w:val="00977916"/>
    <w:rsid w:val="00981345"/>
    <w:rsid w:val="009843F7"/>
    <w:rsid w:val="00992A3A"/>
    <w:rsid w:val="0099468D"/>
    <w:rsid w:val="009962C5"/>
    <w:rsid w:val="00997BB7"/>
    <w:rsid w:val="009A0300"/>
    <w:rsid w:val="009A0C5A"/>
    <w:rsid w:val="009A11C8"/>
    <w:rsid w:val="009A343A"/>
    <w:rsid w:val="009A6F2C"/>
    <w:rsid w:val="009B1FDD"/>
    <w:rsid w:val="009B6184"/>
    <w:rsid w:val="009B680E"/>
    <w:rsid w:val="009B7E2F"/>
    <w:rsid w:val="009C0257"/>
    <w:rsid w:val="009C0EFA"/>
    <w:rsid w:val="009C3368"/>
    <w:rsid w:val="009C3389"/>
    <w:rsid w:val="009C6BDD"/>
    <w:rsid w:val="009C7D98"/>
    <w:rsid w:val="009D317E"/>
    <w:rsid w:val="009D3604"/>
    <w:rsid w:val="009D695B"/>
    <w:rsid w:val="009F0D0A"/>
    <w:rsid w:val="009F3452"/>
    <w:rsid w:val="009F4238"/>
    <w:rsid w:val="009F4355"/>
    <w:rsid w:val="009F45E9"/>
    <w:rsid w:val="009F49F0"/>
    <w:rsid w:val="00A002F7"/>
    <w:rsid w:val="00A0130F"/>
    <w:rsid w:val="00A024F4"/>
    <w:rsid w:val="00A03088"/>
    <w:rsid w:val="00A0439E"/>
    <w:rsid w:val="00A06833"/>
    <w:rsid w:val="00A078BA"/>
    <w:rsid w:val="00A11F0C"/>
    <w:rsid w:val="00A12F5A"/>
    <w:rsid w:val="00A140DC"/>
    <w:rsid w:val="00A16635"/>
    <w:rsid w:val="00A170B6"/>
    <w:rsid w:val="00A217BF"/>
    <w:rsid w:val="00A22DE8"/>
    <w:rsid w:val="00A24753"/>
    <w:rsid w:val="00A24D9A"/>
    <w:rsid w:val="00A24F8C"/>
    <w:rsid w:val="00A27D43"/>
    <w:rsid w:val="00A302D8"/>
    <w:rsid w:val="00A326CB"/>
    <w:rsid w:val="00A3578C"/>
    <w:rsid w:val="00A35AB6"/>
    <w:rsid w:val="00A35F57"/>
    <w:rsid w:val="00A375D1"/>
    <w:rsid w:val="00A53491"/>
    <w:rsid w:val="00A56F87"/>
    <w:rsid w:val="00A61F3C"/>
    <w:rsid w:val="00A65B2B"/>
    <w:rsid w:val="00A74440"/>
    <w:rsid w:val="00A760E2"/>
    <w:rsid w:val="00A76953"/>
    <w:rsid w:val="00A774D6"/>
    <w:rsid w:val="00A7759C"/>
    <w:rsid w:val="00A8026D"/>
    <w:rsid w:val="00A9371B"/>
    <w:rsid w:val="00A95D06"/>
    <w:rsid w:val="00AA4096"/>
    <w:rsid w:val="00AA6DCB"/>
    <w:rsid w:val="00AB080F"/>
    <w:rsid w:val="00AB0DCD"/>
    <w:rsid w:val="00AB3A9A"/>
    <w:rsid w:val="00AB5B94"/>
    <w:rsid w:val="00AC12D4"/>
    <w:rsid w:val="00AC40A4"/>
    <w:rsid w:val="00AD28BC"/>
    <w:rsid w:val="00AD3EAA"/>
    <w:rsid w:val="00AD4C33"/>
    <w:rsid w:val="00AD76E4"/>
    <w:rsid w:val="00AE408F"/>
    <w:rsid w:val="00AE41A3"/>
    <w:rsid w:val="00AE55CA"/>
    <w:rsid w:val="00AF2737"/>
    <w:rsid w:val="00AF3CDC"/>
    <w:rsid w:val="00AF5E11"/>
    <w:rsid w:val="00B003D8"/>
    <w:rsid w:val="00B017E4"/>
    <w:rsid w:val="00B035F5"/>
    <w:rsid w:val="00B10E86"/>
    <w:rsid w:val="00B11D4A"/>
    <w:rsid w:val="00B133C2"/>
    <w:rsid w:val="00B13B8E"/>
    <w:rsid w:val="00B16093"/>
    <w:rsid w:val="00B17151"/>
    <w:rsid w:val="00B2102E"/>
    <w:rsid w:val="00B22866"/>
    <w:rsid w:val="00B25BBA"/>
    <w:rsid w:val="00B2654B"/>
    <w:rsid w:val="00B31FB8"/>
    <w:rsid w:val="00B32BC4"/>
    <w:rsid w:val="00B32E52"/>
    <w:rsid w:val="00B35C9C"/>
    <w:rsid w:val="00B36930"/>
    <w:rsid w:val="00B40E88"/>
    <w:rsid w:val="00B4177E"/>
    <w:rsid w:val="00B43639"/>
    <w:rsid w:val="00B439F5"/>
    <w:rsid w:val="00B4507E"/>
    <w:rsid w:val="00B47BD0"/>
    <w:rsid w:val="00B51A45"/>
    <w:rsid w:val="00B52C21"/>
    <w:rsid w:val="00B56AEB"/>
    <w:rsid w:val="00B82D38"/>
    <w:rsid w:val="00B83EBD"/>
    <w:rsid w:val="00B84D72"/>
    <w:rsid w:val="00B92E44"/>
    <w:rsid w:val="00BA1607"/>
    <w:rsid w:val="00BA2F5E"/>
    <w:rsid w:val="00BA4292"/>
    <w:rsid w:val="00BA65CE"/>
    <w:rsid w:val="00BB25FB"/>
    <w:rsid w:val="00BB38D5"/>
    <w:rsid w:val="00BB5197"/>
    <w:rsid w:val="00BC036C"/>
    <w:rsid w:val="00BC29A3"/>
    <w:rsid w:val="00BD120B"/>
    <w:rsid w:val="00BD6356"/>
    <w:rsid w:val="00BE0B4A"/>
    <w:rsid w:val="00BE2CE1"/>
    <w:rsid w:val="00BE35C4"/>
    <w:rsid w:val="00BE479D"/>
    <w:rsid w:val="00BE766D"/>
    <w:rsid w:val="00BE7EB7"/>
    <w:rsid w:val="00BF16FC"/>
    <w:rsid w:val="00BF4B56"/>
    <w:rsid w:val="00BF4CE8"/>
    <w:rsid w:val="00BF555A"/>
    <w:rsid w:val="00BF57F5"/>
    <w:rsid w:val="00BF79A9"/>
    <w:rsid w:val="00C0110E"/>
    <w:rsid w:val="00C0340F"/>
    <w:rsid w:val="00C03DA3"/>
    <w:rsid w:val="00C06658"/>
    <w:rsid w:val="00C11AA5"/>
    <w:rsid w:val="00C141C2"/>
    <w:rsid w:val="00C14F71"/>
    <w:rsid w:val="00C23707"/>
    <w:rsid w:val="00C23F44"/>
    <w:rsid w:val="00C2696E"/>
    <w:rsid w:val="00C27FAA"/>
    <w:rsid w:val="00C34721"/>
    <w:rsid w:val="00C36EA9"/>
    <w:rsid w:val="00C56F00"/>
    <w:rsid w:val="00C610AD"/>
    <w:rsid w:val="00C611AB"/>
    <w:rsid w:val="00C622FD"/>
    <w:rsid w:val="00C6525F"/>
    <w:rsid w:val="00C7347B"/>
    <w:rsid w:val="00C80B42"/>
    <w:rsid w:val="00C81DD6"/>
    <w:rsid w:val="00C84419"/>
    <w:rsid w:val="00C85F35"/>
    <w:rsid w:val="00C902B8"/>
    <w:rsid w:val="00C93757"/>
    <w:rsid w:val="00C97012"/>
    <w:rsid w:val="00C97016"/>
    <w:rsid w:val="00C97D5B"/>
    <w:rsid w:val="00CA3AB3"/>
    <w:rsid w:val="00CA6DC1"/>
    <w:rsid w:val="00CA74AE"/>
    <w:rsid w:val="00CB0990"/>
    <w:rsid w:val="00CB2B38"/>
    <w:rsid w:val="00CB402E"/>
    <w:rsid w:val="00CB4692"/>
    <w:rsid w:val="00CC05BC"/>
    <w:rsid w:val="00CC218E"/>
    <w:rsid w:val="00CC2386"/>
    <w:rsid w:val="00CC66A4"/>
    <w:rsid w:val="00CD45A4"/>
    <w:rsid w:val="00CE1341"/>
    <w:rsid w:val="00CE6469"/>
    <w:rsid w:val="00CF087E"/>
    <w:rsid w:val="00CF3035"/>
    <w:rsid w:val="00CF3176"/>
    <w:rsid w:val="00CF489C"/>
    <w:rsid w:val="00CF5587"/>
    <w:rsid w:val="00D022B8"/>
    <w:rsid w:val="00D02605"/>
    <w:rsid w:val="00D04462"/>
    <w:rsid w:val="00D04F06"/>
    <w:rsid w:val="00D10B54"/>
    <w:rsid w:val="00D21513"/>
    <w:rsid w:val="00D23C24"/>
    <w:rsid w:val="00D2473F"/>
    <w:rsid w:val="00D26F24"/>
    <w:rsid w:val="00D323D3"/>
    <w:rsid w:val="00D33891"/>
    <w:rsid w:val="00D33AB5"/>
    <w:rsid w:val="00D35D15"/>
    <w:rsid w:val="00D421E6"/>
    <w:rsid w:val="00D573AE"/>
    <w:rsid w:val="00D578CD"/>
    <w:rsid w:val="00D579C7"/>
    <w:rsid w:val="00D61145"/>
    <w:rsid w:val="00D61AB2"/>
    <w:rsid w:val="00D739F3"/>
    <w:rsid w:val="00D8653B"/>
    <w:rsid w:val="00D87146"/>
    <w:rsid w:val="00D9058F"/>
    <w:rsid w:val="00D92823"/>
    <w:rsid w:val="00DA12CF"/>
    <w:rsid w:val="00DA321D"/>
    <w:rsid w:val="00DA34CB"/>
    <w:rsid w:val="00DA7637"/>
    <w:rsid w:val="00DB294C"/>
    <w:rsid w:val="00DB40D0"/>
    <w:rsid w:val="00DC08DE"/>
    <w:rsid w:val="00DC5C5E"/>
    <w:rsid w:val="00DC64E7"/>
    <w:rsid w:val="00DD0FB7"/>
    <w:rsid w:val="00DD2C15"/>
    <w:rsid w:val="00DD772A"/>
    <w:rsid w:val="00DE2C66"/>
    <w:rsid w:val="00DE2D65"/>
    <w:rsid w:val="00DE3816"/>
    <w:rsid w:val="00DF171D"/>
    <w:rsid w:val="00E02ED8"/>
    <w:rsid w:val="00E12B6F"/>
    <w:rsid w:val="00E13440"/>
    <w:rsid w:val="00E15067"/>
    <w:rsid w:val="00E16792"/>
    <w:rsid w:val="00E231F9"/>
    <w:rsid w:val="00E30EAB"/>
    <w:rsid w:val="00E3399D"/>
    <w:rsid w:val="00E3609D"/>
    <w:rsid w:val="00E4581F"/>
    <w:rsid w:val="00E52A5C"/>
    <w:rsid w:val="00E562FB"/>
    <w:rsid w:val="00E57439"/>
    <w:rsid w:val="00E62C22"/>
    <w:rsid w:val="00E650FD"/>
    <w:rsid w:val="00E67017"/>
    <w:rsid w:val="00E676F1"/>
    <w:rsid w:val="00E70A19"/>
    <w:rsid w:val="00E727F4"/>
    <w:rsid w:val="00E73305"/>
    <w:rsid w:val="00E7422E"/>
    <w:rsid w:val="00E74AE7"/>
    <w:rsid w:val="00E74B4E"/>
    <w:rsid w:val="00E84CF6"/>
    <w:rsid w:val="00E8650A"/>
    <w:rsid w:val="00EA3394"/>
    <w:rsid w:val="00EA7CA5"/>
    <w:rsid w:val="00EA7D95"/>
    <w:rsid w:val="00EB10AE"/>
    <w:rsid w:val="00EB36FD"/>
    <w:rsid w:val="00EC3EE6"/>
    <w:rsid w:val="00EC5168"/>
    <w:rsid w:val="00ED2111"/>
    <w:rsid w:val="00ED3E6A"/>
    <w:rsid w:val="00ED4830"/>
    <w:rsid w:val="00ED5B7D"/>
    <w:rsid w:val="00ED6265"/>
    <w:rsid w:val="00EE0C21"/>
    <w:rsid w:val="00EE3B6E"/>
    <w:rsid w:val="00EF6835"/>
    <w:rsid w:val="00EF68CC"/>
    <w:rsid w:val="00F049CB"/>
    <w:rsid w:val="00F052DB"/>
    <w:rsid w:val="00F0584D"/>
    <w:rsid w:val="00F11257"/>
    <w:rsid w:val="00F119DF"/>
    <w:rsid w:val="00F16A5E"/>
    <w:rsid w:val="00F17B38"/>
    <w:rsid w:val="00F20FF5"/>
    <w:rsid w:val="00F21F12"/>
    <w:rsid w:val="00F2496F"/>
    <w:rsid w:val="00F25E90"/>
    <w:rsid w:val="00F359E2"/>
    <w:rsid w:val="00F413E6"/>
    <w:rsid w:val="00F45FA3"/>
    <w:rsid w:val="00F53983"/>
    <w:rsid w:val="00F62ABF"/>
    <w:rsid w:val="00F62EB6"/>
    <w:rsid w:val="00F666BE"/>
    <w:rsid w:val="00F73D85"/>
    <w:rsid w:val="00F74D68"/>
    <w:rsid w:val="00F75585"/>
    <w:rsid w:val="00F76A30"/>
    <w:rsid w:val="00F76DB0"/>
    <w:rsid w:val="00F8098F"/>
    <w:rsid w:val="00F813AC"/>
    <w:rsid w:val="00F81F4A"/>
    <w:rsid w:val="00F834EF"/>
    <w:rsid w:val="00F85C76"/>
    <w:rsid w:val="00F90387"/>
    <w:rsid w:val="00FA1E55"/>
    <w:rsid w:val="00FA58CD"/>
    <w:rsid w:val="00FA7EE6"/>
    <w:rsid w:val="00FD47B7"/>
    <w:rsid w:val="00FD4879"/>
    <w:rsid w:val="00FD4E5F"/>
    <w:rsid w:val="00FE0EA6"/>
    <w:rsid w:val="00FE2F1C"/>
    <w:rsid w:val="00FE3D43"/>
    <w:rsid w:val="00FE4423"/>
    <w:rsid w:val="00FE5102"/>
    <w:rsid w:val="00FE68D6"/>
    <w:rsid w:val="00FF2CF7"/>
    <w:rsid w:val="00FF7C37"/>
  </w:rsids>
  <m:mathPr>
    <m:mathFont m:val="Cambria Math"/>
    <m:brkBin m:val="before"/>
    <m:brkBinSub m:val="--"/>
    <m:smallFrac/>
    <m:dispDef/>
    <m:lMargin m:val="0"/>
    <m:rMargin m:val="0"/>
    <m:defJc m:val="centerGroup"/>
    <m:wrapIndent m:val="1440"/>
    <m:intLim m:val="subSup"/>
    <m:naryLim m:val="undOvr"/>
  </m:mathPr>
  <w:themeFontLang w:val="fr-FR"/>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1"/>
      <o:rules v:ext="edit">
        <o:r id="V:Rule11" type="connector" idref="#AutoShape 407"/>
        <o:r id="V:Rule12" type="connector" idref="#Connecteur droit avec flèche 16"/>
        <o:r id="V:Rule13" type="connector" idref="#AutoShape 408"/>
        <o:r id="V:Rule14" type="connector" idref="#AutoShape 392"/>
        <o:r id="V:Rule15" type="connector" idref="#AutoShape 391"/>
        <o:r id="V:Rule16" type="connector" idref="#AutoShape 390"/>
        <o:r id="V:Rule17" type="connector" idref="#AutoShape 396"/>
        <o:r id="V:Rule18" type="connector" idref="#AutoShape 405"/>
        <o:r id="V:Rule19" type="connector" idref="#AutoShape 393"/>
        <o:r id="V:Rule20" type="connector" idref="#AutoShape 401"/>
      </o:rules>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Calibri" w:hAnsi="Calibri" w:cs="Times New Roman"/>
        <w:lang w:val="fr-FR" w:eastAsia="fr-FR"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F052DB"/>
    <w:pPr>
      <w:spacing w:after="200" w:line="276" w:lineRule="auto"/>
    </w:pPr>
    <w:rPr>
      <w:rFonts w:eastAsia="Times New Roman"/>
      <w:sz w:val="22"/>
      <w:szCs w:val="22"/>
    </w:rPr>
  </w:style>
  <w:style w:type="paragraph" w:styleId="Titre2">
    <w:name w:val="heading 2"/>
    <w:basedOn w:val="Normal"/>
    <w:next w:val="Normal"/>
    <w:link w:val="Titre2Car"/>
    <w:qFormat/>
    <w:rsid w:val="00075778"/>
    <w:pPr>
      <w:keepNext/>
      <w:keepLines/>
      <w:numPr>
        <w:ilvl w:val="1"/>
        <w:numId w:val="1"/>
      </w:numPr>
      <w:suppressAutoHyphens/>
      <w:spacing w:before="200" w:after="0"/>
      <w:outlineLvl w:val="1"/>
    </w:pPr>
    <w:rPr>
      <w:rFonts w:ascii="Cambria" w:eastAsia="SimSun" w:hAnsi="Cambria"/>
      <w:b/>
      <w:bCs/>
      <w:color w:val="4F81BD"/>
      <w:sz w:val="26"/>
      <w:szCs w:val="26"/>
      <w:lang w:eastAsia="ar-SA"/>
    </w:rPr>
  </w:style>
  <w:style w:type="character" w:default="1" w:styleId="Policepardfaut">
    <w:name w:val="Default Paragraph Font"/>
    <w:uiPriority w:val="1"/>
    <w:semiHidden/>
    <w:unhideWhenUsed/>
  </w:style>
  <w:style w:type="table" w:default="1" w:styleId="TableauNormal">
    <w:name w:val="Normal Table"/>
    <w:uiPriority w:val="99"/>
    <w:semiHidden/>
    <w:unhideWhenUsed/>
    <w:qFormat/>
    <w:tblPr>
      <w:tblInd w:w="0" w:type="dxa"/>
      <w:tblCellMar>
        <w:top w:w="0" w:type="dxa"/>
        <w:left w:w="108" w:type="dxa"/>
        <w:bottom w:w="0" w:type="dxa"/>
        <w:right w:w="108" w:type="dxa"/>
      </w:tblCellMar>
    </w:tblPr>
  </w:style>
  <w:style w:type="numbering" w:default="1" w:styleId="Aucuneliste">
    <w:name w:val="No List"/>
    <w:uiPriority w:val="99"/>
    <w:semiHidden/>
    <w:unhideWhenUsed/>
  </w:style>
  <w:style w:type="paragraph" w:styleId="Paragraphedeliste">
    <w:name w:val="List Paragraph"/>
    <w:basedOn w:val="Normal"/>
    <w:uiPriority w:val="34"/>
    <w:qFormat/>
    <w:rsid w:val="003822E1"/>
    <w:pPr>
      <w:ind w:left="720"/>
      <w:contextualSpacing/>
    </w:pPr>
    <w:rPr>
      <w:rFonts w:eastAsia="Calibri"/>
      <w:lang w:eastAsia="en-US"/>
    </w:rPr>
  </w:style>
  <w:style w:type="table" w:styleId="Grilledutableau">
    <w:name w:val="Table Grid"/>
    <w:basedOn w:val="TableauNormal"/>
    <w:uiPriority w:val="59"/>
    <w:rsid w:val="003822E1"/>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Textedebulles">
    <w:name w:val="Balloon Text"/>
    <w:basedOn w:val="Normal"/>
    <w:link w:val="TextedebullesCar"/>
    <w:uiPriority w:val="99"/>
    <w:semiHidden/>
    <w:unhideWhenUsed/>
    <w:rsid w:val="00F21F12"/>
    <w:pPr>
      <w:spacing w:after="0" w:line="240" w:lineRule="auto"/>
    </w:pPr>
    <w:rPr>
      <w:rFonts w:ascii="Tahoma" w:hAnsi="Tahoma" w:cs="Tahoma"/>
      <w:sz w:val="16"/>
      <w:szCs w:val="16"/>
    </w:rPr>
  </w:style>
  <w:style w:type="character" w:customStyle="1" w:styleId="TextedebullesCar">
    <w:name w:val="Texte de bulles Car"/>
    <w:basedOn w:val="Policepardfaut"/>
    <w:link w:val="Textedebulles"/>
    <w:uiPriority w:val="99"/>
    <w:semiHidden/>
    <w:rsid w:val="00F21F12"/>
    <w:rPr>
      <w:rFonts w:ascii="Tahoma" w:eastAsia="Times New Roman" w:hAnsi="Tahoma" w:cs="Tahoma"/>
      <w:sz w:val="16"/>
      <w:szCs w:val="16"/>
      <w:lang w:eastAsia="fr-FR"/>
    </w:rPr>
  </w:style>
  <w:style w:type="character" w:customStyle="1" w:styleId="Titre2Car">
    <w:name w:val="Titre 2 Car"/>
    <w:basedOn w:val="Policepardfaut"/>
    <w:link w:val="Titre2"/>
    <w:rsid w:val="00075778"/>
    <w:rPr>
      <w:rFonts w:ascii="Cambria" w:eastAsia="SimSun" w:hAnsi="Cambria"/>
      <w:b/>
      <w:bCs/>
      <w:color w:val="4F81BD"/>
      <w:sz w:val="26"/>
      <w:szCs w:val="26"/>
      <w:lang w:eastAsia="ar-SA"/>
    </w:rPr>
  </w:style>
  <w:style w:type="paragraph" w:styleId="Sansinterligne">
    <w:name w:val="No Spacing"/>
    <w:link w:val="SansinterligneCar"/>
    <w:uiPriority w:val="1"/>
    <w:qFormat/>
    <w:rsid w:val="00075778"/>
    <w:pPr>
      <w:suppressAutoHyphens/>
    </w:pPr>
    <w:rPr>
      <w:sz w:val="22"/>
      <w:szCs w:val="22"/>
      <w:lang w:eastAsia="ar-SA"/>
    </w:rPr>
  </w:style>
  <w:style w:type="paragraph" w:styleId="En-tte">
    <w:name w:val="header"/>
    <w:basedOn w:val="Normal"/>
    <w:link w:val="En-tteCar"/>
    <w:uiPriority w:val="99"/>
    <w:semiHidden/>
    <w:unhideWhenUsed/>
    <w:rsid w:val="00E13440"/>
    <w:pPr>
      <w:tabs>
        <w:tab w:val="center" w:pos="4536"/>
        <w:tab w:val="right" w:pos="9072"/>
      </w:tabs>
    </w:pPr>
  </w:style>
  <w:style w:type="character" w:customStyle="1" w:styleId="En-tteCar">
    <w:name w:val="En-tête Car"/>
    <w:basedOn w:val="Policepardfaut"/>
    <w:link w:val="En-tte"/>
    <w:uiPriority w:val="99"/>
    <w:semiHidden/>
    <w:rsid w:val="00E13440"/>
    <w:rPr>
      <w:rFonts w:eastAsia="Times New Roman"/>
      <w:sz w:val="22"/>
      <w:szCs w:val="22"/>
    </w:rPr>
  </w:style>
  <w:style w:type="paragraph" w:styleId="Pieddepage">
    <w:name w:val="footer"/>
    <w:basedOn w:val="Normal"/>
    <w:link w:val="PieddepageCar"/>
    <w:uiPriority w:val="99"/>
    <w:unhideWhenUsed/>
    <w:rsid w:val="00E13440"/>
    <w:pPr>
      <w:tabs>
        <w:tab w:val="center" w:pos="4536"/>
        <w:tab w:val="right" w:pos="9072"/>
      </w:tabs>
    </w:pPr>
  </w:style>
  <w:style w:type="character" w:customStyle="1" w:styleId="PieddepageCar">
    <w:name w:val="Pied de page Car"/>
    <w:basedOn w:val="Policepardfaut"/>
    <w:link w:val="Pieddepage"/>
    <w:uiPriority w:val="99"/>
    <w:rsid w:val="00E13440"/>
    <w:rPr>
      <w:rFonts w:eastAsia="Times New Roman"/>
      <w:sz w:val="22"/>
      <w:szCs w:val="22"/>
    </w:rPr>
  </w:style>
  <w:style w:type="paragraph" w:customStyle="1" w:styleId="Sansinterligne1">
    <w:name w:val="Sans interligne1"/>
    <w:uiPriority w:val="1"/>
    <w:qFormat/>
    <w:rsid w:val="002F7338"/>
    <w:rPr>
      <w:sz w:val="22"/>
      <w:szCs w:val="22"/>
      <w:lang w:eastAsia="en-US"/>
    </w:rPr>
  </w:style>
  <w:style w:type="character" w:styleId="Textedelespacerserv">
    <w:name w:val="Placeholder Text"/>
    <w:basedOn w:val="Policepardfaut"/>
    <w:uiPriority w:val="99"/>
    <w:semiHidden/>
    <w:rsid w:val="00670048"/>
    <w:rPr>
      <w:color w:val="808080"/>
    </w:rPr>
  </w:style>
  <w:style w:type="character" w:customStyle="1" w:styleId="SansinterligneCar">
    <w:name w:val="Sans interligne Car"/>
    <w:basedOn w:val="Policepardfaut"/>
    <w:link w:val="Sansinterligne"/>
    <w:uiPriority w:val="1"/>
    <w:locked/>
    <w:rsid w:val="007973CA"/>
    <w:rPr>
      <w:sz w:val="22"/>
      <w:szCs w:val="22"/>
      <w:lang w:eastAsia="ar-SA"/>
    </w:rPr>
  </w:style>
</w:styles>
</file>

<file path=word/webSettings.xml><?xml version="1.0" encoding="utf-8"?>
<w:webSettings xmlns:r="http://schemas.openxmlformats.org/officeDocument/2006/relationships" xmlns:w="http://schemas.openxmlformats.org/wordprocessingml/2006/main">
  <w:divs>
    <w:div w:id="299849267">
      <w:bodyDiv w:val="1"/>
      <w:marLeft w:val="0"/>
      <w:marRight w:val="0"/>
      <w:marTop w:val="0"/>
      <w:marBottom w:val="0"/>
      <w:divBdr>
        <w:top w:val="none" w:sz="0" w:space="0" w:color="auto"/>
        <w:left w:val="none" w:sz="0" w:space="0" w:color="auto"/>
        <w:bottom w:val="none" w:sz="0" w:space="0" w:color="auto"/>
        <w:right w:val="none" w:sz="0" w:space="0" w:color="auto"/>
      </w:divBdr>
    </w:div>
    <w:div w:id="383988614">
      <w:bodyDiv w:val="1"/>
      <w:marLeft w:val="0"/>
      <w:marRight w:val="0"/>
      <w:marTop w:val="0"/>
      <w:marBottom w:val="0"/>
      <w:divBdr>
        <w:top w:val="none" w:sz="0" w:space="0" w:color="auto"/>
        <w:left w:val="none" w:sz="0" w:space="0" w:color="auto"/>
        <w:bottom w:val="none" w:sz="0" w:space="0" w:color="auto"/>
        <w:right w:val="none" w:sz="0" w:space="0" w:color="auto"/>
      </w:divBdr>
    </w:div>
    <w:div w:id="451680150">
      <w:bodyDiv w:val="1"/>
      <w:marLeft w:val="0"/>
      <w:marRight w:val="0"/>
      <w:marTop w:val="0"/>
      <w:marBottom w:val="0"/>
      <w:divBdr>
        <w:top w:val="none" w:sz="0" w:space="0" w:color="auto"/>
        <w:left w:val="none" w:sz="0" w:space="0" w:color="auto"/>
        <w:bottom w:val="none" w:sz="0" w:space="0" w:color="auto"/>
        <w:right w:val="none" w:sz="0" w:space="0" w:color="auto"/>
      </w:divBdr>
    </w:div>
    <w:div w:id="465584786">
      <w:bodyDiv w:val="1"/>
      <w:marLeft w:val="0"/>
      <w:marRight w:val="0"/>
      <w:marTop w:val="0"/>
      <w:marBottom w:val="0"/>
      <w:divBdr>
        <w:top w:val="none" w:sz="0" w:space="0" w:color="auto"/>
        <w:left w:val="none" w:sz="0" w:space="0" w:color="auto"/>
        <w:bottom w:val="none" w:sz="0" w:space="0" w:color="auto"/>
        <w:right w:val="none" w:sz="0" w:space="0" w:color="auto"/>
      </w:divBdr>
    </w:div>
    <w:div w:id="672533280">
      <w:bodyDiv w:val="1"/>
      <w:marLeft w:val="0"/>
      <w:marRight w:val="0"/>
      <w:marTop w:val="0"/>
      <w:marBottom w:val="0"/>
      <w:divBdr>
        <w:top w:val="none" w:sz="0" w:space="0" w:color="auto"/>
        <w:left w:val="none" w:sz="0" w:space="0" w:color="auto"/>
        <w:bottom w:val="none" w:sz="0" w:space="0" w:color="auto"/>
        <w:right w:val="none" w:sz="0" w:space="0" w:color="auto"/>
      </w:divBdr>
    </w:div>
    <w:div w:id="691885380">
      <w:bodyDiv w:val="1"/>
      <w:marLeft w:val="0"/>
      <w:marRight w:val="0"/>
      <w:marTop w:val="0"/>
      <w:marBottom w:val="0"/>
      <w:divBdr>
        <w:top w:val="none" w:sz="0" w:space="0" w:color="auto"/>
        <w:left w:val="none" w:sz="0" w:space="0" w:color="auto"/>
        <w:bottom w:val="none" w:sz="0" w:space="0" w:color="auto"/>
        <w:right w:val="none" w:sz="0" w:space="0" w:color="auto"/>
      </w:divBdr>
    </w:div>
    <w:div w:id="736436093">
      <w:bodyDiv w:val="1"/>
      <w:marLeft w:val="0"/>
      <w:marRight w:val="0"/>
      <w:marTop w:val="0"/>
      <w:marBottom w:val="0"/>
      <w:divBdr>
        <w:top w:val="none" w:sz="0" w:space="0" w:color="auto"/>
        <w:left w:val="none" w:sz="0" w:space="0" w:color="auto"/>
        <w:bottom w:val="none" w:sz="0" w:space="0" w:color="auto"/>
        <w:right w:val="none" w:sz="0" w:space="0" w:color="auto"/>
      </w:divBdr>
    </w:div>
    <w:div w:id="758409034">
      <w:bodyDiv w:val="1"/>
      <w:marLeft w:val="0"/>
      <w:marRight w:val="0"/>
      <w:marTop w:val="0"/>
      <w:marBottom w:val="0"/>
      <w:divBdr>
        <w:top w:val="none" w:sz="0" w:space="0" w:color="auto"/>
        <w:left w:val="none" w:sz="0" w:space="0" w:color="auto"/>
        <w:bottom w:val="none" w:sz="0" w:space="0" w:color="auto"/>
        <w:right w:val="none" w:sz="0" w:space="0" w:color="auto"/>
      </w:divBdr>
    </w:div>
    <w:div w:id="775440915">
      <w:bodyDiv w:val="1"/>
      <w:marLeft w:val="0"/>
      <w:marRight w:val="0"/>
      <w:marTop w:val="0"/>
      <w:marBottom w:val="0"/>
      <w:divBdr>
        <w:top w:val="none" w:sz="0" w:space="0" w:color="auto"/>
        <w:left w:val="none" w:sz="0" w:space="0" w:color="auto"/>
        <w:bottom w:val="none" w:sz="0" w:space="0" w:color="auto"/>
        <w:right w:val="none" w:sz="0" w:space="0" w:color="auto"/>
      </w:divBdr>
    </w:div>
    <w:div w:id="808785153">
      <w:bodyDiv w:val="1"/>
      <w:marLeft w:val="0"/>
      <w:marRight w:val="0"/>
      <w:marTop w:val="0"/>
      <w:marBottom w:val="0"/>
      <w:divBdr>
        <w:top w:val="none" w:sz="0" w:space="0" w:color="auto"/>
        <w:left w:val="none" w:sz="0" w:space="0" w:color="auto"/>
        <w:bottom w:val="none" w:sz="0" w:space="0" w:color="auto"/>
        <w:right w:val="none" w:sz="0" w:space="0" w:color="auto"/>
      </w:divBdr>
    </w:div>
    <w:div w:id="894586489">
      <w:bodyDiv w:val="1"/>
      <w:marLeft w:val="0"/>
      <w:marRight w:val="0"/>
      <w:marTop w:val="0"/>
      <w:marBottom w:val="0"/>
      <w:divBdr>
        <w:top w:val="none" w:sz="0" w:space="0" w:color="auto"/>
        <w:left w:val="none" w:sz="0" w:space="0" w:color="auto"/>
        <w:bottom w:val="none" w:sz="0" w:space="0" w:color="auto"/>
        <w:right w:val="none" w:sz="0" w:space="0" w:color="auto"/>
      </w:divBdr>
    </w:div>
    <w:div w:id="1051543188">
      <w:bodyDiv w:val="1"/>
      <w:marLeft w:val="0"/>
      <w:marRight w:val="0"/>
      <w:marTop w:val="0"/>
      <w:marBottom w:val="0"/>
      <w:divBdr>
        <w:top w:val="none" w:sz="0" w:space="0" w:color="auto"/>
        <w:left w:val="none" w:sz="0" w:space="0" w:color="auto"/>
        <w:bottom w:val="none" w:sz="0" w:space="0" w:color="auto"/>
        <w:right w:val="none" w:sz="0" w:space="0" w:color="auto"/>
      </w:divBdr>
    </w:div>
    <w:div w:id="1336955802">
      <w:bodyDiv w:val="1"/>
      <w:marLeft w:val="0"/>
      <w:marRight w:val="0"/>
      <w:marTop w:val="0"/>
      <w:marBottom w:val="0"/>
      <w:divBdr>
        <w:top w:val="none" w:sz="0" w:space="0" w:color="auto"/>
        <w:left w:val="none" w:sz="0" w:space="0" w:color="auto"/>
        <w:bottom w:val="none" w:sz="0" w:space="0" w:color="auto"/>
        <w:right w:val="none" w:sz="0" w:space="0" w:color="auto"/>
      </w:divBdr>
    </w:div>
    <w:div w:id="1365129457">
      <w:bodyDiv w:val="1"/>
      <w:marLeft w:val="0"/>
      <w:marRight w:val="0"/>
      <w:marTop w:val="0"/>
      <w:marBottom w:val="0"/>
      <w:divBdr>
        <w:top w:val="none" w:sz="0" w:space="0" w:color="auto"/>
        <w:left w:val="none" w:sz="0" w:space="0" w:color="auto"/>
        <w:bottom w:val="none" w:sz="0" w:space="0" w:color="auto"/>
        <w:right w:val="none" w:sz="0" w:space="0" w:color="auto"/>
      </w:divBdr>
    </w:div>
    <w:div w:id="1378628436">
      <w:bodyDiv w:val="1"/>
      <w:marLeft w:val="0"/>
      <w:marRight w:val="0"/>
      <w:marTop w:val="0"/>
      <w:marBottom w:val="0"/>
      <w:divBdr>
        <w:top w:val="none" w:sz="0" w:space="0" w:color="auto"/>
        <w:left w:val="none" w:sz="0" w:space="0" w:color="auto"/>
        <w:bottom w:val="none" w:sz="0" w:space="0" w:color="auto"/>
        <w:right w:val="none" w:sz="0" w:space="0" w:color="auto"/>
      </w:divBdr>
    </w:div>
    <w:div w:id="1416904553">
      <w:bodyDiv w:val="1"/>
      <w:marLeft w:val="0"/>
      <w:marRight w:val="0"/>
      <w:marTop w:val="0"/>
      <w:marBottom w:val="0"/>
      <w:divBdr>
        <w:top w:val="none" w:sz="0" w:space="0" w:color="auto"/>
        <w:left w:val="none" w:sz="0" w:space="0" w:color="auto"/>
        <w:bottom w:val="none" w:sz="0" w:space="0" w:color="auto"/>
        <w:right w:val="none" w:sz="0" w:space="0" w:color="auto"/>
      </w:divBdr>
    </w:div>
    <w:div w:id="1453597797">
      <w:bodyDiv w:val="1"/>
      <w:marLeft w:val="0"/>
      <w:marRight w:val="0"/>
      <w:marTop w:val="0"/>
      <w:marBottom w:val="0"/>
      <w:divBdr>
        <w:top w:val="none" w:sz="0" w:space="0" w:color="auto"/>
        <w:left w:val="none" w:sz="0" w:space="0" w:color="auto"/>
        <w:bottom w:val="none" w:sz="0" w:space="0" w:color="auto"/>
        <w:right w:val="none" w:sz="0" w:space="0" w:color="auto"/>
      </w:divBdr>
    </w:div>
    <w:div w:id="1508328394">
      <w:bodyDiv w:val="1"/>
      <w:marLeft w:val="0"/>
      <w:marRight w:val="0"/>
      <w:marTop w:val="0"/>
      <w:marBottom w:val="0"/>
      <w:divBdr>
        <w:top w:val="none" w:sz="0" w:space="0" w:color="auto"/>
        <w:left w:val="none" w:sz="0" w:space="0" w:color="auto"/>
        <w:bottom w:val="none" w:sz="0" w:space="0" w:color="auto"/>
        <w:right w:val="none" w:sz="0" w:space="0" w:color="auto"/>
      </w:divBdr>
    </w:div>
    <w:div w:id="1511915556">
      <w:bodyDiv w:val="1"/>
      <w:marLeft w:val="0"/>
      <w:marRight w:val="0"/>
      <w:marTop w:val="0"/>
      <w:marBottom w:val="0"/>
      <w:divBdr>
        <w:top w:val="none" w:sz="0" w:space="0" w:color="auto"/>
        <w:left w:val="none" w:sz="0" w:space="0" w:color="auto"/>
        <w:bottom w:val="none" w:sz="0" w:space="0" w:color="auto"/>
        <w:right w:val="none" w:sz="0" w:space="0" w:color="auto"/>
      </w:divBdr>
    </w:div>
    <w:div w:id="1575774285">
      <w:bodyDiv w:val="1"/>
      <w:marLeft w:val="0"/>
      <w:marRight w:val="0"/>
      <w:marTop w:val="0"/>
      <w:marBottom w:val="0"/>
      <w:divBdr>
        <w:top w:val="none" w:sz="0" w:space="0" w:color="auto"/>
        <w:left w:val="none" w:sz="0" w:space="0" w:color="auto"/>
        <w:bottom w:val="none" w:sz="0" w:space="0" w:color="auto"/>
        <w:right w:val="none" w:sz="0" w:space="0" w:color="auto"/>
      </w:divBdr>
    </w:div>
    <w:div w:id="1741517112">
      <w:bodyDiv w:val="1"/>
      <w:marLeft w:val="0"/>
      <w:marRight w:val="0"/>
      <w:marTop w:val="0"/>
      <w:marBottom w:val="0"/>
      <w:divBdr>
        <w:top w:val="none" w:sz="0" w:space="0" w:color="auto"/>
        <w:left w:val="none" w:sz="0" w:space="0" w:color="auto"/>
        <w:bottom w:val="none" w:sz="0" w:space="0" w:color="auto"/>
        <w:right w:val="none" w:sz="0" w:space="0" w:color="auto"/>
      </w:divBdr>
    </w:div>
    <w:div w:id="1833908614">
      <w:bodyDiv w:val="1"/>
      <w:marLeft w:val="0"/>
      <w:marRight w:val="0"/>
      <w:marTop w:val="0"/>
      <w:marBottom w:val="0"/>
      <w:divBdr>
        <w:top w:val="none" w:sz="0" w:space="0" w:color="auto"/>
        <w:left w:val="none" w:sz="0" w:space="0" w:color="auto"/>
        <w:bottom w:val="none" w:sz="0" w:space="0" w:color="auto"/>
        <w:right w:val="none" w:sz="0" w:space="0" w:color="auto"/>
      </w:divBdr>
    </w:div>
    <w:div w:id="1991710620">
      <w:bodyDiv w:val="1"/>
      <w:marLeft w:val="0"/>
      <w:marRight w:val="0"/>
      <w:marTop w:val="0"/>
      <w:marBottom w:val="0"/>
      <w:divBdr>
        <w:top w:val="none" w:sz="0" w:space="0" w:color="auto"/>
        <w:left w:val="none" w:sz="0" w:space="0" w:color="auto"/>
        <w:bottom w:val="none" w:sz="0" w:space="0" w:color="auto"/>
        <w:right w:val="none" w:sz="0" w:space="0" w:color="auto"/>
      </w:divBdr>
    </w:div>
    <w:div w:id="210930376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image" Target="media/image12.jpeg"/><Relationship Id="rId117" Type="http://schemas.openxmlformats.org/officeDocument/2006/relationships/oleObject" Target="embeddings/oleObject53.bin"/><Relationship Id="rId21" Type="http://schemas.openxmlformats.org/officeDocument/2006/relationships/oleObject" Target="embeddings/oleObject5.bin"/><Relationship Id="rId42" Type="http://schemas.openxmlformats.org/officeDocument/2006/relationships/oleObject" Target="embeddings/oleObject15.bin"/><Relationship Id="rId47" Type="http://schemas.openxmlformats.org/officeDocument/2006/relationships/image" Target="media/image23.wmf"/><Relationship Id="rId63" Type="http://schemas.openxmlformats.org/officeDocument/2006/relationships/image" Target="media/image31.wmf"/><Relationship Id="rId68" Type="http://schemas.openxmlformats.org/officeDocument/2006/relationships/oleObject" Target="embeddings/oleObject28.bin"/><Relationship Id="rId84" Type="http://schemas.openxmlformats.org/officeDocument/2006/relationships/oleObject" Target="embeddings/oleObject36.bin"/><Relationship Id="rId89" Type="http://schemas.openxmlformats.org/officeDocument/2006/relationships/image" Target="media/image44.wmf"/><Relationship Id="rId112" Type="http://schemas.openxmlformats.org/officeDocument/2006/relationships/oleObject" Target="embeddings/oleObject50.bin"/><Relationship Id="rId16" Type="http://schemas.openxmlformats.org/officeDocument/2006/relationships/image" Target="media/image7.png"/><Relationship Id="rId107" Type="http://schemas.openxmlformats.org/officeDocument/2006/relationships/image" Target="media/image53.wmf"/><Relationship Id="rId11" Type="http://schemas.openxmlformats.org/officeDocument/2006/relationships/image" Target="media/image4.png"/><Relationship Id="rId32" Type="http://schemas.openxmlformats.org/officeDocument/2006/relationships/oleObject" Target="embeddings/oleObject10.bin"/><Relationship Id="rId37" Type="http://schemas.openxmlformats.org/officeDocument/2006/relationships/image" Target="media/image18.wmf"/><Relationship Id="rId53" Type="http://schemas.openxmlformats.org/officeDocument/2006/relationships/image" Target="media/image26.wmf"/><Relationship Id="rId58" Type="http://schemas.openxmlformats.org/officeDocument/2006/relationships/oleObject" Target="embeddings/oleObject23.bin"/><Relationship Id="rId74" Type="http://schemas.openxmlformats.org/officeDocument/2006/relationships/oleObject" Target="embeddings/oleObject31.bin"/><Relationship Id="rId79" Type="http://schemas.openxmlformats.org/officeDocument/2006/relationships/image" Target="media/image39.wmf"/><Relationship Id="rId102" Type="http://schemas.openxmlformats.org/officeDocument/2006/relationships/oleObject" Target="embeddings/oleObject45.bin"/><Relationship Id="rId123" Type="http://schemas.openxmlformats.org/officeDocument/2006/relationships/oleObject" Target="embeddings/oleObject56.bin"/><Relationship Id="rId128" Type="http://schemas.openxmlformats.org/officeDocument/2006/relationships/theme" Target="theme/theme1.xml"/><Relationship Id="rId5" Type="http://schemas.openxmlformats.org/officeDocument/2006/relationships/webSettings" Target="webSettings.xml"/><Relationship Id="rId90" Type="http://schemas.openxmlformats.org/officeDocument/2006/relationships/oleObject" Target="embeddings/oleObject39.bin"/><Relationship Id="rId95" Type="http://schemas.openxmlformats.org/officeDocument/2006/relationships/image" Target="media/image47.wmf"/><Relationship Id="rId19" Type="http://schemas.openxmlformats.org/officeDocument/2006/relationships/oleObject" Target="embeddings/oleObject4.bin"/><Relationship Id="rId14" Type="http://schemas.openxmlformats.org/officeDocument/2006/relationships/image" Target="media/image6.png"/><Relationship Id="rId22" Type="http://schemas.openxmlformats.org/officeDocument/2006/relationships/image" Target="media/image10.wmf"/><Relationship Id="rId27" Type="http://schemas.openxmlformats.org/officeDocument/2006/relationships/image" Target="media/image13.wmf"/><Relationship Id="rId30" Type="http://schemas.openxmlformats.org/officeDocument/2006/relationships/oleObject" Target="embeddings/oleObject9.bin"/><Relationship Id="rId35" Type="http://schemas.openxmlformats.org/officeDocument/2006/relationships/image" Target="media/image17.wmf"/><Relationship Id="rId43" Type="http://schemas.openxmlformats.org/officeDocument/2006/relationships/image" Target="media/image21.wmf"/><Relationship Id="rId48" Type="http://schemas.openxmlformats.org/officeDocument/2006/relationships/oleObject" Target="embeddings/oleObject18.bin"/><Relationship Id="rId56" Type="http://schemas.openxmlformats.org/officeDocument/2006/relationships/oleObject" Target="embeddings/oleObject22.bin"/><Relationship Id="rId64" Type="http://schemas.openxmlformats.org/officeDocument/2006/relationships/oleObject" Target="embeddings/oleObject26.bin"/><Relationship Id="rId69" Type="http://schemas.openxmlformats.org/officeDocument/2006/relationships/image" Target="media/image34.wmf"/><Relationship Id="rId77" Type="http://schemas.openxmlformats.org/officeDocument/2006/relationships/image" Target="media/image38.wmf"/><Relationship Id="rId100" Type="http://schemas.openxmlformats.org/officeDocument/2006/relationships/oleObject" Target="embeddings/oleObject44.bin"/><Relationship Id="rId105" Type="http://schemas.openxmlformats.org/officeDocument/2006/relationships/image" Target="media/image52.wmf"/><Relationship Id="rId113" Type="http://schemas.openxmlformats.org/officeDocument/2006/relationships/image" Target="media/image56.wmf"/><Relationship Id="rId118" Type="http://schemas.openxmlformats.org/officeDocument/2006/relationships/image" Target="media/image58.wmf"/><Relationship Id="rId126" Type="http://schemas.openxmlformats.org/officeDocument/2006/relationships/footer" Target="footer1.xml"/><Relationship Id="rId8" Type="http://schemas.openxmlformats.org/officeDocument/2006/relationships/image" Target="media/image1.jpeg"/><Relationship Id="rId51" Type="http://schemas.openxmlformats.org/officeDocument/2006/relationships/image" Target="media/image25.wmf"/><Relationship Id="rId72" Type="http://schemas.openxmlformats.org/officeDocument/2006/relationships/oleObject" Target="embeddings/oleObject30.bin"/><Relationship Id="rId80" Type="http://schemas.openxmlformats.org/officeDocument/2006/relationships/oleObject" Target="embeddings/oleObject34.bin"/><Relationship Id="rId85" Type="http://schemas.openxmlformats.org/officeDocument/2006/relationships/image" Target="media/image42.wmf"/><Relationship Id="rId93" Type="http://schemas.openxmlformats.org/officeDocument/2006/relationships/image" Target="media/image46.wmf"/><Relationship Id="rId98" Type="http://schemas.openxmlformats.org/officeDocument/2006/relationships/oleObject" Target="embeddings/oleObject43.bin"/><Relationship Id="rId121" Type="http://schemas.openxmlformats.org/officeDocument/2006/relationships/oleObject" Target="embeddings/oleObject55.bin"/><Relationship Id="rId3" Type="http://schemas.openxmlformats.org/officeDocument/2006/relationships/styles" Target="styles.xml"/><Relationship Id="rId12" Type="http://schemas.openxmlformats.org/officeDocument/2006/relationships/image" Target="media/image5.png"/><Relationship Id="rId17" Type="http://schemas.openxmlformats.org/officeDocument/2006/relationships/oleObject" Target="embeddings/oleObject3.bin"/><Relationship Id="rId25" Type="http://schemas.openxmlformats.org/officeDocument/2006/relationships/oleObject" Target="embeddings/oleObject7.bin"/><Relationship Id="rId33" Type="http://schemas.openxmlformats.org/officeDocument/2006/relationships/image" Target="media/image16.wmf"/><Relationship Id="rId38" Type="http://schemas.openxmlformats.org/officeDocument/2006/relationships/oleObject" Target="embeddings/oleObject13.bin"/><Relationship Id="rId46" Type="http://schemas.openxmlformats.org/officeDocument/2006/relationships/oleObject" Target="embeddings/oleObject17.bin"/><Relationship Id="rId59" Type="http://schemas.openxmlformats.org/officeDocument/2006/relationships/image" Target="media/image29.wmf"/><Relationship Id="rId67" Type="http://schemas.openxmlformats.org/officeDocument/2006/relationships/image" Target="media/image33.wmf"/><Relationship Id="rId103" Type="http://schemas.openxmlformats.org/officeDocument/2006/relationships/image" Target="media/image51.wmf"/><Relationship Id="rId108" Type="http://schemas.openxmlformats.org/officeDocument/2006/relationships/oleObject" Target="embeddings/oleObject48.bin"/><Relationship Id="rId116" Type="http://schemas.openxmlformats.org/officeDocument/2006/relationships/oleObject" Target="embeddings/oleObject52.bin"/><Relationship Id="rId124" Type="http://schemas.openxmlformats.org/officeDocument/2006/relationships/image" Target="media/image61.wmf"/><Relationship Id="rId20" Type="http://schemas.openxmlformats.org/officeDocument/2006/relationships/image" Target="media/image9.wmf"/><Relationship Id="rId41" Type="http://schemas.openxmlformats.org/officeDocument/2006/relationships/image" Target="media/image20.wmf"/><Relationship Id="rId54" Type="http://schemas.openxmlformats.org/officeDocument/2006/relationships/oleObject" Target="embeddings/oleObject21.bin"/><Relationship Id="rId62" Type="http://schemas.openxmlformats.org/officeDocument/2006/relationships/oleObject" Target="embeddings/oleObject25.bin"/><Relationship Id="rId70" Type="http://schemas.openxmlformats.org/officeDocument/2006/relationships/oleObject" Target="embeddings/oleObject29.bin"/><Relationship Id="rId75" Type="http://schemas.openxmlformats.org/officeDocument/2006/relationships/image" Target="media/image37.wmf"/><Relationship Id="rId83" Type="http://schemas.openxmlformats.org/officeDocument/2006/relationships/image" Target="media/image41.wmf"/><Relationship Id="rId88" Type="http://schemas.openxmlformats.org/officeDocument/2006/relationships/oleObject" Target="embeddings/oleObject38.bin"/><Relationship Id="rId91" Type="http://schemas.openxmlformats.org/officeDocument/2006/relationships/image" Target="media/image45.wmf"/><Relationship Id="rId96" Type="http://schemas.openxmlformats.org/officeDocument/2006/relationships/oleObject" Target="embeddings/oleObject42.bin"/><Relationship Id="rId111" Type="http://schemas.openxmlformats.org/officeDocument/2006/relationships/image" Target="media/image55.wmf"/><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oleObject" Target="embeddings/oleObject2.bin"/><Relationship Id="rId23" Type="http://schemas.openxmlformats.org/officeDocument/2006/relationships/oleObject" Target="embeddings/oleObject6.bin"/><Relationship Id="rId28" Type="http://schemas.openxmlformats.org/officeDocument/2006/relationships/oleObject" Target="embeddings/oleObject8.bin"/><Relationship Id="rId36" Type="http://schemas.openxmlformats.org/officeDocument/2006/relationships/oleObject" Target="embeddings/oleObject12.bin"/><Relationship Id="rId49" Type="http://schemas.openxmlformats.org/officeDocument/2006/relationships/image" Target="media/image24.wmf"/><Relationship Id="rId57" Type="http://schemas.openxmlformats.org/officeDocument/2006/relationships/image" Target="media/image28.wmf"/><Relationship Id="rId106" Type="http://schemas.openxmlformats.org/officeDocument/2006/relationships/oleObject" Target="embeddings/oleObject47.bin"/><Relationship Id="rId114" Type="http://schemas.openxmlformats.org/officeDocument/2006/relationships/oleObject" Target="embeddings/oleObject51.bin"/><Relationship Id="rId119" Type="http://schemas.openxmlformats.org/officeDocument/2006/relationships/oleObject" Target="embeddings/oleObject54.bin"/><Relationship Id="rId127" Type="http://schemas.openxmlformats.org/officeDocument/2006/relationships/fontTable" Target="fontTable.xml"/><Relationship Id="rId10" Type="http://schemas.openxmlformats.org/officeDocument/2006/relationships/image" Target="media/image3.png"/><Relationship Id="rId31" Type="http://schemas.openxmlformats.org/officeDocument/2006/relationships/image" Target="media/image15.wmf"/><Relationship Id="rId44" Type="http://schemas.openxmlformats.org/officeDocument/2006/relationships/oleObject" Target="embeddings/oleObject16.bin"/><Relationship Id="rId52" Type="http://schemas.openxmlformats.org/officeDocument/2006/relationships/oleObject" Target="embeddings/oleObject20.bin"/><Relationship Id="rId60" Type="http://schemas.openxmlformats.org/officeDocument/2006/relationships/oleObject" Target="embeddings/oleObject24.bin"/><Relationship Id="rId65" Type="http://schemas.openxmlformats.org/officeDocument/2006/relationships/image" Target="media/image32.wmf"/><Relationship Id="rId73" Type="http://schemas.openxmlformats.org/officeDocument/2006/relationships/image" Target="media/image36.wmf"/><Relationship Id="rId78" Type="http://schemas.openxmlformats.org/officeDocument/2006/relationships/oleObject" Target="embeddings/oleObject33.bin"/><Relationship Id="rId81" Type="http://schemas.openxmlformats.org/officeDocument/2006/relationships/image" Target="media/image40.wmf"/><Relationship Id="rId86" Type="http://schemas.openxmlformats.org/officeDocument/2006/relationships/oleObject" Target="embeddings/oleObject37.bin"/><Relationship Id="rId94" Type="http://schemas.openxmlformats.org/officeDocument/2006/relationships/oleObject" Target="embeddings/oleObject41.bin"/><Relationship Id="rId99" Type="http://schemas.openxmlformats.org/officeDocument/2006/relationships/image" Target="media/image49.wmf"/><Relationship Id="rId101" Type="http://schemas.openxmlformats.org/officeDocument/2006/relationships/image" Target="media/image50.wmf"/><Relationship Id="rId122" Type="http://schemas.openxmlformats.org/officeDocument/2006/relationships/image" Target="media/image60.wmf"/><Relationship Id="rId4" Type="http://schemas.openxmlformats.org/officeDocument/2006/relationships/settings" Target="settings.xml"/><Relationship Id="rId9" Type="http://schemas.openxmlformats.org/officeDocument/2006/relationships/image" Target="media/image2.png"/><Relationship Id="rId13" Type="http://schemas.openxmlformats.org/officeDocument/2006/relationships/oleObject" Target="embeddings/oleObject1.bin"/><Relationship Id="rId18" Type="http://schemas.openxmlformats.org/officeDocument/2006/relationships/image" Target="media/image8.wmf"/><Relationship Id="rId39" Type="http://schemas.openxmlformats.org/officeDocument/2006/relationships/image" Target="media/image19.wmf"/><Relationship Id="rId109" Type="http://schemas.openxmlformats.org/officeDocument/2006/relationships/image" Target="media/image54.wmf"/><Relationship Id="rId34" Type="http://schemas.openxmlformats.org/officeDocument/2006/relationships/oleObject" Target="embeddings/oleObject11.bin"/><Relationship Id="rId50" Type="http://schemas.openxmlformats.org/officeDocument/2006/relationships/oleObject" Target="embeddings/oleObject19.bin"/><Relationship Id="rId55" Type="http://schemas.openxmlformats.org/officeDocument/2006/relationships/image" Target="media/image27.wmf"/><Relationship Id="rId76" Type="http://schemas.openxmlformats.org/officeDocument/2006/relationships/oleObject" Target="embeddings/oleObject32.bin"/><Relationship Id="rId97" Type="http://schemas.openxmlformats.org/officeDocument/2006/relationships/image" Target="media/image48.wmf"/><Relationship Id="rId104" Type="http://schemas.openxmlformats.org/officeDocument/2006/relationships/oleObject" Target="embeddings/oleObject46.bin"/><Relationship Id="rId120" Type="http://schemas.openxmlformats.org/officeDocument/2006/relationships/image" Target="media/image59.wmf"/><Relationship Id="rId125" Type="http://schemas.openxmlformats.org/officeDocument/2006/relationships/oleObject" Target="embeddings/oleObject57.bin"/><Relationship Id="rId7" Type="http://schemas.openxmlformats.org/officeDocument/2006/relationships/endnotes" Target="endnotes.xml"/><Relationship Id="rId71" Type="http://schemas.openxmlformats.org/officeDocument/2006/relationships/image" Target="media/image35.wmf"/><Relationship Id="rId92" Type="http://schemas.openxmlformats.org/officeDocument/2006/relationships/oleObject" Target="embeddings/oleObject40.bin"/><Relationship Id="rId2" Type="http://schemas.openxmlformats.org/officeDocument/2006/relationships/numbering" Target="numbering.xml"/><Relationship Id="rId29" Type="http://schemas.openxmlformats.org/officeDocument/2006/relationships/image" Target="media/image14.wmf"/><Relationship Id="rId24" Type="http://schemas.openxmlformats.org/officeDocument/2006/relationships/image" Target="media/image11.wmf"/><Relationship Id="rId40" Type="http://schemas.openxmlformats.org/officeDocument/2006/relationships/oleObject" Target="embeddings/oleObject14.bin"/><Relationship Id="rId45" Type="http://schemas.openxmlformats.org/officeDocument/2006/relationships/image" Target="media/image22.wmf"/><Relationship Id="rId66" Type="http://schemas.openxmlformats.org/officeDocument/2006/relationships/oleObject" Target="embeddings/oleObject27.bin"/><Relationship Id="rId87" Type="http://schemas.openxmlformats.org/officeDocument/2006/relationships/image" Target="media/image43.wmf"/><Relationship Id="rId110" Type="http://schemas.openxmlformats.org/officeDocument/2006/relationships/oleObject" Target="embeddings/oleObject49.bin"/><Relationship Id="rId115" Type="http://schemas.openxmlformats.org/officeDocument/2006/relationships/image" Target="media/image57.wmf"/><Relationship Id="rId61" Type="http://schemas.openxmlformats.org/officeDocument/2006/relationships/image" Target="media/image30.wmf"/><Relationship Id="rId82" Type="http://schemas.openxmlformats.org/officeDocument/2006/relationships/oleObject" Target="embeddings/oleObject35.bin"/></Relationships>
</file>

<file path=word/theme/theme1.xml><?xml version="1.0" encoding="utf-8"?>
<a:theme xmlns:a="http://schemas.openxmlformats.org/drawingml/2006/main" name="Thèm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7D7C1A9-EEAF-46DB-A893-EA166E87001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110</TotalTime>
  <Pages>32</Pages>
  <Words>10057</Words>
  <Characters>55314</Characters>
  <Application>Microsoft Office Word</Application>
  <DocSecurity>0</DocSecurity>
  <Lines>460</Lines>
  <Paragraphs>130</Paragraphs>
  <ScaleCrop>false</ScaleCrop>
  <HeadingPairs>
    <vt:vector size="2" baseType="variant">
      <vt:variant>
        <vt:lpstr>Titre</vt:lpstr>
      </vt:variant>
      <vt:variant>
        <vt:i4>1</vt:i4>
      </vt:variant>
    </vt:vector>
  </HeadingPairs>
  <TitlesOfParts>
    <vt:vector size="1" baseType="lpstr">
      <vt:lpstr/>
    </vt:vector>
  </TitlesOfParts>
  <Company/>
  <LinksUpToDate>false</LinksUpToDate>
  <CharactersWithSpaces>65241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APKOUE</dc:creator>
  <cp:lastModifiedBy>Pc Market Ci</cp:lastModifiedBy>
  <cp:revision>12</cp:revision>
  <dcterms:created xsi:type="dcterms:W3CDTF">2017-09-19T20:12:00Z</dcterms:created>
  <dcterms:modified xsi:type="dcterms:W3CDTF">2018-05-10T10:46:00Z</dcterms:modified>
</cp:coreProperties>
</file>